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DB" w:rsidRPr="004F4214" w:rsidRDefault="00881DDB" w:rsidP="00881DDB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:rsidR="00E06F6E" w:rsidRDefault="00881DDB" w:rsidP="00DE6BED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Dėl </w:t>
      </w:r>
      <w:r w:rsidR="00936D22">
        <w:rPr>
          <w:color w:val="000000"/>
        </w:rPr>
        <w:t>Molėtų rajono savivaldybės i</w:t>
      </w:r>
      <w:r>
        <w:rPr>
          <w:color w:val="000000"/>
        </w:rPr>
        <w:t>ndividualių nuotekų valymo įrenginių įrengimo dalinio kompensavimo tvarkos aprašo patvirtinimo</w:t>
      </w:r>
    </w:p>
    <w:p w:rsidR="00881DDB" w:rsidRDefault="00881DDB" w:rsidP="00881DDB">
      <w:pPr>
        <w:spacing w:after="0"/>
        <w:rPr>
          <w:color w:val="000000"/>
        </w:rPr>
      </w:pPr>
    </w:p>
    <w:p w:rsidR="00DE6BED" w:rsidRPr="00511807" w:rsidRDefault="00DE6BED" w:rsidP="00DE6BED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P</w:t>
      </w:r>
      <w:r w:rsidRPr="0051180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BC35D1" w:rsidRPr="00BC35D1" w:rsidRDefault="002176F4" w:rsidP="00BC35D1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2176F4">
        <w:rPr>
          <w:rFonts w:eastAsia="Times New Roman" w:cs="Times New Roman"/>
          <w:szCs w:val="24"/>
        </w:rPr>
        <w:t xml:space="preserve">Sprendimo tikslas –  </w:t>
      </w:r>
      <w:r w:rsidR="00BC35D1" w:rsidRPr="00BC35D1">
        <w:rPr>
          <w:rFonts w:eastAsia="Times New Roman" w:cs="Times New Roman"/>
          <w:szCs w:val="24"/>
        </w:rPr>
        <w:t xml:space="preserve">apsaugoti aplinką nuo išleidžiamų </w:t>
      </w:r>
      <w:r w:rsidR="00BC35D1">
        <w:rPr>
          <w:rFonts w:eastAsia="Times New Roman" w:cs="Times New Roman"/>
          <w:szCs w:val="24"/>
        </w:rPr>
        <w:t xml:space="preserve">buitinių </w:t>
      </w:r>
      <w:r w:rsidR="00BC35D1" w:rsidRPr="00BC35D1">
        <w:rPr>
          <w:rFonts w:eastAsia="Times New Roman" w:cs="Times New Roman"/>
          <w:szCs w:val="24"/>
        </w:rPr>
        <w:t>nuotekų žalingo poveikio ir pasiekti, kad išleidžiamos nuotekos būtų išvalytos pagal nustatytus reikalavimus.</w:t>
      </w:r>
    </w:p>
    <w:p w:rsidR="002176F4" w:rsidRPr="002176F4" w:rsidRDefault="002E112A" w:rsidP="00BC35D1">
      <w:pPr>
        <w:tabs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Priimtas sprendimas paskatins rajono gyventojus</w:t>
      </w:r>
      <w:r w:rsidR="00BD11E8">
        <w:rPr>
          <w:rFonts w:eastAsia="Times New Roman" w:cs="Times New Roman"/>
          <w:szCs w:val="24"/>
        </w:rPr>
        <w:t xml:space="preserve"> aglomeracijose, kuriose gyvena mažiau nei </w:t>
      </w:r>
      <w:r w:rsidR="00BD11E8" w:rsidRPr="00BF4987">
        <w:t>2000</w:t>
      </w:r>
      <w:r w:rsidR="00BD11E8">
        <w:t xml:space="preserve"> gyventojų ir </w:t>
      </w:r>
      <w:r w:rsidR="002176F4" w:rsidRPr="002176F4">
        <w:rPr>
          <w:rFonts w:eastAsia="Times New Roman" w:cs="Times New Roman"/>
          <w:szCs w:val="24"/>
        </w:rPr>
        <w:t xml:space="preserve"> neturinčius galimybės prisijungti prie centralizuotų buitinių nuotekų surinkimo tinklų, įsirengti individualius nuotekų valymo įrenginius. </w:t>
      </w:r>
    </w:p>
    <w:p w:rsidR="00DE6BED" w:rsidRPr="009F6EBE" w:rsidRDefault="00DE6BED" w:rsidP="00DE6BED">
      <w:pPr>
        <w:tabs>
          <w:tab w:val="left" w:pos="720"/>
        </w:tabs>
        <w:spacing w:after="0" w:line="360" w:lineRule="auto"/>
        <w:ind w:firstLine="709"/>
        <w:jc w:val="both"/>
        <w:rPr>
          <w:rFonts w:cs="Times New Roman"/>
          <w:szCs w:val="24"/>
        </w:rPr>
      </w:pPr>
      <w:r w:rsidRPr="00511807">
        <w:rPr>
          <w:rFonts w:eastAsia="Times New Roman" w:cs="Times New Roman"/>
          <w:b/>
          <w:szCs w:val="24"/>
        </w:rPr>
        <w:t>2. Š</w:t>
      </w:r>
      <w:r w:rsidRPr="0051180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Lietuvos Respubl</w:t>
      </w:r>
      <w:r>
        <w:rPr>
          <w:rFonts w:eastAsia="Times New Roman" w:cs="Times New Roman"/>
          <w:szCs w:val="24"/>
        </w:rPr>
        <w:t>ikos vietos savivaldos įstatymas</w:t>
      </w:r>
      <w:r w:rsidRPr="00511807">
        <w:rPr>
          <w:rFonts w:eastAsia="Times New Roman" w:cs="Times New Roman"/>
          <w:szCs w:val="24"/>
        </w:rPr>
        <w:t xml:space="preserve">; </w:t>
      </w:r>
    </w:p>
    <w:p w:rsidR="00DE6BED" w:rsidRDefault="00DE6BED" w:rsidP="00DE6BED">
      <w:pPr>
        <w:tabs>
          <w:tab w:val="left" w:pos="680"/>
          <w:tab w:val="left" w:pos="1206"/>
        </w:tabs>
        <w:spacing w:after="0" w:line="360" w:lineRule="auto"/>
        <w:jc w:val="both"/>
      </w:pPr>
      <w:r>
        <w:t xml:space="preserve">            </w:t>
      </w:r>
      <w:r w:rsidRPr="00BF4987">
        <w:t>Lietuvos Respublikos geriamojo vandens tiek</w:t>
      </w:r>
      <w:r>
        <w:t>imo ir nuotekų tvarkymo įstatymas</w:t>
      </w:r>
      <w:r w:rsidRPr="00511807">
        <w:rPr>
          <w:rFonts w:eastAsia="Times New Roman" w:cs="Times New Roman"/>
          <w:szCs w:val="24"/>
        </w:rPr>
        <w:t>;</w:t>
      </w:r>
    </w:p>
    <w:p w:rsidR="00DE6BED" w:rsidRDefault="00DE6BED" w:rsidP="00DE6BED">
      <w:pPr>
        <w:tabs>
          <w:tab w:val="left" w:pos="680"/>
          <w:tab w:val="left" w:pos="1206"/>
        </w:tabs>
        <w:spacing w:after="0" w:line="360" w:lineRule="auto"/>
        <w:jc w:val="both"/>
      </w:pPr>
      <w:r>
        <w:t xml:space="preserve">           </w:t>
      </w:r>
      <w:r w:rsidRPr="00BF4987">
        <w:t xml:space="preserve"> </w:t>
      </w:r>
      <w:r>
        <w:t>Nuotekų tvarkymo reglamentas</w:t>
      </w:r>
      <w:r w:rsidR="00CF3ACB">
        <w:t>,</w:t>
      </w:r>
      <w:r>
        <w:t xml:space="preserve"> patvirtintas </w:t>
      </w:r>
      <w:r w:rsidRPr="00BF4987">
        <w:t>Lietuvos Respublikos aplinkos ministro 2006 m. gegužės 17 d. įsakymu Nr. D1-236 „Dėl Nuotekų tvarkymo reglamento patvirtinimo“</w:t>
      </w:r>
      <w:r>
        <w:rPr>
          <w:rFonts w:eastAsia="Times New Roman" w:cs="Times New Roman"/>
          <w:szCs w:val="24"/>
        </w:rPr>
        <w:t>.</w:t>
      </w:r>
      <w:r w:rsidRPr="00BF4987">
        <w:t xml:space="preserve"> </w:t>
      </w:r>
    </w:p>
    <w:p w:rsidR="00936D22" w:rsidRDefault="00936D22" w:rsidP="00DE6BED">
      <w:pPr>
        <w:tabs>
          <w:tab w:val="left" w:pos="680"/>
          <w:tab w:val="left" w:pos="1206"/>
        </w:tabs>
        <w:spacing w:after="0" w:line="360" w:lineRule="auto"/>
        <w:jc w:val="both"/>
      </w:pPr>
      <w:r>
        <w:t xml:space="preserve">           </w:t>
      </w:r>
      <w:r>
        <w:rPr>
          <w:color w:val="000000"/>
        </w:rPr>
        <w:t>Molėtų rajono savival</w:t>
      </w:r>
      <w:r>
        <w:rPr>
          <w:color w:val="000000"/>
        </w:rPr>
        <w:t>dybės 2018-2024 metų strateginis plėtros planas.</w:t>
      </w:r>
    </w:p>
    <w:p w:rsidR="00DE6BED" w:rsidRPr="00511807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3. </w:t>
      </w:r>
      <w:r w:rsidRPr="00511807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511807">
        <w:rPr>
          <w:rFonts w:eastAsia="Times New Roman" w:cs="Times New Roman"/>
          <w:b/>
          <w:szCs w:val="24"/>
        </w:rPr>
        <w:t xml:space="preserve"> </w:t>
      </w:r>
    </w:p>
    <w:p w:rsidR="00CF3ACB" w:rsidRDefault="00DE6BED" w:rsidP="00DE6BED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511807">
        <w:rPr>
          <w:rFonts w:eastAsia="Times New Roman" w:cs="Times New Roman"/>
          <w:szCs w:val="24"/>
        </w:rPr>
        <w:t>Teigiamos pasekmės:</w:t>
      </w:r>
      <w:r>
        <w:rPr>
          <w:rFonts w:eastAsia="Times New Roman" w:cs="Times New Roman"/>
          <w:szCs w:val="24"/>
        </w:rPr>
        <w:t xml:space="preserve"> </w:t>
      </w:r>
      <w:r w:rsidR="00CF3ACB">
        <w:rPr>
          <w:rFonts w:eastAsia="Times New Roman" w:cs="Times New Roman"/>
          <w:szCs w:val="24"/>
        </w:rPr>
        <w:t>Galimybė p</w:t>
      </w:r>
      <w:r>
        <w:rPr>
          <w:rFonts w:eastAsia="Times New Roman" w:cs="Times New Roman"/>
          <w:szCs w:val="24"/>
        </w:rPr>
        <w:t>asinaudo</w:t>
      </w:r>
      <w:r w:rsidR="00CF3ACB">
        <w:rPr>
          <w:rFonts w:eastAsia="Times New Roman" w:cs="Times New Roman"/>
          <w:szCs w:val="24"/>
        </w:rPr>
        <w:t xml:space="preserve">ti kompensacija paskatins rajono gyventojus mažinti aplinkos taršą ir buitines nuotekas tvarkyti pagal </w:t>
      </w:r>
      <w:r w:rsidR="00BC35D1">
        <w:rPr>
          <w:rFonts w:eastAsia="Times New Roman" w:cs="Times New Roman"/>
          <w:szCs w:val="24"/>
        </w:rPr>
        <w:t>nustatytus reikalavimus</w:t>
      </w:r>
      <w:r w:rsidR="00CF3ACB">
        <w:rPr>
          <w:rFonts w:eastAsia="Times New Roman" w:cs="Times New Roman"/>
          <w:szCs w:val="24"/>
        </w:rPr>
        <w:t>.</w:t>
      </w:r>
    </w:p>
    <w:p w:rsidR="00DE6BED" w:rsidRDefault="00DE6BED" w:rsidP="00DE6BED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Neigiamų pasekmių nenumatoma.</w:t>
      </w:r>
    </w:p>
    <w:p w:rsidR="00DE6BED" w:rsidRDefault="00DE6BED" w:rsidP="00DE6BED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4. Priemonės sprendimui įgyvendinti</w:t>
      </w:r>
    </w:p>
    <w:p w:rsidR="00DE6BED" w:rsidRPr="00511807" w:rsidRDefault="00DE6BED" w:rsidP="00DE6BED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t>S</w:t>
      </w:r>
      <w:r w:rsidRPr="00924844">
        <w:t>avivaldybės taryb</w:t>
      </w:r>
      <w:r w:rsidR="008D61D5">
        <w:t>ai</w:t>
      </w:r>
      <w:r w:rsidRPr="00924844">
        <w:t xml:space="preserve"> patvirtin</w:t>
      </w:r>
      <w:r w:rsidR="008D61D5">
        <w:t>u</w:t>
      </w:r>
      <w:r w:rsidRPr="00924844">
        <w:t xml:space="preserve">s </w:t>
      </w:r>
      <w:r w:rsidR="008D61D5">
        <w:t>sprendimą bus skelbiamas kvietimas teikti paraiškas kompensacijai už įrengtus</w:t>
      </w:r>
      <w:r w:rsidR="00936D22">
        <w:t xml:space="preserve"> buitinių nuotekų valymo įrengini</w:t>
      </w:r>
      <w:r w:rsidR="008D61D5">
        <w:t>us gauti</w:t>
      </w:r>
      <w:r>
        <w:rPr>
          <w:lang w:val="pt-BR"/>
        </w:rPr>
        <w:t>.</w:t>
      </w:r>
      <w:bookmarkStart w:id="0" w:name="_GoBack"/>
      <w:bookmarkEnd w:id="0"/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>5. Lėšų poreikis ir jų šaltiniai</w:t>
      </w:r>
    </w:p>
    <w:p w:rsidR="00DE6BED" w:rsidRPr="00511807" w:rsidRDefault="008D61D5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AA2EA4">
        <w:rPr>
          <w:rFonts w:eastAsia="Times New Roman" w:cs="Times New Roman"/>
          <w:szCs w:val="24"/>
        </w:rPr>
        <w:t xml:space="preserve">Molėtų rajono savivaldybės </w:t>
      </w:r>
      <w:r>
        <w:rPr>
          <w:rFonts w:eastAsia="Times New Roman" w:cs="Times New Roman"/>
          <w:szCs w:val="24"/>
        </w:rPr>
        <w:t>A</w:t>
      </w:r>
      <w:r w:rsidRPr="00AA2EA4">
        <w:rPr>
          <w:rFonts w:eastAsia="Times New Roman" w:cs="Times New Roman"/>
          <w:szCs w:val="24"/>
        </w:rPr>
        <w:t xml:space="preserve">plinkos apsaugos rėmimo specialiosios programos </w:t>
      </w:r>
      <w:r>
        <w:rPr>
          <w:rFonts w:eastAsia="Times New Roman" w:cs="Times New Roman"/>
          <w:szCs w:val="24"/>
        </w:rPr>
        <w:t>ir</w:t>
      </w:r>
      <w:r w:rsidRPr="006B6F3C">
        <w:rPr>
          <w:rFonts w:eastAsia="Times New Roman" w:cs="Times New Roman"/>
          <w:szCs w:val="24"/>
          <w:lang w:eastAsia="lt-LT"/>
        </w:rPr>
        <w:t xml:space="preserve"> </w:t>
      </w:r>
      <w:r>
        <w:rPr>
          <w:rFonts w:eastAsia="Times New Roman" w:cs="Times New Roman"/>
          <w:szCs w:val="24"/>
          <w:lang w:eastAsia="lt-LT"/>
        </w:rPr>
        <w:t>savivaldybės biudžeto lėšo</w:t>
      </w:r>
      <w:r w:rsidRPr="006B6F3C">
        <w:rPr>
          <w:rFonts w:eastAsia="Times New Roman" w:cs="Times New Roman"/>
          <w:szCs w:val="24"/>
          <w:lang w:eastAsia="lt-LT"/>
        </w:rPr>
        <w:t>s.</w:t>
      </w:r>
    </w:p>
    <w:p w:rsidR="00DE6BED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511807">
        <w:rPr>
          <w:rFonts w:eastAsia="Times New Roman" w:cs="Times New Roman"/>
          <w:b/>
          <w:szCs w:val="24"/>
        </w:rPr>
        <w:t xml:space="preserve">6. Vykdytojai, įvykdymo terminai </w:t>
      </w:r>
    </w:p>
    <w:p w:rsidR="00DE6BED" w:rsidRPr="009F6EBE" w:rsidRDefault="00DE6BED" w:rsidP="00DE6BE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A5250C">
        <w:rPr>
          <w:rFonts w:eastAsia="Times New Roman" w:cs="Times New Roman"/>
          <w:szCs w:val="24"/>
        </w:rPr>
        <w:t xml:space="preserve">Sprendimo vykdytojas </w:t>
      </w:r>
      <w:r>
        <w:rPr>
          <w:rFonts w:eastAsia="Times New Roman" w:cs="Times New Roman"/>
          <w:szCs w:val="24"/>
        </w:rPr>
        <w:t xml:space="preserve">- </w:t>
      </w:r>
      <w:r w:rsidRPr="00511807">
        <w:rPr>
          <w:rFonts w:eastAsia="Times New Roman" w:cs="Times New Roman"/>
          <w:szCs w:val="24"/>
        </w:rPr>
        <w:t>Molėtų raj</w:t>
      </w:r>
      <w:r>
        <w:rPr>
          <w:rFonts w:eastAsia="Times New Roman" w:cs="Times New Roman"/>
          <w:szCs w:val="24"/>
        </w:rPr>
        <w:t xml:space="preserve">ono savivaldybės administracija. </w:t>
      </w:r>
      <w:r w:rsidRPr="0051180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Įvykdymo terminai – 2020</w:t>
      </w:r>
      <w:r w:rsidR="008D61D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metai.</w:t>
      </w:r>
    </w:p>
    <w:p w:rsidR="00881DDB" w:rsidRDefault="00881DDB" w:rsidP="00881DDB">
      <w:pPr>
        <w:spacing w:after="0"/>
      </w:pPr>
    </w:p>
    <w:sectPr w:rsidR="00881DDB" w:rsidSect="00881DDB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DB"/>
    <w:rsid w:val="002176F4"/>
    <w:rsid w:val="002E112A"/>
    <w:rsid w:val="00881DDB"/>
    <w:rsid w:val="008D61D5"/>
    <w:rsid w:val="00936D22"/>
    <w:rsid w:val="00A63BFC"/>
    <w:rsid w:val="00BC35D1"/>
    <w:rsid w:val="00BD11E8"/>
    <w:rsid w:val="00CF3ACB"/>
    <w:rsid w:val="00DE6BED"/>
    <w:rsid w:val="00E06F6E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C8EF"/>
  <w15:chartTrackingRefBased/>
  <w15:docId w15:val="{73212A8D-C7D0-4F76-B46B-BB7F9954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DDB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4</cp:revision>
  <dcterms:created xsi:type="dcterms:W3CDTF">2020-03-14T17:22:00Z</dcterms:created>
  <dcterms:modified xsi:type="dcterms:W3CDTF">2020-03-17T09:17:00Z</dcterms:modified>
</cp:coreProperties>
</file>