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4C7099" w:rsidRPr="004C7099" w:rsidRDefault="004C7099" w:rsidP="004C7099">
      <w:pPr>
        <w:jc w:val="center"/>
        <w:rPr>
          <w:caps/>
          <w:lang w:val="lt-LT"/>
        </w:rPr>
      </w:pPr>
      <w:r w:rsidRPr="004C7099">
        <w:rPr>
          <w:lang w:val="lt-LT"/>
        </w:rPr>
        <w:t>Dėl Molėtų rajono savivaldybės tarybos 2019-07-25 sprendimo Nr. B1-157 „</w:t>
      </w:r>
      <w:r w:rsidRPr="004C7099">
        <w:rPr>
          <w:noProof/>
          <w:lang w:val="lt-LT"/>
        </w:rPr>
        <w:t>Dėl Molėtų rajono savivaldybės viešųjų vietų prekiauti ir teikti paslaugas nustatymo“ pakeitimo</w:t>
      </w:r>
    </w:p>
    <w:p w:rsidR="00A541A8" w:rsidRPr="00A541A8" w:rsidRDefault="00A541A8" w:rsidP="00A541A8">
      <w:pPr>
        <w:tabs>
          <w:tab w:val="num" w:pos="0"/>
          <w:tab w:val="left" w:pos="720"/>
        </w:tabs>
        <w:spacing w:line="360" w:lineRule="auto"/>
        <w:ind w:firstLine="360"/>
        <w:jc w:val="center"/>
        <w:rPr>
          <w:lang w:val="lt-LT"/>
        </w:rPr>
      </w:pPr>
    </w:p>
    <w:p w:rsidR="00A541A8" w:rsidRPr="00A541A8" w:rsidRDefault="00A541A8" w:rsidP="00A541A8">
      <w:pPr>
        <w:spacing w:line="360" w:lineRule="auto"/>
        <w:ind w:firstLine="709"/>
        <w:jc w:val="both"/>
        <w:rPr>
          <w:b/>
          <w:lang w:val="lt-LT"/>
        </w:rPr>
      </w:pPr>
      <w:r w:rsidRPr="00A541A8">
        <w:rPr>
          <w:b/>
          <w:lang w:val="lt-LT"/>
        </w:rPr>
        <w:t>1. Parengto tarybos sprendimo projekto tikslai ir uždaviniai</w:t>
      </w:r>
    </w:p>
    <w:p w:rsidR="004C7099" w:rsidRDefault="00A541A8" w:rsidP="00A541A8">
      <w:pPr>
        <w:spacing w:line="360" w:lineRule="auto"/>
        <w:ind w:firstLine="709"/>
        <w:jc w:val="both"/>
        <w:rPr>
          <w:lang w:val="lt-LT" w:eastAsia="lt-LT"/>
        </w:rPr>
      </w:pPr>
      <w:r w:rsidRPr="00A541A8">
        <w:rPr>
          <w:noProof/>
          <w:lang w:val="lt-LT"/>
        </w:rPr>
        <w:t>Molėtų rajono savivaldybės taryba</w:t>
      </w:r>
      <w:r w:rsidRPr="00A541A8">
        <w:rPr>
          <w:lang w:val="lt-LT"/>
        </w:rPr>
        <w:t xml:space="preserve"> </w:t>
      </w:r>
      <w:r w:rsidRPr="00A541A8">
        <w:rPr>
          <w:noProof/>
          <w:lang w:val="lt-LT"/>
        </w:rPr>
        <w:t>201</w:t>
      </w:r>
      <w:r w:rsidR="004C7099">
        <w:rPr>
          <w:noProof/>
          <w:lang w:val="lt-LT"/>
        </w:rPr>
        <w:t>9</w:t>
      </w:r>
      <w:r w:rsidRPr="00A541A8">
        <w:rPr>
          <w:noProof/>
          <w:lang w:val="lt-LT"/>
        </w:rPr>
        <w:t xml:space="preserve"> m. </w:t>
      </w:r>
      <w:r w:rsidR="004C7099">
        <w:rPr>
          <w:noProof/>
          <w:lang w:val="lt-LT"/>
        </w:rPr>
        <w:t>liepos</w:t>
      </w:r>
      <w:r w:rsidRPr="00A541A8">
        <w:rPr>
          <w:noProof/>
          <w:lang w:val="lt-LT"/>
        </w:rPr>
        <w:t xml:space="preserve"> 2</w:t>
      </w:r>
      <w:r w:rsidR="004C7099">
        <w:rPr>
          <w:noProof/>
          <w:lang w:val="lt-LT"/>
        </w:rPr>
        <w:t>5</w:t>
      </w:r>
      <w:r w:rsidRPr="00A541A8">
        <w:rPr>
          <w:noProof/>
          <w:lang w:val="lt-LT"/>
        </w:rPr>
        <w:t xml:space="preserve"> d. sprendimu Nr. B1-</w:t>
      </w:r>
      <w:r w:rsidR="004C7099">
        <w:rPr>
          <w:noProof/>
          <w:lang w:val="lt-LT"/>
        </w:rPr>
        <w:t>157</w:t>
      </w:r>
      <w:r w:rsidRPr="00A541A8">
        <w:rPr>
          <w:noProof/>
          <w:lang w:val="lt-LT"/>
        </w:rPr>
        <w:t xml:space="preserve"> „Dėl Molėtų rajono savivaldybės viešųjų vietų prekiauti ir teikti paslaugas nustatymo</w:t>
      </w:r>
      <w:r w:rsidRPr="00A541A8">
        <w:rPr>
          <w:caps/>
          <w:noProof/>
          <w:lang w:val="lt-LT"/>
        </w:rPr>
        <w:t>“</w:t>
      </w:r>
      <w:r w:rsidRPr="00A541A8">
        <w:rPr>
          <w:noProof/>
          <w:lang w:val="lt-LT"/>
        </w:rPr>
        <w:t xml:space="preserve"> </w:t>
      </w:r>
      <w:r>
        <w:rPr>
          <w:noProof/>
          <w:lang w:val="lt-LT"/>
        </w:rPr>
        <w:t xml:space="preserve">nustatė </w:t>
      </w:r>
      <w:r w:rsidRPr="00A541A8">
        <w:rPr>
          <w:lang w:val="lt-LT"/>
        </w:rPr>
        <w:t>savivaldybės</w:t>
      </w:r>
      <w:r>
        <w:rPr>
          <w:lang w:val="lt-LT"/>
        </w:rPr>
        <w:t xml:space="preserve"> teritorijoje</w:t>
      </w:r>
      <w:r w:rsidRPr="00A541A8">
        <w:rPr>
          <w:lang w:val="lt-LT"/>
        </w:rPr>
        <w:t xml:space="preserve"> vieš</w:t>
      </w:r>
      <w:r>
        <w:rPr>
          <w:lang w:val="lt-LT"/>
        </w:rPr>
        <w:t>ąsias</w:t>
      </w:r>
      <w:r w:rsidRPr="00A541A8">
        <w:rPr>
          <w:lang w:val="lt-LT"/>
        </w:rPr>
        <w:t xml:space="preserve"> viet</w:t>
      </w:r>
      <w:r>
        <w:rPr>
          <w:lang w:val="lt-LT"/>
        </w:rPr>
        <w:t xml:space="preserve">as, kuriose gyventojai, įsigiję verslo liudijimą arba individualios veiklos pažymą, </w:t>
      </w:r>
      <w:r w:rsidR="00E32361">
        <w:rPr>
          <w:lang w:val="lt-LT"/>
        </w:rPr>
        <w:t>ir</w:t>
      </w:r>
      <w:r>
        <w:rPr>
          <w:lang w:val="lt-LT"/>
        </w:rPr>
        <w:t xml:space="preserve"> </w:t>
      </w:r>
      <w:r w:rsidR="00E32361">
        <w:rPr>
          <w:lang w:val="lt-LT"/>
        </w:rPr>
        <w:t>įmonės</w:t>
      </w:r>
      <w:r>
        <w:rPr>
          <w:lang w:val="lt-LT"/>
        </w:rPr>
        <w:t xml:space="preserve"> </w:t>
      </w:r>
      <w:r w:rsidR="00E32361">
        <w:rPr>
          <w:lang w:val="lt-LT"/>
        </w:rPr>
        <w:t xml:space="preserve">turi galimybę su Molėtų rajono savivaldybės administracijoje </w:t>
      </w:r>
      <w:r>
        <w:rPr>
          <w:lang w:val="lt-LT"/>
        </w:rPr>
        <w:t>išduo</w:t>
      </w:r>
      <w:r w:rsidR="00E32361">
        <w:rPr>
          <w:lang w:val="lt-LT"/>
        </w:rPr>
        <w:t>tu</w:t>
      </w:r>
      <w:r>
        <w:rPr>
          <w:lang w:val="lt-LT"/>
        </w:rPr>
        <w:t xml:space="preserve"> leidim</w:t>
      </w:r>
      <w:r w:rsidR="00E32361">
        <w:rPr>
          <w:lang w:val="lt-LT"/>
        </w:rPr>
        <w:t xml:space="preserve">u </w:t>
      </w:r>
      <w:r w:rsidRPr="00A541A8">
        <w:rPr>
          <w:lang w:val="lt-LT"/>
        </w:rPr>
        <w:t>prekiauti ir teikti paslaugas</w:t>
      </w:r>
      <w:r>
        <w:rPr>
          <w:lang w:val="lt-LT"/>
        </w:rPr>
        <w:t>.</w:t>
      </w:r>
      <w:r w:rsidRPr="00A541A8">
        <w:rPr>
          <w:noProof/>
          <w:lang w:val="lt-LT"/>
        </w:rPr>
        <w:t xml:space="preserve"> </w:t>
      </w:r>
      <w:r w:rsidRPr="00A541A8">
        <w:rPr>
          <w:lang w:val="lt-LT"/>
        </w:rPr>
        <w:t xml:space="preserve"> </w:t>
      </w:r>
      <w:r w:rsidRPr="00A541A8">
        <w:rPr>
          <w:lang w:val="lt-LT" w:eastAsia="lt-LT"/>
        </w:rPr>
        <w:t>Viešąja vieta, kurioje</w:t>
      </w:r>
      <w:r w:rsidRPr="00A541A8">
        <w:rPr>
          <w:rFonts w:ascii="Courier New" w:hAnsi="Courier New" w:cs="Courier New"/>
          <w:sz w:val="20"/>
          <w:szCs w:val="20"/>
          <w:lang w:val="lt-LT" w:eastAsia="lt-LT"/>
        </w:rPr>
        <w:t xml:space="preserve"> </w:t>
      </w:r>
      <w:r w:rsidRPr="00A541A8">
        <w:rPr>
          <w:lang w:val="lt-LT" w:eastAsia="lt-LT"/>
        </w:rPr>
        <w:t xml:space="preserve">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 </w:t>
      </w:r>
    </w:p>
    <w:p w:rsidR="00DC6375" w:rsidRDefault="00107AD4" w:rsidP="00A541A8">
      <w:pPr>
        <w:spacing w:line="360" w:lineRule="auto"/>
        <w:ind w:firstLine="709"/>
        <w:jc w:val="both"/>
        <w:rPr>
          <w:lang w:val="lt-LT" w:eastAsia="lt-LT"/>
        </w:rPr>
      </w:pPr>
      <w:r>
        <w:rPr>
          <w:lang w:val="lt-LT" w:eastAsia="lt-LT"/>
        </w:rPr>
        <w:t xml:space="preserve">Siekiant stiprinti </w:t>
      </w:r>
      <w:r w:rsidR="0050079E">
        <w:rPr>
          <w:lang w:val="lt-LT" w:eastAsia="lt-LT"/>
        </w:rPr>
        <w:t xml:space="preserve">ir plėsti </w:t>
      </w:r>
      <w:r>
        <w:rPr>
          <w:lang w:val="lt-LT" w:eastAsia="lt-LT"/>
        </w:rPr>
        <w:t>Molėtų mieste ir rajone smulkųjį verslą</w:t>
      </w:r>
      <w:r w:rsidR="0050079E">
        <w:rPr>
          <w:lang w:val="lt-LT" w:eastAsia="lt-LT"/>
        </w:rPr>
        <w:t>, tam turi bū</w:t>
      </w:r>
      <w:r w:rsidR="00C02D4C">
        <w:rPr>
          <w:lang w:val="lt-LT" w:eastAsia="lt-LT"/>
        </w:rPr>
        <w:t>ti sudarytos palankios sąlygos</w:t>
      </w:r>
      <w:r w:rsidR="0050079E">
        <w:rPr>
          <w:lang w:val="lt-LT" w:eastAsia="lt-LT"/>
        </w:rPr>
        <w:t>.</w:t>
      </w:r>
      <w:r>
        <w:rPr>
          <w:lang w:val="lt-LT" w:eastAsia="lt-LT"/>
        </w:rPr>
        <w:t xml:space="preserve"> </w:t>
      </w:r>
    </w:p>
    <w:p w:rsidR="00940F4E" w:rsidRPr="000F4BA8" w:rsidRDefault="000F4BA8" w:rsidP="00FC0C31">
      <w:pPr>
        <w:pStyle w:val="mcntmcntmcntmcntmcntmcntmsonormal"/>
        <w:spacing w:before="0" w:beforeAutospacing="0" w:after="0" w:afterAutospacing="0" w:line="360" w:lineRule="auto"/>
        <w:ind w:firstLine="709"/>
        <w:jc w:val="both"/>
      </w:pPr>
      <w:r>
        <w:t xml:space="preserve">Rengiant sprendimo projektą iš dalies buvo atsižvelgta į </w:t>
      </w:r>
      <w:r w:rsidR="004D723B">
        <w:t xml:space="preserve">smulkiųjų </w:t>
      </w:r>
      <w:r w:rsidR="0050079E">
        <w:t>prekiautojų ne maisto pre</w:t>
      </w:r>
      <w:r w:rsidR="0083119A">
        <w:t>kėmis 2020 m. kovo 2 d. raštą „Dėl prekyvietės teisinio įregistravimo“, kuriame teigiama, kad nors 23 metus vykdoma veikla</w:t>
      </w:r>
      <w:r w:rsidR="00C02D4C">
        <w:t xml:space="preserve"> ir mokamas prekyvietės mokestis, tačiau iki šiol pareiškėjų prekyvietė, esanti aikštelėje už Maxima parduotuvės (Amatų g. 3A, Molėtai)</w:t>
      </w:r>
      <w:r w:rsidR="006677D2">
        <w:t>,</w:t>
      </w:r>
      <w:r w:rsidR="00C02D4C">
        <w:t xml:space="preserve"> nėra įteisinta. Per metus penki prekiautojai sumoka </w:t>
      </w:r>
      <w:r w:rsidR="00940F4E">
        <w:t xml:space="preserve">apie 3480 Eur prekyvietės mokesčio, per 23 metus sumokėjo </w:t>
      </w:r>
      <w:r w:rsidR="00B720E2">
        <w:t xml:space="preserve">- </w:t>
      </w:r>
      <w:r w:rsidR="00940F4E">
        <w:t>apie 80 000 Eur. Taip pat buvo nuvykta į prekyvietės vietą, bei įsitikinta, kad prekyvietė yra tvarkinga</w:t>
      </w:r>
      <w:r w:rsidR="00DE40E2">
        <w:t>, prekybininkai rūpinasi prekyvietės tvarka.</w:t>
      </w:r>
    </w:p>
    <w:p w:rsidR="00281954" w:rsidRDefault="00A541A8" w:rsidP="00FC0C31">
      <w:pPr>
        <w:spacing w:line="360" w:lineRule="auto"/>
        <w:ind w:firstLine="709"/>
        <w:jc w:val="both"/>
        <w:rPr>
          <w:lang w:val="lt-LT"/>
        </w:rPr>
      </w:pPr>
      <w:r w:rsidRPr="00A541A8">
        <w:rPr>
          <w:lang w:val="lt-LT"/>
        </w:rPr>
        <w:t xml:space="preserve">Parengto sprendimo projekto tikslas – nustatyti </w:t>
      </w:r>
      <w:r w:rsidR="007645D5" w:rsidRPr="00A541A8">
        <w:rPr>
          <w:lang w:val="lt-LT"/>
        </w:rPr>
        <w:t>Molėtų rajono savivaldybės vieš</w:t>
      </w:r>
      <w:r w:rsidR="00281954">
        <w:rPr>
          <w:lang w:val="lt-LT"/>
        </w:rPr>
        <w:t>ąsias</w:t>
      </w:r>
      <w:r w:rsidR="007645D5" w:rsidRPr="00A541A8">
        <w:rPr>
          <w:lang w:val="lt-LT"/>
        </w:rPr>
        <w:t xml:space="preserve"> viet</w:t>
      </w:r>
      <w:r w:rsidR="00281954">
        <w:rPr>
          <w:lang w:val="lt-LT"/>
        </w:rPr>
        <w:t>as prekybai ir paslaugoms teikti ir</w:t>
      </w:r>
      <w:r w:rsidR="007645D5">
        <w:rPr>
          <w:lang w:val="lt-LT"/>
        </w:rPr>
        <w:t xml:space="preserve"> </w:t>
      </w:r>
      <w:r w:rsidR="00281954">
        <w:rPr>
          <w:lang w:val="lt-LT"/>
        </w:rPr>
        <w:t>nustatyti jose prekybos vietų skaičių</w:t>
      </w:r>
      <w:r w:rsidR="002D5612">
        <w:rPr>
          <w:lang w:val="lt-LT"/>
        </w:rPr>
        <w:t xml:space="preserve">, bei </w:t>
      </w:r>
      <w:r w:rsidR="002D5612" w:rsidRPr="002D5612">
        <w:rPr>
          <w:lang w:val="lt-LT"/>
        </w:rPr>
        <w:t>stiprinti ir plėsti Molėtų mieste ir rajone smulkųjį verslą</w:t>
      </w:r>
      <w:r w:rsidR="00281954">
        <w:rPr>
          <w:lang w:val="lt-LT"/>
        </w:rPr>
        <w:t xml:space="preserve">. </w:t>
      </w:r>
    </w:p>
    <w:p w:rsidR="00A541A8" w:rsidRPr="00A541A8" w:rsidRDefault="00A541A8" w:rsidP="00A541A8">
      <w:pPr>
        <w:spacing w:line="360" w:lineRule="auto"/>
        <w:ind w:firstLine="709"/>
        <w:jc w:val="both"/>
        <w:rPr>
          <w:b/>
          <w:lang w:val="lt-LT"/>
        </w:rPr>
      </w:pPr>
      <w:r w:rsidRPr="00A541A8">
        <w:rPr>
          <w:b/>
          <w:lang w:val="lt-LT"/>
        </w:rPr>
        <w:t>2. Šiuo metu esantis teisinis reglamentavimas</w:t>
      </w:r>
    </w:p>
    <w:p w:rsidR="00A541A8" w:rsidRPr="00612F55" w:rsidRDefault="00A541A8" w:rsidP="00A541A8">
      <w:pPr>
        <w:tabs>
          <w:tab w:val="left" w:pos="709"/>
        </w:tabs>
        <w:spacing w:line="360" w:lineRule="auto"/>
        <w:ind w:firstLine="720"/>
        <w:jc w:val="both"/>
        <w:rPr>
          <w:lang w:val="lt-LT"/>
        </w:rPr>
      </w:pPr>
      <w:r w:rsidRPr="00612F55">
        <w:rPr>
          <w:lang w:val="lt-LT"/>
        </w:rPr>
        <w:t xml:space="preserve">Lietuvos Respublikos vietos savivaldos įstatymo </w:t>
      </w:r>
      <w:r w:rsidR="00612F55" w:rsidRPr="00612F55">
        <w:rPr>
          <w:lang w:val="lt-LT"/>
        </w:rPr>
        <w:t>18 straipsnio 1 dalis</w:t>
      </w:r>
      <w:r w:rsidR="00456909">
        <w:rPr>
          <w:lang w:val="lt-LT"/>
        </w:rPr>
        <w:t>.</w:t>
      </w:r>
    </w:p>
    <w:p w:rsidR="00A541A8" w:rsidRPr="00A541A8" w:rsidRDefault="00A541A8" w:rsidP="00A541A8">
      <w:pPr>
        <w:tabs>
          <w:tab w:val="left" w:pos="720"/>
        </w:tabs>
        <w:spacing w:line="360" w:lineRule="auto"/>
        <w:jc w:val="both"/>
        <w:rPr>
          <w:b/>
          <w:lang w:val="lt-LT"/>
        </w:rPr>
      </w:pPr>
      <w:r w:rsidRPr="00A541A8">
        <w:rPr>
          <w:lang w:val="lt-LT"/>
        </w:rPr>
        <w:tab/>
      </w:r>
      <w:r w:rsidRPr="00A541A8">
        <w:rPr>
          <w:b/>
          <w:lang w:val="lt-LT"/>
        </w:rPr>
        <w:t xml:space="preserve">3. Galimos teigiamos ir neigiamos pasekmės priėmus siūlomą tarybos sprendimo projektą </w:t>
      </w:r>
    </w:p>
    <w:p w:rsidR="00456909" w:rsidRDefault="00A541A8" w:rsidP="00A541A8">
      <w:pPr>
        <w:tabs>
          <w:tab w:val="left" w:pos="720"/>
          <w:tab w:val="num" w:pos="3960"/>
        </w:tabs>
        <w:spacing w:line="360" w:lineRule="auto"/>
        <w:jc w:val="both"/>
        <w:rPr>
          <w:lang w:val="lt-LT"/>
        </w:rPr>
      </w:pPr>
      <w:r w:rsidRPr="00A541A8">
        <w:rPr>
          <w:lang w:val="lt-LT"/>
        </w:rPr>
        <w:tab/>
        <w:t>Teigiamos pasekmės –</w:t>
      </w:r>
      <w:r w:rsidR="002D5612">
        <w:rPr>
          <w:lang w:val="lt-LT"/>
        </w:rPr>
        <w:t xml:space="preserve"> </w:t>
      </w:r>
      <w:r w:rsidR="00456909">
        <w:rPr>
          <w:lang w:val="lt-LT"/>
        </w:rPr>
        <w:t>bus s</w:t>
      </w:r>
      <w:r w:rsidR="002D5612">
        <w:rPr>
          <w:lang w:val="lt-LT"/>
        </w:rPr>
        <w:t>udarytos sąlygos smulkiam verslui vykdyti veiklą</w:t>
      </w:r>
      <w:r w:rsidR="00456909">
        <w:rPr>
          <w:lang w:val="lt-LT"/>
        </w:rPr>
        <w:t xml:space="preserve">, </w:t>
      </w:r>
      <w:r w:rsidR="007711D2">
        <w:rPr>
          <w:lang w:val="lt-LT"/>
        </w:rPr>
        <w:t xml:space="preserve">išsaugotos, sukurtos darbo vietos, </w:t>
      </w:r>
      <w:r w:rsidRPr="00A541A8">
        <w:rPr>
          <w:lang w:val="lt-LT"/>
        </w:rPr>
        <w:t xml:space="preserve">bus </w:t>
      </w:r>
      <w:r w:rsidR="00456909">
        <w:rPr>
          <w:lang w:val="lt-LT"/>
        </w:rPr>
        <w:t>atitinkamai pažymėtos prekybos</w:t>
      </w:r>
      <w:r w:rsidRPr="00A541A8">
        <w:rPr>
          <w:lang w:val="lt-LT"/>
        </w:rPr>
        <w:t xml:space="preserve"> vietos, kuriose b</w:t>
      </w:r>
      <w:r w:rsidR="00456909">
        <w:rPr>
          <w:lang w:val="lt-LT"/>
        </w:rPr>
        <w:t xml:space="preserve">us </w:t>
      </w:r>
      <w:r w:rsidRPr="00A541A8">
        <w:rPr>
          <w:lang w:val="lt-LT"/>
        </w:rPr>
        <w:t xml:space="preserve">vykdoma prekyba </w:t>
      </w:r>
      <w:r w:rsidR="00456909">
        <w:rPr>
          <w:lang w:val="lt-LT"/>
        </w:rPr>
        <w:t>ar</w:t>
      </w:r>
      <w:r w:rsidRPr="00A541A8">
        <w:rPr>
          <w:lang w:val="lt-LT"/>
        </w:rPr>
        <w:t xml:space="preserve"> teikiamos paslaugos.</w:t>
      </w:r>
    </w:p>
    <w:p w:rsidR="00A541A8" w:rsidRPr="00A541A8" w:rsidRDefault="00456909" w:rsidP="00456909">
      <w:pPr>
        <w:tabs>
          <w:tab w:val="left" w:pos="720"/>
          <w:tab w:val="num" w:pos="3960"/>
        </w:tabs>
        <w:spacing w:line="360" w:lineRule="auto"/>
        <w:ind w:firstLine="709"/>
        <w:jc w:val="both"/>
        <w:rPr>
          <w:b/>
          <w:lang w:val="lt-LT"/>
        </w:rPr>
      </w:pPr>
      <w:r>
        <w:rPr>
          <w:lang w:val="lt-LT"/>
        </w:rPr>
        <w:t>Neigiamų pasekmių nenumatoma.</w:t>
      </w:r>
      <w:r w:rsidR="00A541A8" w:rsidRPr="00A541A8">
        <w:rPr>
          <w:lang w:val="lt-LT"/>
        </w:rPr>
        <w:tab/>
        <w:t xml:space="preserve"> </w:t>
      </w:r>
    </w:p>
    <w:p w:rsidR="00A541A8" w:rsidRPr="00A541A8" w:rsidRDefault="00A541A8" w:rsidP="00A541A8">
      <w:pPr>
        <w:tabs>
          <w:tab w:val="num" w:pos="0"/>
          <w:tab w:val="left" w:pos="720"/>
        </w:tabs>
        <w:spacing w:line="360" w:lineRule="auto"/>
        <w:rPr>
          <w:b/>
          <w:lang w:val="lt-LT"/>
        </w:rPr>
      </w:pPr>
      <w:r w:rsidRPr="00A541A8">
        <w:rPr>
          <w:b/>
          <w:lang w:val="lt-LT"/>
        </w:rPr>
        <w:tab/>
        <w:t>4. Priemonės sprendimui įgyvendinti</w:t>
      </w:r>
    </w:p>
    <w:p w:rsidR="00A541A8" w:rsidRPr="00A541A8" w:rsidRDefault="00A541A8" w:rsidP="00A541A8">
      <w:pPr>
        <w:tabs>
          <w:tab w:val="num" w:pos="0"/>
          <w:tab w:val="left" w:pos="720"/>
        </w:tabs>
        <w:spacing w:line="360" w:lineRule="auto"/>
        <w:rPr>
          <w:b/>
          <w:lang w:val="lt-LT"/>
        </w:rPr>
      </w:pPr>
      <w:r w:rsidRPr="00A541A8">
        <w:rPr>
          <w:b/>
          <w:lang w:val="lt-LT"/>
        </w:rPr>
        <w:tab/>
      </w:r>
      <w:r w:rsidRPr="00A541A8">
        <w:rPr>
          <w:lang w:val="lt-LT"/>
        </w:rPr>
        <w:t xml:space="preserve">Išduodant leidimus bus nurodoma prekybos ar paslaugos teikimo vieta. </w:t>
      </w:r>
    </w:p>
    <w:p w:rsidR="00A541A8" w:rsidRPr="00A541A8" w:rsidRDefault="00A541A8" w:rsidP="00A541A8">
      <w:pPr>
        <w:tabs>
          <w:tab w:val="left" w:pos="720"/>
          <w:tab w:val="num" w:pos="3960"/>
        </w:tabs>
        <w:spacing w:line="360" w:lineRule="auto"/>
        <w:rPr>
          <w:b/>
          <w:lang w:val="lt-LT"/>
        </w:rPr>
      </w:pPr>
      <w:r w:rsidRPr="00A541A8">
        <w:rPr>
          <w:b/>
          <w:lang w:val="lt-LT"/>
        </w:rPr>
        <w:tab/>
        <w:t>5. Lėšų poreikis ir jų šaltiniai prireikus skaičiavimai ir išlaidų sąmatos</w:t>
      </w:r>
    </w:p>
    <w:p w:rsidR="00A541A8" w:rsidRPr="00A541A8" w:rsidRDefault="00A541A8" w:rsidP="00A541A8">
      <w:pPr>
        <w:tabs>
          <w:tab w:val="left" w:pos="720"/>
          <w:tab w:val="num" w:pos="3960"/>
        </w:tabs>
        <w:spacing w:line="360" w:lineRule="auto"/>
        <w:rPr>
          <w:b/>
          <w:lang w:val="lt-LT"/>
        </w:rPr>
      </w:pPr>
      <w:r w:rsidRPr="00A541A8">
        <w:rPr>
          <w:b/>
          <w:lang w:val="lt-LT"/>
        </w:rPr>
        <w:lastRenderedPageBreak/>
        <w:tab/>
        <w:t xml:space="preserve"> </w:t>
      </w:r>
      <w:r w:rsidR="00612F55">
        <w:rPr>
          <w:lang w:val="lt-LT"/>
        </w:rPr>
        <w:t>Lėšų poreikio nėra.</w:t>
      </w:r>
    </w:p>
    <w:p w:rsidR="00A541A8" w:rsidRPr="00A541A8" w:rsidRDefault="00A541A8" w:rsidP="00A541A8">
      <w:pPr>
        <w:tabs>
          <w:tab w:val="left" w:pos="720"/>
          <w:tab w:val="num" w:pos="3960"/>
        </w:tabs>
        <w:spacing w:line="360" w:lineRule="auto"/>
        <w:rPr>
          <w:b/>
          <w:lang w:val="lt-LT"/>
        </w:rPr>
      </w:pPr>
      <w:r w:rsidRPr="00A541A8">
        <w:rPr>
          <w:b/>
          <w:lang w:val="lt-LT"/>
        </w:rPr>
        <w:tab/>
        <w:t>6.</w:t>
      </w:r>
      <w:r w:rsidR="006677D2">
        <w:rPr>
          <w:b/>
          <w:lang w:val="lt-LT"/>
        </w:rPr>
        <w:t xml:space="preserve"> </w:t>
      </w:r>
      <w:bookmarkStart w:id="0" w:name="_GoBack"/>
      <w:bookmarkEnd w:id="0"/>
      <w:r w:rsidRPr="00A541A8">
        <w:rPr>
          <w:b/>
          <w:lang w:val="lt-LT"/>
        </w:rPr>
        <w:t>Vykdytojai, įvykdymo terminai</w:t>
      </w:r>
    </w:p>
    <w:p w:rsidR="00A541A8" w:rsidRPr="00A541A8" w:rsidRDefault="00A541A8" w:rsidP="00A541A8">
      <w:pPr>
        <w:tabs>
          <w:tab w:val="left" w:pos="720"/>
          <w:tab w:val="num" w:pos="3960"/>
        </w:tabs>
        <w:spacing w:line="360" w:lineRule="auto"/>
        <w:rPr>
          <w:lang w:val="lt-LT"/>
        </w:rPr>
      </w:pPr>
      <w:r w:rsidRPr="00A541A8">
        <w:rPr>
          <w:b/>
          <w:lang w:val="lt-LT"/>
        </w:rPr>
        <w:tab/>
        <w:t xml:space="preserve"> </w:t>
      </w:r>
      <w:r w:rsidRPr="00A541A8">
        <w:rPr>
          <w:lang w:val="lt-LT"/>
        </w:rPr>
        <w:t xml:space="preserve">Molėtų rajono savivaldybės administracija. </w:t>
      </w:r>
    </w:p>
    <w:p w:rsidR="00602326" w:rsidRPr="00A541A8" w:rsidRDefault="00602326">
      <w:pPr>
        <w:rPr>
          <w:lang w:val="lt-LT"/>
        </w:rPr>
      </w:pPr>
    </w:p>
    <w:sectPr w:rsidR="00602326" w:rsidRPr="00A541A8"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A1" w:rsidRDefault="006159A1" w:rsidP="00F03BB0">
      <w:r>
        <w:separator/>
      </w:r>
    </w:p>
  </w:endnote>
  <w:endnote w:type="continuationSeparator" w:id="0">
    <w:p w:rsidR="006159A1" w:rsidRDefault="006159A1"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A1" w:rsidRDefault="006159A1" w:rsidP="00F03BB0">
      <w:r>
        <w:separator/>
      </w:r>
    </w:p>
  </w:footnote>
  <w:footnote w:type="continuationSeparator" w:id="0">
    <w:p w:rsidR="006159A1" w:rsidRDefault="006159A1"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6677D2" w:rsidRPr="006677D2">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9480D"/>
    <w:rsid w:val="000A3560"/>
    <w:rsid w:val="000C5E6C"/>
    <w:rsid w:val="000D13D9"/>
    <w:rsid w:val="000E0C27"/>
    <w:rsid w:val="000E74E8"/>
    <w:rsid w:val="000F3322"/>
    <w:rsid w:val="000F4BA8"/>
    <w:rsid w:val="00105996"/>
    <w:rsid w:val="001078A8"/>
    <w:rsid w:val="00107AD4"/>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D2BC9"/>
    <w:rsid w:val="001E15CD"/>
    <w:rsid w:val="00200A7F"/>
    <w:rsid w:val="0021485E"/>
    <w:rsid w:val="00217D27"/>
    <w:rsid w:val="00221699"/>
    <w:rsid w:val="00232E98"/>
    <w:rsid w:val="0024136A"/>
    <w:rsid w:val="002442E1"/>
    <w:rsid w:val="00247D3E"/>
    <w:rsid w:val="00255762"/>
    <w:rsid w:val="00266FC1"/>
    <w:rsid w:val="00272A43"/>
    <w:rsid w:val="0027662A"/>
    <w:rsid w:val="00281954"/>
    <w:rsid w:val="00282D2B"/>
    <w:rsid w:val="002837C5"/>
    <w:rsid w:val="00285212"/>
    <w:rsid w:val="00296EAC"/>
    <w:rsid w:val="002A5FF9"/>
    <w:rsid w:val="002C086D"/>
    <w:rsid w:val="002C51A2"/>
    <w:rsid w:val="002D561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4A91"/>
    <w:rsid w:val="003E6298"/>
    <w:rsid w:val="003F40A8"/>
    <w:rsid w:val="00403406"/>
    <w:rsid w:val="00430F66"/>
    <w:rsid w:val="00434093"/>
    <w:rsid w:val="004361C2"/>
    <w:rsid w:val="00446A7F"/>
    <w:rsid w:val="00456909"/>
    <w:rsid w:val="00463E84"/>
    <w:rsid w:val="004800C6"/>
    <w:rsid w:val="00491D2D"/>
    <w:rsid w:val="00494E78"/>
    <w:rsid w:val="004A1D2C"/>
    <w:rsid w:val="004A60D4"/>
    <w:rsid w:val="004A72B5"/>
    <w:rsid w:val="004B5F31"/>
    <w:rsid w:val="004C7099"/>
    <w:rsid w:val="004D4A71"/>
    <w:rsid w:val="004D6C1C"/>
    <w:rsid w:val="004D723B"/>
    <w:rsid w:val="0050079E"/>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12F55"/>
    <w:rsid w:val="006159A1"/>
    <w:rsid w:val="00621DF2"/>
    <w:rsid w:val="00633252"/>
    <w:rsid w:val="00633CF2"/>
    <w:rsid w:val="00635350"/>
    <w:rsid w:val="006360CB"/>
    <w:rsid w:val="006460D0"/>
    <w:rsid w:val="006574E0"/>
    <w:rsid w:val="006677D2"/>
    <w:rsid w:val="00680BAD"/>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45D5"/>
    <w:rsid w:val="00766F2F"/>
    <w:rsid w:val="007711D2"/>
    <w:rsid w:val="007729CF"/>
    <w:rsid w:val="007827C8"/>
    <w:rsid w:val="0078303C"/>
    <w:rsid w:val="00784552"/>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19A"/>
    <w:rsid w:val="00831406"/>
    <w:rsid w:val="00835875"/>
    <w:rsid w:val="00837E2C"/>
    <w:rsid w:val="00861115"/>
    <w:rsid w:val="0086471D"/>
    <w:rsid w:val="00885F66"/>
    <w:rsid w:val="00890AE0"/>
    <w:rsid w:val="008956E0"/>
    <w:rsid w:val="008C223B"/>
    <w:rsid w:val="008C5080"/>
    <w:rsid w:val="008E5A65"/>
    <w:rsid w:val="008F785D"/>
    <w:rsid w:val="009030E9"/>
    <w:rsid w:val="00905479"/>
    <w:rsid w:val="00906D83"/>
    <w:rsid w:val="00907533"/>
    <w:rsid w:val="009134C2"/>
    <w:rsid w:val="00922A84"/>
    <w:rsid w:val="00932173"/>
    <w:rsid w:val="0093311E"/>
    <w:rsid w:val="00934A2C"/>
    <w:rsid w:val="00940F4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541A8"/>
    <w:rsid w:val="00A725A5"/>
    <w:rsid w:val="00A748AF"/>
    <w:rsid w:val="00AA298A"/>
    <w:rsid w:val="00AD2BB1"/>
    <w:rsid w:val="00AE2BB5"/>
    <w:rsid w:val="00AE4838"/>
    <w:rsid w:val="00AF1A0B"/>
    <w:rsid w:val="00AF5EF6"/>
    <w:rsid w:val="00AF63C2"/>
    <w:rsid w:val="00B029F3"/>
    <w:rsid w:val="00B073E0"/>
    <w:rsid w:val="00B075A0"/>
    <w:rsid w:val="00B1195F"/>
    <w:rsid w:val="00B16374"/>
    <w:rsid w:val="00B30BEC"/>
    <w:rsid w:val="00B37412"/>
    <w:rsid w:val="00B469BA"/>
    <w:rsid w:val="00B54AB5"/>
    <w:rsid w:val="00B61F8F"/>
    <w:rsid w:val="00B62766"/>
    <w:rsid w:val="00B63A03"/>
    <w:rsid w:val="00B7183B"/>
    <w:rsid w:val="00B71A6F"/>
    <w:rsid w:val="00B720E2"/>
    <w:rsid w:val="00B935D2"/>
    <w:rsid w:val="00B95E85"/>
    <w:rsid w:val="00BA17D2"/>
    <w:rsid w:val="00BC698D"/>
    <w:rsid w:val="00BD724E"/>
    <w:rsid w:val="00BE0F5B"/>
    <w:rsid w:val="00BF0D4C"/>
    <w:rsid w:val="00BF40D0"/>
    <w:rsid w:val="00C02094"/>
    <w:rsid w:val="00C02D4C"/>
    <w:rsid w:val="00C12FBF"/>
    <w:rsid w:val="00C14C15"/>
    <w:rsid w:val="00C21A1A"/>
    <w:rsid w:val="00C3030F"/>
    <w:rsid w:val="00C3724D"/>
    <w:rsid w:val="00C70089"/>
    <w:rsid w:val="00C757B6"/>
    <w:rsid w:val="00C75CA6"/>
    <w:rsid w:val="00C76767"/>
    <w:rsid w:val="00C85921"/>
    <w:rsid w:val="00C85E5A"/>
    <w:rsid w:val="00C97E3C"/>
    <w:rsid w:val="00CA13DA"/>
    <w:rsid w:val="00CA79E8"/>
    <w:rsid w:val="00CB3249"/>
    <w:rsid w:val="00CB32C3"/>
    <w:rsid w:val="00CC61BE"/>
    <w:rsid w:val="00CC7B05"/>
    <w:rsid w:val="00CD1A9A"/>
    <w:rsid w:val="00CD1C94"/>
    <w:rsid w:val="00CE0649"/>
    <w:rsid w:val="00CE4761"/>
    <w:rsid w:val="00D2384C"/>
    <w:rsid w:val="00D24088"/>
    <w:rsid w:val="00D37B9E"/>
    <w:rsid w:val="00D43512"/>
    <w:rsid w:val="00D476F1"/>
    <w:rsid w:val="00D544B4"/>
    <w:rsid w:val="00D637B9"/>
    <w:rsid w:val="00D64EFF"/>
    <w:rsid w:val="00D73090"/>
    <w:rsid w:val="00D76C74"/>
    <w:rsid w:val="00D863DB"/>
    <w:rsid w:val="00DA25C0"/>
    <w:rsid w:val="00DB01A5"/>
    <w:rsid w:val="00DB7F29"/>
    <w:rsid w:val="00DC0D83"/>
    <w:rsid w:val="00DC43F1"/>
    <w:rsid w:val="00DC6375"/>
    <w:rsid w:val="00DD0C1A"/>
    <w:rsid w:val="00DD2571"/>
    <w:rsid w:val="00DE40E2"/>
    <w:rsid w:val="00DF29BD"/>
    <w:rsid w:val="00E02E1B"/>
    <w:rsid w:val="00E051EC"/>
    <w:rsid w:val="00E130C0"/>
    <w:rsid w:val="00E147B0"/>
    <w:rsid w:val="00E2258D"/>
    <w:rsid w:val="00E2735E"/>
    <w:rsid w:val="00E313DA"/>
    <w:rsid w:val="00E32361"/>
    <w:rsid w:val="00E37A1E"/>
    <w:rsid w:val="00E402A4"/>
    <w:rsid w:val="00E52902"/>
    <w:rsid w:val="00E617AE"/>
    <w:rsid w:val="00E812D8"/>
    <w:rsid w:val="00E85FDF"/>
    <w:rsid w:val="00EA0092"/>
    <w:rsid w:val="00EA144C"/>
    <w:rsid w:val="00EA6D1B"/>
    <w:rsid w:val="00EB1D69"/>
    <w:rsid w:val="00EB677F"/>
    <w:rsid w:val="00EB747C"/>
    <w:rsid w:val="00EC02DF"/>
    <w:rsid w:val="00EC18BC"/>
    <w:rsid w:val="00EC3ECF"/>
    <w:rsid w:val="00ED3770"/>
    <w:rsid w:val="00ED7371"/>
    <w:rsid w:val="00EE2D88"/>
    <w:rsid w:val="00EF1C8F"/>
    <w:rsid w:val="00EF6A0E"/>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0C31"/>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2ECC8"/>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customStyle="1" w:styleId="mcntmcntmcntmcntmcntmcntmsonormal">
    <w:name w:val="mcntmcntmcntmcntmcntmcntmsonormal"/>
    <w:basedOn w:val="prastasis"/>
    <w:uiPriority w:val="99"/>
    <w:semiHidden/>
    <w:rsid w:val="000F4BA8"/>
    <w:pPr>
      <w:spacing w:before="100" w:beforeAutospacing="1" w:after="100" w:afterAutospacing="1"/>
    </w:pPr>
    <w:rPr>
      <w:rFonts w:eastAsia="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1768</Words>
  <Characters>1008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MolSav</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3</cp:revision>
  <cp:lastPrinted>2013-12-12T09:40:00Z</cp:lastPrinted>
  <dcterms:created xsi:type="dcterms:W3CDTF">2020-03-13T13:00:00Z</dcterms:created>
  <dcterms:modified xsi:type="dcterms:W3CDTF">2020-03-13T13:02:00Z</dcterms:modified>
</cp:coreProperties>
</file>