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E6" w:rsidRDefault="00466CE6" w:rsidP="00466CE6">
      <w:pPr>
        <w:jc w:val="center"/>
        <w:outlineLvl w:val="0"/>
        <w:rPr>
          <w:b/>
          <w:caps/>
        </w:rPr>
      </w:pPr>
      <w:r>
        <w:rPr>
          <w:b/>
          <w:caps/>
        </w:rPr>
        <w:t>Aiškinamasis raštas</w:t>
      </w:r>
    </w:p>
    <w:p w:rsidR="00466CE6" w:rsidRDefault="00466CE6" w:rsidP="00466CE6">
      <w:pPr>
        <w:jc w:val="center"/>
        <w:rPr>
          <w:b/>
        </w:rPr>
      </w:pPr>
    </w:p>
    <w:p w:rsidR="00466CE6" w:rsidRPr="00AD2058" w:rsidRDefault="00F41F46" w:rsidP="00466CE6">
      <w:pPr>
        <w:jc w:val="center"/>
        <w:outlineLvl w:val="0"/>
      </w:pPr>
      <w:r>
        <w:rPr>
          <w:noProof/>
        </w:rPr>
        <w:t>D</w:t>
      </w:r>
      <w:r w:rsidRPr="00AD2058">
        <w:rPr>
          <w:noProof/>
        </w:rPr>
        <w:t xml:space="preserve">ėl </w:t>
      </w:r>
      <w:r>
        <w:rPr>
          <w:noProof/>
        </w:rPr>
        <w:t xml:space="preserve"> atstovų </w:t>
      </w:r>
      <w:r w:rsidRPr="00AD2058">
        <w:rPr>
          <w:noProof/>
        </w:rPr>
        <w:t>išr</w:t>
      </w:r>
      <w:r>
        <w:rPr>
          <w:noProof/>
        </w:rPr>
        <w:t>inkimo į L</w:t>
      </w:r>
      <w:r w:rsidRPr="00AD2058">
        <w:rPr>
          <w:noProof/>
        </w:rPr>
        <w:t>ietuvos savivaldybių asociacijos suvažiavimą</w:t>
      </w:r>
      <w:r>
        <w:rPr>
          <w:noProof/>
        </w:rPr>
        <w:br/>
      </w:r>
    </w:p>
    <w:p w:rsidR="00FA0971" w:rsidRPr="00286ABC" w:rsidRDefault="00466CE6" w:rsidP="00286ABC">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b/>
          <w:color w:val="000000"/>
        </w:rPr>
      </w:pPr>
      <w:r w:rsidRPr="00286ABC">
        <w:rPr>
          <w:b/>
          <w:color w:val="000000"/>
        </w:rPr>
        <w:t xml:space="preserve">Problemos esmė.  </w:t>
      </w:r>
    </w:p>
    <w:p w:rsidR="00FA0971" w:rsidRPr="00286ABC" w:rsidRDefault="00286ABC" w:rsidP="00286ABC">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color w:val="000000"/>
        </w:rPr>
      </w:pPr>
      <w:r>
        <w:rPr>
          <w:color w:val="000000"/>
        </w:rPr>
        <w:tab/>
      </w:r>
      <w:r w:rsidRPr="00286ABC">
        <w:rPr>
          <w:color w:val="000000"/>
        </w:rPr>
        <w:t>Molėtų rajono savivaldybės taryba 2019 m. birželio 16 d. priėmė sprendimą B1-99</w:t>
      </w:r>
      <w:r>
        <w:rPr>
          <w:color w:val="000000"/>
        </w:rPr>
        <w:t xml:space="preserve"> „</w:t>
      </w:r>
      <w:r w:rsidRPr="00286ABC">
        <w:rPr>
          <w:color w:val="000000"/>
        </w:rPr>
        <w:t>Dėl delegatų išrinkimo į Lietuvos savivaldybių asociacijos suvažiavimą“.</w:t>
      </w:r>
      <w:r w:rsidRPr="00286ABC">
        <w:rPr>
          <w:rFonts w:cs="Tahoma"/>
        </w:rPr>
        <w:t xml:space="preserve"> </w:t>
      </w:r>
      <w:r>
        <w:rPr>
          <w:rFonts w:cs="Tahoma"/>
        </w:rPr>
        <w:t xml:space="preserve">Savivaldybės tarybos narių Nijolės </w:t>
      </w:r>
      <w:proofErr w:type="spellStart"/>
      <w:r>
        <w:rPr>
          <w:rFonts w:cs="Tahoma"/>
        </w:rPr>
        <w:t>Kimbartienės</w:t>
      </w:r>
      <w:proofErr w:type="spellEnd"/>
      <w:r>
        <w:rPr>
          <w:rFonts w:cs="Tahoma"/>
        </w:rPr>
        <w:t xml:space="preserve"> ir Mindaugo </w:t>
      </w:r>
      <w:proofErr w:type="spellStart"/>
      <w:r>
        <w:rPr>
          <w:rFonts w:cs="Tahoma"/>
        </w:rPr>
        <w:t>Kildišiaus</w:t>
      </w:r>
      <w:proofErr w:type="spellEnd"/>
      <w:r>
        <w:rPr>
          <w:color w:val="000000"/>
        </w:rPr>
        <w:t xml:space="preserve"> įgaliojimams nutrūkus prieš terminą, siūloma LSA suvažiavimo delegatais išrinkti </w:t>
      </w:r>
      <w:r w:rsidR="00F41F46">
        <w:rPr>
          <w:color w:val="000000"/>
        </w:rPr>
        <w:t xml:space="preserve">Stasį Žvinį </w:t>
      </w:r>
      <w:bookmarkStart w:id="0" w:name="_GoBack"/>
      <w:bookmarkEnd w:id="0"/>
      <w:r>
        <w:rPr>
          <w:color w:val="000000"/>
        </w:rPr>
        <w:t>ir</w:t>
      </w:r>
      <w:r w:rsidR="00D53537">
        <w:rPr>
          <w:color w:val="000000"/>
        </w:rPr>
        <w:t xml:space="preserve"> Ritą </w:t>
      </w:r>
      <w:proofErr w:type="spellStart"/>
      <w:r w:rsidR="00D53537">
        <w:rPr>
          <w:color w:val="000000"/>
        </w:rPr>
        <w:t>Andreikėnienę</w:t>
      </w:r>
      <w:proofErr w:type="spellEnd"/>
      <w:r>
        <w:rPr>
          <w:color w:val="000000"/>
        </w:rPr>
        <w:t>.</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sidRPr="00286ABC">
        <w:rPr>
          <w:color w:val="000000"/>
        </w:rPr>
        <w:tab/>
      </w:r>
      <w:r w:rsidR="00286ABC">
        <w:rPr>
          <w:color w:val="000000"/>
        </w:rPr>
        <w:t>Savivaldybės tarybos sprendimu</w:t>
      </w:r>
      <w:r w:rsidR="00FA0971">
        <w:rPr>
          <w:color w:val="000000"/>
        </w:rPr>
        <w:t xml:space="preserve"> atstovai gal</w:t>
      </w:r>
      <w:r w:rsidR="005D1822">
        <w:rPr>
          <w:color w:val="000000"/>
        </w:rPr>
        <w:t xml:space="preserve">i būti keičiami, laikantis LSA </w:t>
      </w:r>
      <w:r w:rsidR="00FA0971">
        <w:rPr>
          <w:color w:val="000000"/>
        </w:rPr>
        <w:t xml:space="preserve"> įstatų 4.3 punkte nurodytos atstovavimo tvarkos. Apie atstovų pasikeitimą savivaldybės turi informuoti Asociacijos administraciją ne vėliau kaip prieš mėnesį iki suvažiavimo datos</w:t>
      </w:r>
      <w:r w:rsidR="000355D4">
        <w:rPr>
          <w:color w:val="000000"/>
        </w:rPr>
        <w:t>.</w:t>
      </w:r>
      <w:r w:rsidR="000355D4" w:rsidRPr="000355D4">
        <w:rPr>
          <w:rFonts w:cs="Tahoma"/>
        </w:rPr>
        <w:t xml:space="preserve"> </w:t>
      </w:r>
    </w:p>
    <w:p w:rsidR="00FA0971" w:rsidRDefault="00466CE6" w:rsidP="00FA0971">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Pr>
          <w:rFonts w:cs="Tahoma"/>
        </w:rPr>
        <w:tab/>
        <w:t>Vadovaujantis Lietuvos Respublikos savivaldybių įstatymo „Dėl Lietuvos savivaldybių asociacijos pagrindinių nuostatų“ 5,.6 straipsnių nuostatomis bei LSA įstatų  4.3 punktu kiekvienai savivaldybei Suvažiavime atstovauja vienas asmuo nuo 10 savivaldybės tarybos narių, tai pat vienas asmuo nuo likusios nepil</w:t>
      </w:r>
      <w:r w:rsidR="00AD2058">
        <w:rPr>
          <w:rFonts w:cs="Tahoma"/>
        </w:rPr>
        <w:t xml:space="preserve">nos 10 ( daugiau kaip 5).  LSA </w:t>
      </w:r>
      <w:r>
        <w:rPr>
          <w:rFonts w:cs="Tahoma"/>
        </w:rPr>
        <w:t xml:space="preserve"> įstatų 4.4 punkte nustatyta, kad </w:t>
      </w:r>
      <w:r w:rsidR="00AD2058">
        <w:rPr>
          <w:rFonts w:cs="Tahoma"/>
        </w:rPr>
        <w:t xml:space="preserve">į Suvažiavimą deleguojamas savivaldybės meras, likusius </w:t>
      </w:r>
      <w:r>
        <w:rPr>
          <w:rFonts w:cs="Tahoma"/>
        </w:rPr>
        <w:t xml:space="preserve">savo atstovus </w:t>
      </w:r>
      <w:r w:rsidR="00AD2058">
        <w:rPr>
          <w:rFonts w:cs="Tahoma"/>
        </w:rPr>
        <w:t xml:space="preserve">savivaldybės taryba renka </w:t>
      </w:r>
      <w:r>
        <w:rPr>
          <w:rFonts w:cs="Tahoma"/>
        </w:rPr>
        <w:t xml:space="preserve">pagal kvotas, proporcingai rinkimus laimėjusių partijų </w:t>
      </w:r>
      <w:r w:rsidR="00AD2058">
        <w:rPr>
          <w:rFonts w:cs="Tahoma"/>
        </w:rPr>
        <w:t xml:space="preserve">ar rinkimų komitetų </w:t>
      </w:r>
      <w:r>
        <w:rPr>
          <w:rFonts w:cs="Tahoma"/>
        </w:rPr>
        <w:t xml:space="preserve">vietoms tarybose. </w:t>
      </w:r>
    </w:p>
    <w:p w:rsidR="00466CE6" w:rsidRPr="00FA0971" w:rsidRDefault="00FA0971" w:rsidP="00FA0971">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cs="Tahoma"/>
        </w:rPr>
        <w:tab/>
      </w:r>
      <w:r w:rsidR="00C4427B">
        <w:rPr>
          <w:rFonts w:cs="Tahoma"/>
        </w:rPr>
        <w:t xml:space="preserve"> </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Pr>
          <w:b/>
        </w:rPr>
        <w:t>2. Galimos neigiamos pagal šį projektą priimto sprendimo pasekmės ir kokių priemonių reikėtų imtis, kad tokių pasekmių būtų išvengta:</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Neigiamų pasekmių nenumatoma.</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Pr>
          <w:b/>
        </w:rPr>
        <w:t>3. Jeigu pagal teikiamą projektą priimtam sprendimui įgyvendinti reikės kito tarybos sprendimo, mero potvarkio ar administracijos direktoriaus įsakymo – kas ir kada turėtų juos parengti:</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Kito sprendimo nereikės.</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4. Sprendimo projekto rengėjas: </w:t>
      </w:r>
      <w:r>
        <w:t xml:space="preserve">Bendrojo skyriaus vedėja Irena Sabaliauskienė. </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CE6" w:rsidRDefault="00466CE6" w:rsidP="00466CE6">
      <w:pPr>
        <w:tabs>
          <w:tab w:val="num" w:pos="1318"/>
        </w:tabs>
      </w:pPr>
    </w:p>
    <w:p w:rsidR="008E52FD" w:rsidRDefault="008E52FD"/>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0B9"/>
    <w:multiLevelType w:val="hybridMultilevel"/>
    <w:tmpl w:val="2EB425F8"/>
    <w:lvl w:ilvl="0" w:tplc="14789D76">
      <w:start w:val="1"/>
      <w:numFmt w:val="decimal"/>
      <w:lvlText w:val="%1."/>
      <w:lvlJc w:val="left"/>
      <w:pPr>
        <w:tabs>
          <w:tab w:val="num" w:pos="1318"/>
        </w:tabs>
        <w:ind w:left="131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E6"/>
    <w:rsid w:val="000355D4"/>
    <w:rsid w:val="0028383D"/>
    <w:rsid w:val="00286ABC"/>
    <w:rsid w:val="00466CE6"/>
    <w:rsid w:val="005D1822"/>
    <w:rsid w:val="00823793"/>
    <w:rsid w:val="008E52FD"/>
    <w:rsid w:val="00AD2058"/>
    <w:rsid w:val="00C4427B"/>
    <w:rsid w:val="00D53537"/>
    <w:rsid w:val="00F41F46"/>
    <w:rsid w:val="00FA09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E0C6"/>
  <w15:chartTrackingRefBased/>
  <w15:docId w15:val="{AD43CD02-408B-478C-82DC-C051F9B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6C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6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466CE6"/>
    <w:rPr>
      <w:rFonts w:ascii="Courier New" w:eastAsia="Times New Roman" w:hAnsi="Courier New" w:cs="Courier New"/>
      <w:sz w:val="20"/>
      <w:szCs w:val="20"/>
      <w:lang w:eastAsia="lt-LT"/>
    </w:rPr>
  </w:style>
  <w:style w:type="paragraph" w:customStyle="1" w:styleId="llptekstas">
    <w:name w:val="llptekstas"/>
    <w:basedOn w:val="prastasis"/>
    <w:rsid w:val="00466CE6"/>
    <w:pPr>
      <w:spacing w:before="100" w:beforeAutospacing="1" w:after="100" w:afterAutospacing="1"/>
    </w:pPr>
  </w:style>
  <w:style w:type="paragraph" w:styleId="Debesliotekstas">
    <w:name w:val="Balloon Text"/>
    <w:basedOn w:val="prastasis"/>
    <w:link w:val="DebesliotekstasDiagrama"/>
    <w:uiPriority w:val="99"/>
    <w:semiHidden/>
    <w:unhideWhenUsed/>
    <w:rsid w:val="00466C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6CE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1107</Words>
  <Characters>631</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Aiškinamasis raštas</vt:lpstr>
      <vt:lpstr>Dėl delegatų išrinkimo į lietuvos savivaldybių asociacijos suvažiavimą</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9</cp:revision>
  <cp:lastPrinted>2015-04-21T06:15:00Z</cp:lastPrinted>
  <dcterms:created xsi:type="dcterms:W3CDTF">2015-04-21T06:13:00Z</dcterms:created>
  <dcterms:modified xsi:type="dcterms:W3CDTF">2020-02-18T11:16:00Z</dcterms:modified>
</cp:coreProperties>
</file>