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31" w:rsidRDefault="00334E58" w:rsidP="008D4A95">
      <w:pPr>
        <w:spacing w:line="360" w:lineRule="auto"/>
        <w:jc w:val="center"/>
        <w:rPr>
          <w:b/>
        </w:rPr>
      </w:pPr>
      <w:r>
        <w:rPr>
          <w:b/>
        </w:rPr>
        <w:t xml:space="preserve">MOLĖTŲ SOCIALINĖS </w:t>
      </w:r>
      <w:r w:rsidR="00EA2A31">
        <w:rPr>
          <w:b/>
        </w:rPr>
        <w:t>PARAMOS CENTRAS</w:t>
      </w:r>
      <w:r w:rsidR="00E8097A">
        <w:rPr>
          <w:b/>
        </w:rPr>
        <w:t xml:space="preserve"> </w:t>
      </w:r>
    </w:p>
    <w:p w:rsidR="00334E58" w:rsidRPr="00EA2A31" w:rsidRDefault="001D0E29" w:rsidP="008D4A95">
      <w:pPr>
        <w:spacing w:line="360" w:lineRule="auto"/>
        <w:jc w:val="center"/>
        <w:rPr>
          <w:b/>
        </w:rPr>
      </w:pPr>
      <w:r>
        <w:rPr>
          <w:b/>
        </w:rPr>
        <w:t>2019</w:t>
      </w:r>
      <w:r w:rsidR="00334E58" w:rsidRPr="00EA2A31">
        <w:rPr>
          <w:b/>
        </w:rPr>
        <w:t xml:space="preserve"> METŲ VEIKLOS ATASKAITA </w:t>
      </w:r>
    </w:p>
    <w:p w:rsidR="00EA2A31" w:rsidRPr="00EA2A31" w:rsidRDefault="000E2FF0" w:rsidP="00EA2A31">
      <w:pPr>
        <w:spacing w:line="240" w:lineRule="auto"/>
        <w:jc w:val="center"/>
      </w:pPr>
      <w:r>
        <w:t>2020</w:t>
      </w:r>
      <w:r w:rsidR="00EA2A31" w:rsidRPr="00EA2A31">
        <w:t>-</w:t>
      </w:r>
      <w:r w:rsidR="005C02BF">
        <w:t>01-15</w:t>
      </w:r>
      <w:r w:rsidR="00C45300">
        <w:t xml:space="preserve">   </w:t>
      </w:r>
      <w:r>
        <w:t xml:space="preserve">Nr. </w:t>
      </w:r>
      <w:r w:rsidR="00400938">
        <w:t>IN-1</w:t>
      </w:r>
      <w:bookmarkStart w:id="0" w:name="_GoBack"/>
      <w:bookmarkEnd w:id="0"/>
    </w:p>
    <w:p w:rsidR="00EA2A31" w:rsidRDefault="00EA2A31" w:rsidP="00EA2A31">
      <w:pPr>
        <w:spacing w:line="240" w:lineRule="auto"/>
        <w:jc w:val="center"/>
      </w:pPr>
      <w:r w:rsidRPr="00EA2A31">
        <w:t>Molėtai</w:t>
      </w:r>
    </w:p>
    <w:p w:rsidR="00EA2A31" w:rsidRPr="00EA2A31" w:rsidRDefault="00EA2A31" w:rsidP="00EA2A31">
      <w:pPr>
        <w:spacing w:line="240" w:lineRule="auto"/>
        <w:jc w:val="center"/>
      </w:pPr>
    </w:p>
    <w:p w:rsidR="0048227F" w:rsidRDefault="00334E58" w:rsidP="008D4A95">
      <w:pPr>
        <w:spacing w:line="360" w:lineRule="auto"/>
        <w:jc w:val="center"/>
        <w:rPr>
          <w:b/>
        </w:rPr>
      </w:pPr>
      <w:r>
        <w:rPr>
          <w:b/>
        </w:rPr>
        <w:t xml:space="preserve">1. </w:t>
      </w:r>
      <w:r w:rsidR="008D4A95" w:rsidRPr="008D4A95">
        <w:rPr>
          <w:b/>
        </w:rPr>
        <w:t>ĮSTAIGOS VEIKLA IR VEIKLOS RODIKLIAI</w:t>
      </w:r>
    </w:p>
    <w:p w:rsidR="008D4A95" w:rsidRDefault="008D4A95" w:rsidP="00E964EB">
      <w:pPr>
        <w:tabs>
          <w:tab w:val="left" w:pos="567"/>
        </w:tabs>
        <w:spacing w:after="0" w:line="360" w:lineRule="auto"/>
        <w:jc w:val="both"/>
      </w:pPr>
      <w:r w:rsidRPr="00E964EB">
        <w:tab/>
      </w:r>
      <w:r w:rsidRPr="008D4A95">
        <w:t>Molėtų socialinės paramos centras</w:t>
      </w:r>
      <w:r>
        <w:t xml:space="preserve"> (toliau – Centras) yra Molėtų rajono savivaldybės biudžetinė įstaiga, kurios paskirtis – teikti bendrąsias ir specialiąsias socialines paslaugas.</w:t>
      </w:r>
    </w:p>
    <w:p w:rsidR="008D4A95" w:rsidRDefault="008D4A95" w:rsidP="00E964EB">
      <w:pPr>
        <w:tabs>
          <w:tab w:val="left" w:pos="567"/>
        </w:tabs>
        <w:spacing w:after="0" w:line="360" w:lineRule="auto"/>
        <w:jc w:val="both"/>
      </w:pPr>
      <w:r>
        <w:tab/>
        <w:t>Centro tikslas – teikti socialines paslaugas, kurie negali savarankiškai rūpintis savo asmeniniu (šeimos) gyvenimu ir kuriems būtina pagalba, tenkinant jų būtiniausius poreik</w:t>
      </w:r>
      <w:r w:rsidR="00A31D1C">
        <w:t>ius ir sprendžiant socialines p</w:t>
      </w:r>
      <w:r>
        <w:t>roblemas.</w:t>
      </w:r>
    </w:p>
    <w:p w:rsidR="009F369D" w:rsidRDefault="00033226" w:rsidP="00E964EB">
      <w:pPr>
        <w:tabs>
          <w:tab w:val="left" w:pos="567"/>
        </w:tabs>
        <w:spacing w:after="0" w:line="360" w:lineRule="auto"/>
        <w:jc w:val="both"/>
      </w:pPr>
      <w:r>
        <w:tab/>
        <w:t>2019</w:t>
      </w:r>
      <w:r w:rsidR="00334E58">
        <w:t xml:space="preserve"> metais</w:t>
      </w:r>
      <w:r w:rsidR="00A31D1C">
        <w:t xml:space="preserve"> Centro veiklos užtikrinimui iš savivaldybės biudžeto buvo skirta</w:t>
      </w:r>
      <w:r w:rsidR="009F369D">
        <w:t xml:space="preserve"> </w:t>
      </w:r>
      <w:r>
        <w:t>236,8</w:t>
      </w:r>
      <w:r w:rsidR="00541A02">
        <w:t xml:space="preserve"> tū</w:t>
      </w:r>
      <w:r w:rsidR="002E5E48">
        <w:t>k</w:t>
      </w:r>
      <w:r w:rsidR="00541A02">
        <w:t>s</w:t>
      </w:r>
      <w:r w:rsidR="002E5E48">
        <w:t>t.</w:t>
      </w:r>
      <w:r w:rsidR="00D71128">
        <w:t xml:space="preserve"> </w:t>
      </w:r>
      <w:proofErr w:type="spellStart"/>
      <w:r w:rsidR="00D71128">
        <w:t>Eur</w:t>
      </w:r>
      <w:proofErr w:type="spellEnd"/>
      <w:r w:rsidR="00334E58">
        <w:t>. P</w:t>
      </w:r>
      <w:r w:rsidR="009F369D">
        <w:t>anaudota</w:t>
      </w:r>
      <w:r w:rsidR="00D706D9">
        <w:t xml:space="preserve"> </w:t>
      </w:r>
      <w:r>
        <w:t>236,3</w:t>
      </w:r>
      <w:r w:rsidR="002E5E48">
        <w:t xml:space="preserve"> tūkst.</w:t>
      </w:r>
      <w:r w:rsidR="00D706D9">
        <w:t xml:space="preserve"> </w:t>
      </w:r>
      <w:proofErr w:type="spellStart"/>
      <w:r w:rsidR="00D706D9">
        <w:t>Eur</w:t>
      </w:r>
      <w:proofErr w:type="spellEnd"/>
      <w:r w:rsidR="00D706D9">
        <w:t>,</w:t>
      </w:r>
      <w:r w:rsidR="00334E58">
        <w:t xml:space="preserve"> i</w:t>
      </w:r>
      <w:r w:rsidR="00A31D1C">
        <w:t>š jų</w:t>
      </w:r>
      <w:r w:rsidR="002E5E48">
        <w:t>:</w:t>
      </w:r>
      <w:r w:rsidR="00A31D1C">
        <w:t xml:space="preserve"> darbo užmokesčiui </w:t>
      </w:r>
      <w:r w:rsidR="009F369D">
        <w:t xml:space="preserve">ir socialiniam draudimui </w:t>
      </w:r>
      <w:r w:rsidR="00D71128">
        <w:t xml:space="preserve">skirta </w:t>
      </w:r>
      <w:r>
        <w:t>213,7</w:t>
      </w:r>
      <w:r w:rsidR="004277CD">
        <w:t xml:space="preserve"> </w:t>
      </w:r>
      <w:r w:rsidR="002E5E48">
        <w:t>tūkst.</w:t>
      </w:r>
      <w:r w:rsidR="00D71128">
        <w:t xml:space="preserve"> </w:t>
      </w:r>
      <w:proofErr w:type="spellStart"/>
      <w:r w:rsidR="00D71128">
        <w:t>Eur</w:t>
      </w:r>
      <w:proofErr w:type="spellEnd"/>
      <w:r w:rsidR="00A31D1C">
        <w:t xml:space="preserve">, prekėms ir paslaugoms skirta </w:t>
      </w:r>
      <w:r>
        <w:t>22,6</w:t>
      </w:r>
      <w:r w:rsidR="0067158F">
        <w:t xml:space="preserve"> tūkst.</w:t>
      </w:r>
      <w:r w:rsidR="00A31D1C">
        <w:t xml:space="preserve"> </w:t>
      </w:r>
      <w:proofErr w:type="spellStart"/>
      <w:r w:rsidR="00A31D1C">
        <w:t>Eur</w:t>
      </w:r>
      <w:proofErr w:type="spellEnd"/>
      <w:r w:rsidR="00C45300">
        <w:t>.</w:t>
      </w:r>
      <w:r w:rsidR="00A31D1C">
        <w:t xml:space="preserve"> </w:t>
      </w:r>
    </w:p>
    <w:p w:rsidR="009F369D" w:rsidRDefault="009F369D" w:rsidP="00E964EB">
      <w:pPr>
        <w:tabs>
          <w:tab w:val="left" w:pos="567"/>
        </w:tabs>
        <w:spacing w:after="0" w:line="360" w:lineRule="auto"/>
        <w:jc w:val="both"/>
      </w:pPr>
      <w:r>
        <w:tab/>
      </w:r>
      <w:r w:rsidR="00A31D1C">
        <w:t>Iš valstybės biudžeto gauta</w:t>
      </w:r>
      <w:r w:rsidR="00D706D9">
        <w:t xml:space="preserve"> </w:t>
      </w:r>
      <w:r w:rsidR="00033226">
        <w:t>195,5</w:t>
      </w:r>
      <w:r w:rsidR="0067158F">
        <w:t xml:space="preserve"> tūkst.</w:t>
      </w:r>
      <w:r w:rsidR="00D706D9">
        <w:t xml:space="preserve"> </w:t>
      </w:r>
      <w:proofErr w:type="spellStart"/>
      <w:r w:rsidR="00D706D9">
        <w:t>Eur</w:t>
      </w:r>
      <w:proofErr w:type="spellEnd"/>
      <w:r w:rsidR="00D706D9">
        <w:t>.</w:t>
      </w:r>
      <w:r w:rsidR="00334E58">
        <w:t xml:space="preserve"> P</w:t>
      </w:r>
      <w:r w:rsidR="00D71128">
        <w:t xml:space="preserve">anaudota </w:t>
      </w:r>
      <w:r w:rsidR="00033226">
        <w:t>192,7</w:t>
      </w:r>
      <w:r w:rsidR="0067158F">
        <w:t xml:space="preserve"> tūkst</w:t>
      </w:r>
      <w:r w:rsidR="00AC4517">
        <w:t>.</w:t>
      </w:r>
      <w:r w:rsidR="00D71128">
        <w:t xml:space="preserve"> </w:t>
      </w:r>
      <w:proofErr w:type="spellStart"/>
      <w:r w:rsidR="00D71128">
        <w:t>Eur</w:t>
      </w:r>
      <w:proofErr w:type="spellEnd"/>
      <w:r>
        <w:t xml:space="preserve"> </w:t>
      </w:r>
      <w:r w:rsidR="00A31D1C">
        <w:t>darbo užmokesčiui</w:t>
      </w:r>
      <w:r>
        <w:t xml:space="preserve"> ir socialiniam draudimui,</w:t>
      </w:r>
      <w:r w:rsidR="00A31D1C">
        <w:t xml:space="preserve"> socialiniams darbuotojams darbui</w:t>
      </w:r>
      <w:r>
        <w:t xml:space="preserve"> su šeimomis</w:t>
      </w:r>
      <w:r w:rsidR="002B6EC7">
        <w:t xml:space="preserve">, </w:t>
      </w:r>
      <w:r w:rsidR="009F12F7">
        <w:t>2,0</w:t>
      </w:r>
      <w:r w:rsidR="002B6EC7">
        <w:t xml:space="preserve"> tūkst. </w:t>
      </w:r>
      <w:proofErr w:type="spellStart"/>
      <w:r w:rsidR="002B6EC7">
        <w:t>Eur</w:t>
      </w:r>
      <w:proofErr w:type="spellEnd"/>
      <w:r w:rsidR="002B6EC7">
        <w:t xml:space="preserve">. socialinių darbuotojų </w:t>
      </w:r>
      <w:proofErr w:type="spellStart"/>
      <w:r w:rsidR="002B6EC7">
        <w:t>supervizijoms</w:t>
      </w:r>
      <w:proofErr w:type="spellEnd"/>
      <w:r w:rsidR="002B6EC7">
        <w:t>.</w:t>
      </w:r>
    </w:p>
    <w:p w:rsidR="002B6EC7" w:rsidRDefault="002B6EC7" w:rsidP="00E964EB">
      <w:pPr>
        <w:tabs>
          <w:tab w:val="left" w:pos="567"/>
        </w:tabs>
        <w:spacing w:after="0" w:line="360" w:lineRule="auto"/>
        <w:jc w:val="both"/>
      </w:pPr>
      <w:r>
        <w:tab/>
        <w:t>Iš Molėtų rajono saviv</w:t>
      </w:r>
      <w:r w:rsidR="00033226">
        <w:t>aldybės administracijos per 2019</w:t>
      </w:r>
      <w:r>
        <w:t xml:space="preserve"> m. gauta </w:t>
      </w:r>
      <w:r w:rsidR="00033226">
        <w:t>12,3</w:t>
      </w:r>
      <w:r>
        <w:t xml:space="preserve"> tūkst. </w:t>
      </w:r>
      <w:proofErr w:type="spellStart"/>
      <w:r>
        <w:t>Eur</w:t>
      </w:r>
      <w:proofErr w:type="spellEnd"/>
      <w:r>
        <w:t>. kompensacijų už suteiktas dienos socialinės globos asmens namuose paslaugas. Šios lėšos panaudotos socialinių darbuotojų padėjėjų iš dalies darbo užmokesčiui apmokėti, transporto ir kitoms išlaidoms.</w:t>
      </w:r>
    </w:p>
    <w:p w:rsidR="00A31D1C" w:rsidRDefault="009F369D" w:rsidP="00E964EB">
      <w:pPr>
        <w:tabs>
          <w:tab w:val="left" w:pos="567"/>
        </w:tabs>
        <w:spacing w:after="0" w:line="360" w:lineRule="auto"/>
        <w:jc w:val="both"/>
      </w:pPr>
      <w:r>
        <w:tab/>
      </w:r>
      <w:r w:rsidR="00A31D1C">
        <w:t>Už</w:t>
      </w:r>
      <w:r w:rsidR="00334E58">
        <w:t xml:space="preserve"> socialine</w:t>
      </w:r>
      <w:r w:rsidR="00BA6CA3">
        <w:t>s paslaugas per 2019</w:t>
      </w:r>
      <w:r w:rsidR="00334E58">
        <w:t xml:space="preserve"> metus</w:t>
      </w:r>
      <w:r w:rsidR="00A31D1C">
        <w:t xml:space="preserve"> surinkta </w:t>
      </w:r>
      <w:r w:rsidR="00BA6CA3">
        <w:t>12,3</w:t>
      </w:r>
      <w:r w:rsidR="0067158F">
        <w:t xml:space="preserve"> tūkst.</w:t>
      </w:r>
      <w:r w:rsidR="00A31D1C">
        <w:t xml:space="preserve"> </w:t>
      </w:r>
      <w:proofErr w:type="spellStart"/>
      <w:r w:rsidR="00A31D1C">
        <w:t>Eur</w:t>
      </w:r>
      <w:proofErr w:type="spellEnd"/>
      <w:r w:rsidR="00A12E97">
        <w:t>.</w:t>
      </w:r>
      <w:r w:rsidR="00BA6CA3">
        <w:t>, iš jų 0,4</w:t>
      </w:r>
      <w:r w:rsidR="007E239A">
        <w:t xml:space="preserve"> tūkst. </w:t>
      </w:r>
      <w:proofErr w:type="spellStart"/>
      <w:r w:rsidR="007E239A">
        <w:t>Eur</w:t>
      </w:r>
      <w:proofErr w:type="spellEnd"/>
      <w:r w:rsidR="007E239A">
        <w:t>. už sut</w:t>
      </w:r>
      <w:r w:rsidR="00BA6CA3">
        <w:t>eiktas transporto paslaugas, 8,4</w:t>
      </w:r>
      <w:r w:rsidR="007E239A">
        <w:t xml:space="preserve"> tūkst. </w:t>
      </w:r>
      <w:proofErr w:type="spellStart"/>
      <w:r w:rsidR="007E239A">
        <w:t>Eur</w:t>
      </w:r>
      <w:proofErr w:type="spellEnd"/>
      <w:r w:rsidR="007E239A">
        <w:t>. už pagalbo</w:t>
      </w:r>
      <w:r w:rsidR="009F12F7">
        <w:t>s į namus pas</w:t>
      </w:r>
      <w:r w:rsidR="00BA6CA3">
        <w:t>laugos teikimą, 3,5</w:t>
      </w:r>
      <w:r w:rsidR="007E239A">
        <w:t xml:space="preserve"> tūkst. </w:t>
      </w:r>
      <w:proofErr w:type="spellStart"/>
      <w:r w:rsidR="007E239A">
        <w:t>Eur</w:t>
      </w:r>
      <w:proofErr w:type="spellEnd"/>
      <w:r w:rsidR="007E239A">
        <w:t>. už suteiktas dienos socialinės</w:t>
      </w:r>
      <w:r w:rsidR="009F12F7">
        <w:t xml:space="preserve"> </w:t>
      </w:r>
      <w:r w:rsidR="00BA6CA3">
        <w:t>globos paslaugas. Panaudota 12,0</w:t>
      </w:r>
      <w:r w:rsidR="007E239A">
        <w:t xml:space="preserve"> tūkst. </w:t>
      </w:r>
      <w:proofErr w:type="spellStart"/>
      <w:r w:rsidR="007E239A">
        <w:t>Eur</w:t>
      </w:r>
      <w:proofErr w:type="spellEnd"/>
      <w:r w:rsidR="007E239A">
        <w:t>.</w:t>
      </w:r>
      <w:r w:rsidR="00A31D1C">
        <w:t xml:space="preserve"> transporto išlaikymui </w:t>
      </w:r>
      <w:r>
        <w:t>bei kitų paslaugų ir prekių apmokėjimui.</w:t>
      </w:r>
    </w:p>
    <w:p w:rsidR="007E239A" w:rsidRPr="004672DC" w:rsidRDefault="00AC4517" w:rsidP="00E964EB">
      <w:pPr>
        <w:tabs>
          <w:tab w:val="left" w:pos="567"/>
        </w:tabs>
        <w:spacing w:after="0" w:line="360" w:lineRule="auto"/>
        <w:jc w:val="both"/>
      </w:pPr>
      <w:r>
        <w:tab/>
      </w:r>
      <w:r w:rsidRPr="004672DC">
        <w:t xml:space="preserve">Centre </w:t>
      </w:r>
      <w:r w:rsidR="00A16C26" w:rsidRPr="004672DC">
        <w:t>dirb</w:t>
      </w:r>
      <w:r w:rsidR="00445A5A">
        <w:t>o 52</w:t>
      </w:r>
      <w:r w:rsidR="00530096">
        <w:t xml:space="preserve"> darbuotojai, patvirti</w:t>
      </w:r>
      <w:r w:rsidR="00445A5A">
        <w:t>nti 44</w:t>
      </w:r>
      <w:r w:rsidR="003E3C22">
        <w:t>,</w:t>
      </w:r>
      <w:r w:rsidR="00530096">
        <w:t>7</w:t>
      </w:r>
      <w:r w:rsidR="00A16C26" w:rsidRPr="004672DC">
        <w:t xml:space="preserve"> darbuotojų etatai</w:t>
      </w:r>
      <w:r w:rsidR="00BC3B5D" w:rsidRPr="004672DC">
        <w:t>,</w:t>
      </w:r>
      <w:r w:rsidR="00A16C26" w:rsidRPr="004672DC">
        <w:t xml:space="preserve"> iš jų: </w:t>
      </w:r>
      <w:r w:rsidR="00445A5A">
        <w:t>14</w:t>
      </w:r>
      <w:r w:rsidR="007E239A" w:rsidRPr="004672DC">
        <w:t xml:space="preserve"> etatų</w:t>
      </w:r>
      <w:r w:rsidR="00A16C26" w:rsidRPr="004672DC">
        <w:t xml:space="preserve"> – lankomosios priežiūros darbuotojų</w:t>
      </w:r>
      <w:r w:rsidR="00334E58" w:rsidRPr="004672DC">
        <w:t>,</w:t>
      </w:r>
      <w:r w:rsidR="00A12E97" w:rsidRPr="004672DC">
        <w:t xml:space="preserve"> </w:t>
      </w:r>
      <w:r w:rsidR="006D6721" w:rsidRPr="004672DC">
        <w:t>10</w:t>
      </w:r>
      <w:r w:rsidR="00917551">
        <w:t>,5</w:t>
      </w:r>
      <w:r w:rsidR="00A16C26" w:rsidRPr="004672DC">
        <w:t xml:space="preserve"> etatų – socialinių darbuotojų darbui su šeimomis</w:t>
      </w:r>
      <w:r w:rsidR="00054E22" w:rsidRPr="004672DC">
        <w:t>,</w:t>
      </w:r>
      <w:r w:rsidR="00A12E97" w:rsidRPr="004672DC">
        <w:t xml:space="preserve"> </w:t>
      </w:r>
      <w:r w:rsidR="00917551">
        <w:t>1</w:t>
      </w:r>
      <w:r w:rsidR="007E239A" w:rsidRPr="004672DC">
        <w:t>,6</w:t>
      </w:r>
      <w:r w:rsidR="0018483F" w:rsidRPr="004672DC">
        <w:t xml:space="preserve"> </w:t>
      </w:r>
      <w:r w:rsidR="007E239A" w:rsidRPr="004672DC">
        <w:t>etato</w:t>
      </w:r>
      <w:r w:rsidR="00E32103" w:rsidRPr="004672DC">
        <w:t xml:space="preserve"> -</w:t>
      </w:r>
      <w:r w:rsidR="007E239A" w:rsidRPr="004672DC">
        <w:t xml:space="preserve"> socialiniai darbuotojai, 4</w:t>
      </w:r>
      <w:r w:rsidR="00B376B2">
        <w:t>,</w:t>
      </w:r>
      <w:r w:rsidR="005227C8" w:rsidRPr="004672DC">
        <w:t>25</w:t>
      </w:r>
      <w:r w:rsidR="007E239A" w:rsidRPr="004672DC">
        <w:t xml:space="preserve"> </w:t>
      </w:r>
      <w:r w:rsidR="005227C8" w:rsidRPr="004672DC">
        <w:t>etato</w:t>
      </w:r>
      <w:r w:rsidR="00A16C26" w:rsidRPr="004672DC">
        <w:t xml:space="preserve"> – </w:t>
      </w:r>
      <w:r w:rsidR="007E239A" w:rsidRPr="004672DC">
        <w:t>socialinio darbuotojo padėjėjai, 0,6 etato slaugyto</w:t>
      </w:r>
      <w:r w:rsidR="00153F50" w:rsidRPr="004672DC">
        <w:t xml:space="preserve">ja integraliai pagalbai, </w:t>
      </w:r>
      <w:r w:rsidR="00E32103" w:rsidRPr="004672DC">
        <w:t xml:space="preserve">5 etatai – slaugytojo padėjėjai integraliai pagalbai, </w:t>
      </w:r>
      <w:r w:rsidR="009F12F7" w:rsidRPr="004672DC">
        <w:t>3,75</w:t>
      </w:r>
      <w:r w:rsidR="00E32103" w:rsidRPr="004672DC">
        <w:t xml:space="preserve"> etato</w:t>
      </w:r>
      <w:r w:rsidR="004277CD" w:rsidRPr="004672DC">
        <w:t xml:space="preserve"> </w:t>
      </w:r>
      <w:r w:rsidR="00E32103" w:rsidRPr="004672DC">
        <w:t>- Cen</w:t>
      </w:r>
      <w:r w:rsidR="009F12F7" w:rsidRPr="004672DC">
        <w:t>tro administracijos darbuotojai,</w:t>
      </w:r>
      <w:r w:rsidR="005227C8" w:rsidRPr="004672DC">
        <w:t xml:space="preserve"> 3 etatai – atvejo vadybininkai, 2 etatai – asmeninis asistentas.</w:t>
      </w:r>
    </w:p>
    <w:p w:rsidR="00A16C26" w:rsidRDefault="00E32103" w:rsidP="00E964EB">
      <w:pPr>
        <w:tabs>
          <w:tab w:val="left" w:pos="567"/>
        </w:tabs>
        <w:spacing w:after="0" w:line="360" w:lineRule="auto"/>
        <w:jc w:val="both"/>
      </w:pPr>
      <w:r>
        <w:tab/>
      </w:r>
      <w:r w:rsidR="00A16C26">
        <w:t>Centro darbuotojų išsilavinimas ir profesinė kvalifikacija atitinka visus socialiniam darbui keliamus reikalavimus.</w:t>
      </w:r>
    </w:p>
    <w:p w:rsidR="00516134" w:rsidRDefault="00516134" w:rsidP="00E964EB">
      <w:pPr>
        <w:tabs>
          <w:tab w:val="left" w:pos="567"/>
        </w:tabs>
        <w:spacing w:after="0" w:line="360" w:lineRule="auto"/>
        <w:jc w:val="both"/>
      </w:pPr>
      <w:r>
        <w:tab/>
        <w:t>Centro teikiamos socialinės paslaugos:</w:t>
      </w:r>
    </w:p>
    <w:p w:rsidR="00CF1FCE" w:rsidRPr="007D2E2A" w:rsidRDefault="003E16A2" w:rsidP="00E964EB">
      <w:pPr>
        <w:tabs>
          <w:tab w:val="left" w:pos="567"/>
        </w:tabs>
        <w:spacing w:after="0" w:line="360" w:lineRule="auto"/>
        <w:jc w:val="both"/>
        <w:rPr>
          <w:b/>
        </w:rPr>
      </w:pPr>
      <w:r w:rsidRPr="00E964EB">
        <w:lastRenderedPageBreak/>
        <w:tab/>
      </w:r>
      <w:r w:rsidR="00516134" w:rsidRPr="00BC3B5D">
        <w:rPr>
          <w:b/>
        </w:rPr>
        <w:t>Transporto organizavimo paslauga.</w:t>
      </w:r>
      <w:r w:rsidR="00BC3B5D">
        <w:rPr>
          <w:b/>
        </w:rPr>
        <w:t xml:space="preserve"> </w:t>
      </w:r>
      <w:r w:rsidR="00840433">
        <w:t>Per 2019</w:t>
      </w:r>
      <w:r w:rsidR="00E74364" w:rsidRPr="00E859D8">
        <w:t xml:space="preserve"> m</w:t>
      </w:r>
      <w:r w:rsidR="000217E6">
        <w:t xml:space="preserve">etus dėl transporto </w:t>
      </w:r>
      <w:r w:rsidR="00AC4517">
        <w:t xml:space="preserve">paslaugų </w:t>
      </w:r>
      <w:r w:rsidR="00840433">
        <w:t>kreipėsi 63</w:t>
      </w:r>
      <w:r w:rsidR="00E32103">
        <w:t xml:space="preserve"> asmenys</w:t>
      </w:r>
      <w:r w:rsidR="00E859D8">
        <w:t xml:space="preserve">. Paslauga buvo </w:t>
      </w:r>
      <w:r w:rsidR="000217E6">
        <w:t xml:space="preserve">suteikta </w:t>
      </w:r>
      <w:r w:rsidR="003230DE">
        <w:t>223 kartus</w:t>
      </w:r>
      <w:r w:rsidR="00A84F6A">
        <w:t>, iš jų nemok</w:t>
      </w:r>
      <w:r w:rsidR="00054E22">
        <w:t xml:space="preserve">amai teikta </w:t>
      </w:r>
      <w:r w:rsidR="003230DE">
        <w:t>191 kartą</w:t>
      </w:r>
      <w:r w:rsidR="000217E6">
        <w:t xml:space="preserve">, mokamai </w:t>
      </w:r>
      <w:r w:rsidR="009F12F7">
        <w:t>3</w:t>
      </w:r>
      <w:r w:rsidR="003230DE">
        <w:t>2</w:t>
      </w:r>
      <w:r w:rsidR="00E32103">
        <w:t xml:space="preserve"> kartus</w:t>
      </w:r>
      <w:r w:rsidR="00A84F6A">
        <w:t>.</w:t>
      </w:r>
    </w:p>
    <w:p w:rsidR="00516134" w:rsidRDefault="003E16A2" w:rsidP="00E964EB">
      <w:pPr>
        <w:tabs>
          <w:tab w:val="left" w:pos="567"/>
        </w:tabs>
        <w:spacing w:after="0" w:line="360" w:lineRule="auto"/>
        <w:jc w:val="both"/>
      </w:pPr>
      <w:r w:rsidRPr="00E964EB">
        <w:tab/>
      </w:r>
      <w:r w:rsidR="00516134" w:rsidRPr="00BC3B5D">
        <w:rPr>
          <w:b/>
        </w:rPr>
        <w:t>Pagalbos į namus paslauga</w:t>
      </w:r>
      <w:r w:rsidR="00516134" w:rsidRPr="00E964EB">
        <w:t xml:space="preserve">. </w:t>
      </w:r>
      <w:r w:rsidR="007267D7">
        <w:t>2019</w:t>
      </w:r>
      <w:r w:rsidR="00054E22">
        <w:t xml:space="preserve"> metais</w:t>
      </w:r>
      <w:r>
        <w:t xml:space="preserve"> pagalbos į namus gavėjų skaičiaus au</w:t>
      </w:r>
      <w:r w:rsidR="00E32103">
        <w:t xml:space="preserve">gimo </w:t>
      </w:r>
      <w:r w:rsidR="006E2D23">
        <w:t>kaita buvo. 2019</w:t>
      </w:r>
      <w:r w:rsidR="00054E22">
        <w:t xml:space="preserve"> metais</w:t>
      </w:r>
      <w:r>
        <w:t xml:space="preserve"> pag</w:t>
      </w:r>
      <w:r w:rsidR="006E2D23">
        <w:t>albos į namus paslaugas gavo 153</w:t>
      </w:r>
      <w:r w:rsidR="00CF1FCE">
        <w:t xml:space="preserve"> gavėjas</w:t>
      </w:r>
      <w:r w:rsidR="00D270B1">
        <w:t>.</w:t>
      </w:r>
      <w:r w:rsidR="00CF1FCE">
        <w:t xml:space="preserve"> Molėtų mieste paslaugas gavo 1</w:t>
      </w:r>
      <w:r w:rsidR="006E2D23">
        <w:t>6</w:t>
      </w:r>
      <w:r w:rsidR="00F67BA2">
        <w:t xml:space="preserve"> asmenų</w:t>
      </w:r>
      <w:r>
        <w:t xml:space="preserve">, seniūnijose – </w:t>
      </w:r>
      <w:r w:rsidR="00CF1FCE">
        <w:t>137</w:t>
      </w:r>
      <w:r>
        <w:t xml:space="preserve">. </w:t>
      </w:r>
      <w:r w:rsidR="006E2D23">
        <w:t>Per 2019</w:t>
      </w:r>
      <w:r w:rsidR="00252150">
        <w:t xml:space="preserve"> metus</w:t>
      </w:r>
      <w:r>
        <w:t xml:space="preserve"> mokamo</w:t>
      </w:r>
      <w:r w:rsidR="000377E2">
        <w:t>s</w:t>
      </w:r>
      <w:r w:rsidR="006E2D23">
        <w:t xml:space="preserve"> paslaugos buvo teikiamos -  106</w:t>
      </w:r>
      <w:r w:rsidR="00A556FA">
        <w:t xml:space="preserve"> gavėjams, nemokamos – 47</w:t>
      </w:r>
      <w:r w:rsidR="000377E2">
        <w:t xml:space="preserve"> gavėjams</w:t>
      </w:r>
      <w:r>
        <w:t>.</w:t>
      </w:r>
      <w:r w:rsidR="00252150">
        <w:tab/>
      </w:r>
    </w:p>
    <w:p w:rsidR="00F64088" w:rsidRDefault="00F64088" w:rsidP="00F64088">
      <w:pPr>
        <w:tabs>
          <w:tab w:val="left" w:pos="567"/>
        </w:tabs>
        <w:spacing w:after="0" w:line="360" w:lineRule="auto"/>
        <w:jc w:val="both"/>
      </w:pPr>
      <w:r>
        <w:tab/>
        <w:t>Pagalbos</w:t>
      </w:r>
      <w:r w:rsidR="003E6371">
        <w:t xml:space="preserve"> į namus paslaugas Centre teikė</w:t>
      </w:r>
      <w:r w:rsidR="00A556FA">
        <w:t xml:space="preserve"> 16</w:t>
      </w:r>
      <w:r>
        <w:t xml:space="preserve"> lankomosios priežiūros darbuotojų. </w:t>
      </w:r>
    </w:p>
    <w:p w:rsidR="00F64088" w:rsidRDefault="00F64088" w:rsidP="00F64088">
      <w:pPr>
        <w:tabs>
          <w:tab w:val="left" w:pos="567"/>
        </w:tabs>
        <w:spacing w:after="0" w:line="360" w:lineRule="auto"/>
        <w:jc w:val="both"/>
      </w:pPr>
      <w:r>
        <w:tab/>
        <w:t>Pagalbos į namus paslaugos</w:t>
      </w:r>
      <w:r w:rsidR="00252150">
        <w:t xml:space="preserve"> gavėjai pagal seniūnijas:</w:t>
      </w:r>
      <w:r>
        <w:t xml:space="preserve"> Alan</w:t>
      </w:r>
      <w:r w:rsidR="00D270B1">
        <w:t xml:space="preserve">tos sen. – </w:t>
      </w:r>
      <w:r w:rsidR="00A556FA">
        <w:t>9</w:t>
      </w:r>
      <w:r w:rsidR="00D270B1">
        <w:t>, B</w:t>
      </w:r>
      <w:r w:rsidR="00A556FA">
        <w:t>alninkų sen. – 12</w:t>
      </w:r>
      <w:r w:rsidR="00CF1FCE">
        <w:t xml:space="preserve">, </w:t>
      </w:r>
      <w:proofErr w:type="spellStart"/>
      <w:r w:rsidR="00CF1FCE">
        <w:t>Čiulėnų</w:t>
      </w:r>
      <w:proofErr w:type="spellEnd"/>
      <w:r w:rsidR="00CF1FCE">
        <w:t xml:space="preserve"> sen. – 8</w:t>
      </w:r>
      <w:r w:rsidR="000377E2">
        <w:t>, Dubingių</w:t>
      </w:r>
      <w:r w:rsidR="00A556FA">
        <w:t xml:space="preserve"> sen. – 11</w:t>
      </w:r>
      <w:r w:rsidR="00CF1FCE">
        <w:t>, Giedraičių sen. - 17, Inturkės se</w:t>
      </w:r>
      <w:r w:rsidR="00A556FA">
        <w:t>n. –10</w:t>
      </w:r>
      <w:r w:rsidR="00D270B1">
        <w:t>,</w:t>
      </w:r>
      <w:r>
        <w:t xml:space="preserve"> Joniškio sen. – </w:t>
      </w:r>
      <w:r w:rsidR="00A556FA">
        <w:t>25</w:t>
      </w:r>
      <w:r>
        <w:t xml:space="preserve">, </w:t>
      </w:r>
      <w:proofErr w:type="spellStart"/>
      <w:r>
        <w:t>Luokesos</w:t>
      </w:r>
      <w:proofErr w:type="spellEnd"/>
      <w:r>
        <w:t xml:space="preserve"> sen. – </w:t>
      </w:r>
      <w:r w:rsidR="00A556FA">
        <w:t>12</w:t>
      </w:r>
      <w:r>
        <w:t>, Mindūn</w:t>
      </w:r>
      <w:r w:rsidR="00A556FA">
        <w:t xml:space="preserve">ų sen. – 5, </w:t>
      </w:r>
      <w:proofErr w:type="spellStart"/>
      <w:r w:rsidR="00A556FA">
        <w:t>Videniškių</w:t>
      </w:r>
      <w:proofErr w:type="spellEnd"/>
      <w:r w:rsidR="00A556FA">
        <w:t xml:space="preserve"> sen. – 16</w:t>
      </w:r>
      <w:r>
        <w:t xml:space="preserve">, </w:t>
      </w:r>
      <w:proofErr w:type="spellStart"/>
      <w:r>
        <w:t>S</w:t>
      </w:r>
      <w:r w:rsidR="00A556FA">
        <w:t>uginčių</w:t>
      </w:r>
      <w:proofErr w:type="spellEnd"/>
      <w:r w:rsidR="00A556FA">
        <w:t xml:space="preserve"> sen. -12, Molėtų m. – 16</w:t>
      </w:r>
      <w:r>
        <w:t>.</w:t>
      </w:r>
    </w:p>
    <w:p w:rsidR="009A6BDF" w:rsidRPr="005C02BF" w:rsidRDefault="00F64088" w:rsidP="008E4652">
      <w:pPr>
        <w:tabs>
          <w:tab w:val="left" w:pos="567"/>
        </w:tabs>
        <w:spacing w:after="0" w:line="360" w:lineRule="auto"/>
        <w:jc w:val="both"/>
        <w:rPr>
          <w:color w:val="000000" w:themeColor="text1"/>
        </w:rPr>
      </w:pPr>
      <w:r>
        <w:tab/>
      </w:r>
      <w:r w:rsidR="003E16A2" w:rsidRPr="00932916">
        <w:rPr>
          <w:b/>
        </w:rPr>
        <w:t>Socialinių įgūdžių ugdymo ir palaikymo paslauga</w:t>
      </w:r>
      <w:r w:rsidR="001C7281" w:rsidRPr="00932916">
        <w:rPr>
          <w:b/>
        </w:rPr>
        <w:t xml:space="preserve">. </w:t>
      </w:r>
      <w:r w:rsidR="00192ED7">
        <w:t>2019</w:t>
      </w:r>
      <w:r w:rsidR="001C7281" w:rsidRPr="00932916">
        <w:t xml:space="preserve"> metais paslaugos teiktos </w:t>
      </w:r>
      <w:r w:rsidR="00192ED7">
        <w:t>88</w:t>
      </w:r>
      <w:r w:rsidR="00932916" w:rsidRPr="00932916">
        <w:t xml:space="preserve"> </w:t>
      </w:r>
      <w:r w:rsidR="00932916" w:rsidRPr="005C02BF">
        <w:rPr>
          <w:color w:val="000000" w:themeColor="text1"/>
        </w:rPr>
        <w:t>šeimoms, kuriose auga</w:t>
      </w:r>
      <w:r w:rsidR="001C7281" w:rsidRPr="005C02BF">
        <w:rPr>
          <w:color w:val="000000" w:themeColor="text1"/>
        </w:rPr>
        <w:t xml:space="preserve"> </w:t>
      </w:r>
      <w:r w:rsidR="00192ED7" w:rsidRPr="005C02BF">
        <w:rPr>
          <w:color w:val="000000" w:themeColor="text1"/>
        </w:rPr>
        <w:t>177 vaikai</w:t>
      </w:r>
      <w:r w:rsidR="001C7281" w:rsidRPr="005C02BF">
        <w:rPr>
          <w:color w:val="000000" w:themeColor="text1"/>
        </w:rPr>
        <w:t>.</w:t>
      </w:r>
    </w:p>
    <w:p w:rsidR="00287BD1" w:rsidRPr="005C02BF" w:rsidRDefault="009A6BDF" w:rsidP="008E4652">
      <w:pPr>
        <w:tabs>
          <w:tab w:val="left" w:pos="567"/>
        </w:tabs>
        <w:spacing w:after="0" w:line="360" w:lineRule="auto"/>
        <w:jc w:val="both"/>
        <w:rPr>
          <w:color w:val="000000" w:themeColor="text1"/>
        </w:rPr>
      </w:pPr>
      <w:r w:rsidRPr="005C02BF">
        <w:rPr>
          <w:color w:val="000000" w:themeColor="text1"/>
        </w:rPr>
        <w:tab/>
      </w:r>
      <w:r w:rsidR="00287BD1" w:rsidRPr="005C02BF">
        <w:rPr>
          <w:color w:val="000000" w:themeColor="text1"/>
        </w:rPr>
        <w:t xml:space="preserve">Atvejo vadyba buvo </w:t>
      </w:r>
      <w:r w:rsidR="00932916" w:rsidRPr="005C02BF">
        <w:rPr>
          <w:color w:val="000000" w:themeColor="text1"/>
        </w:rPr>
        <w:t xml:space="preserve">teikiama </w:t>
      </w:r>
      <w:r w:rsidR="005C02BF" w:rsidRPr="005C02BF">
        <w:rPr>
          <w:color w:val="000000" w:themeColor="text1"/>
        </w:rPr>
        <w:t>122</w:t>
      </w:r>
      <w:r w:rsidR="00287BD1" w:rsidRPr="005C02BF">
        <w:rPr>
          <w:color w:val="000000" w:themeColor="text1"/>
        </w:rPr>
        <w:t xml:space="preserve"> šeimoms pat</w:t>
      </w:r>
      <w:r w:rsidR="005C02BF" w:rsidRPr="005C02BF">
        <w:rPr>
          <w:color w:val="000000" w:themeColor="text1"/>
        </w:rPr>
        <w:t>iriančioms sunkumus, iš kurių 85</w:t>
      </w:r>
      <w:r w:rsidR="00287BD1" w:rsidRPr="005C02BF">
        <w:rPr>
          <w:color w:val="000000" w:themeColor="text1"/>
        </w:rPr>
        <w:t xml:space="preserve"> </w:t>
      </w:r>
      <w:r w:rsidR="005C02BF" w:rsidRPr="005C02BF">
        <w:rPr>
          <w:color w:val="000000" w:themeColor="text1"/>
        </w:rPr>
        <w:t xml:space="preserve">šeimoms </w:t>
      </w:r>
      <w:r w:rsidR="00932916" w:rsidRPr="005C02BF">
        <w:rPr>
          <w:color w:val="000000" w:themeColor="text1"/>
        </w:rPr>
        <w:t xml:space="preserve">Atvejo vadybos procesas </w:t>
      </w:r>
      <w:r w:rsidR="00287BD1" w:rsidRPr="005C02BF">
        <w:rPr>
          <w:color w:val="000000" w:themeColor="text1"/>
        </w:rPr>
        <w:t xml:space="preserve"> buvo</w:t>
      </w:r>
      <w:r w:rsidR="00932916" w:rsidRPr="005C02BF">
        <w:rPr>
          <w:color w:val="000000" w:themeColor="text1"/>
        </w:rPr>
        <w:t xml:space="preserve"> </w:t>
      </w:r>
      <w:r w:rsidR="00287BD1" w:rsidRPr="005C02BF">
        <w:rPr>
          <w:color w:val="000000" w:themeColor="text1"/>
        </w:rPr>
        <w:t xml:space="preserve"> </w:t>
      </w:r>
      <w:r w:rsidR="00932916" w:rsidRPr="005C02BF">
        <w:rPr>
          <w:color w:val="000000" w:themeColor="text1"/>
        </w:rPr>
        <w:t>užbaigtas</w:t>
      </w:r>
      <w:r w:rsidR="00287BD1" w:rsidRPr="005C02BF">
        <w:rPr>
          <w:color w:val="000000" w:themeColor="text1"/>
        </w:rPr>
        <w:t>.</w:t>
      </w:r>
    </w:p>
    <w:p w:rsidR="00E74364" w:rsidRPr="00287BD1" w:rsidRDefault="00287BD1" w:rsidP="00E964EB">
      <w:pPr>
        <w:tabs>
          <w:tab w:val="left" w:pos="567"/>
        </w:tabs>
        <w:spacing w:after="0" w:line="360" w:lineRule="auto"/>
        <w:jc w:val="both"/>
      </w:pPr>
      <w:r>
        <w:tab/>
      </w:r>
      <w:r w:rsidR="003E16A2" w:rsidRPr="001038DC">
        <w:rPr>
          <w:b/>
        </w:rPr>
        <w:t>Aprūpinimas techninės pagalbos priemonėmis (TPP).</w:t>
      </w:r>
      <w:r w:rsidR="00BC3B5D" w:rsidRPr="001038DC">
        <w:rPr>
          <w:b/>
        </w:rPr>
        <w:t xml:space="preserve"> </w:t>
      </w:r>
      <w:r w:rsidR="00F22974">
        <w:t>2019</w:t>
      </w:r>
      <w:r w:rsidR="00E74364" w:rsidRPr="001038DC">
        <w:t xml:space="preserve"> metais buvo</w:t>
      </w:r>
      <w:r w:rsidR="000217E6" w:rsidRPr="001038DC">
        <w:t xml:space="preserve"> priimti </w:t>
      </w:r>
      <w:r w:rsidR="00F22974">
        <w:t>186</w:t>
      </w:r>
      <w:r w:rsidR="00E74364" w:rsidRPr="001038DC">
        <w:t xml:space="preserve"> p</w:t>
      </w:r>
      <w:r w:rsidR="00C2302A">
        <w:t>rašymai, išduotos 228</w:t>
      </w:r>
      <w:r w:rsidR="00B14A23" w:rsidRPr="001038DC">
        <w:t xml:space="preserve"> priemonės </w:t>
      </w:r>
      <w:r w:rsidR="00C2302A">
        <w:t>172 asmenims, grąžinta 79</w:t>
      </w:r>
      <w:r w:rsidR="00E74364" w:rsidRPr="001038DC">
        <w:t xml:space="preserve"> priemonė</w:t>
      </w:r>
      <w:r w:rsidR="00B14A23" w:rsidRPr="001038DC">
        <w:t>s</w:t>
      </w:r>
      <w:r w:rsidR="00E74364" w:rsidRPr="001038DC">
        <w:t>. TPP gauna</w:t>
      </w:r>
      <w:r w:rsidR="00B14A23" w:rsidRPr="001038DC">
        <w:t>ma</w:t>
      </w:r>
      <w:r w:rsidR="00E74364" w:rsidRPr="001038DC">
        <w:t xml:space="preserve"> iš Techninės paga</w:t>
      </w:r>
      <w:r w:rsidR="005C420E" w:rsidRPr="001038DC">
        <w:t xml:space="preserve">lbos neįgaliesiems Centro prie </w:t>
      </w:r>
      <w:r w:rsidR="00E60243" w:rsidRPr="001038DC">
        <w:t>Socialinės apsaugos ir darbo ministerijos</w:t>
      </w:r>
      <w:r w:rsidR="00E74364" w:rsidRPr="001038DC">
        <w:t xml:space="preserve"> Utenos skyriaus.</w:t>
      </w:r>
    </w:p>
    <w:p w:rsidR="00004E90" w:rsidRDefault="00E74364" w:rsidP="00E964EB">
      <w:pPr>
        <w:tabs>
          <w:tab w:val="left" w:pos="567"/>
        </w:tabs>
        <w:spacing w:after="0" w:line="360" w:lineRule="auto"/>
        <w:jc w:val="both"/>
      </w:pPr>
      <w:r w:rsidRPr="001038DC">
        <w:tab/>
      </w:r>
      <w:r w:rsidRPr="004277CD">
        <w:rPr>
          <w:b/>
        </w:rPr>
        <w:t>Būsto pritaikymas asmenims su negalia.</w:t>
      </w:r>
      <w:r w:rsidR="00BC3B5D" w:rsidRPr="004277CD">
        <w:rPr>
          <w:b/>
        </w:rPr>
        <w:t xml:space="preserve"> </w:t>
      </w:r>
      <w:r w:rsidR="00C2302A">
        <w:t>Per 2019</w:t>
      </w:r>
      <w:r w:rsidR="00C87133" w:rsidRPr="004277CD">
        <w:t xml:space="preserve"> metus</w:t>
      </w:r>
      <w:r w:rsidRPr="004277CD">
        <w:t xml:space="preserve"> Molėtų rajone būst</w:t>
      </w:r>
      <w:r w:rsidR="00C87133" w:rsidRPr="004277CD">
        <w:t>o pritaikymo darbai buvo atlikti</w:t>
      </w:r>
      <w:r w:rsidR="00FE39F6">
        <w:t xml:space="preserve"> 8 neįgaliesiems, iš jų – 3 mieste, 5</w:t>
      </w:r>
      <w:r w:rsidR="000217E6" w:rsidRPr="004277CD">
        <w:t xml:space="preserve"> – seniūnijose.</w:t>
      </w:r>
      <w:r w:rsidR="00994558" w:rsidRPr="004277CD">
        <w:t xml:space="preserve"> </w:t>
      </w:r>
      <w:r w:rsidR="00FE39F6">
        <w:t>Būstai pritaikyti 6</w:t>
      </w:r>
      <w:r w:rsidR="00017C67" w:rsidRPr="004277CD">
        <w:t xml:space="preserve"> </w:t>
      </w:r>
      <w:r w:rsidR="00994558" w:rsidRPr="004277CD">
        <w:t>asmenims, t</w:t>
      </w:r>
      <w:r w:rsidR="00017C67" w:rsidRPr="004277CD">
        <w:t xml:space="preserve">urintiems labai ryškių judėjimo ir apsitarnavimo funkcijų sutrikimų, </w:t>
      </w:r>
      <w:r w:rsidR="00FE39F6">
        <w:t>2</w:t>
      </w:r>
      <w:r w:rsidR="00017C67" w:rsidRPr="004277CD">
        <w:t xml:space="preserve"> – turintiems ryškių judėjimo ir apsitarnavimo funkcijų sutrikimų. 2 neįgal</w:t>
      </w:r>
      <w:r w:rsidR="00FE39F6">
        <w:t>iesiems pastatyti keltuvai. 2020</w:t>
      </w:r>
      <w:r w:rsidR="00017C67" w:rsidRPr="004277CD">
        <w:t xml:space="preserve"> m. sausio 1 d. la</w:t>
      </w:r>
      <w:r w:rsidR="00FE39F6">
        <w:t>ukiančių būsto pritaikymo yra 10</w:t>
      </w:r>
      <w:r w:rsidR="00017C67" w:rsidRPr="004277CD">
        <w:t xml:space="preserve"> neįgaliųjų, iš jų po </w:t>
      </w:r>
      <w:r w:rsidR="00361A18">
        <w:t xml:space="preserve">1 </w:t>
      </w:r>
      <w:r w:rsidR="00FE39F6">
        <w:t xml:space="preserve">prašymą perkelta iš 2015 m. ir </w:t>
      </w:r>
      <w:r w:rsidR="00017C67" w:rsidRPr="004277CD">
        <w:t xml:space="preserve">2 prašymai iš 2016 m. </w:t>
      </w:r>
      <w:r w:rsidR="00F02AB7">
        <w:t xml:space="preserve"> </w:t>
      </w:r>
      <w:r w:rsidR="00FE39F6">
        <w:tab/>
      </w:r>
      <w:r w:rsidR="00004E90">
        <w:t>Būsto pritaikymas vaikams su sunkia negalia: pritaikymas atliktas 3 vaikams, 1 būste atlikti darbai viduje ir pastatytas keltuvas. 2-iems vaikams pirktos techninės priemonės, supimo įranga, pasunkintos ir judesius varžančios priemonės.</w:t>
      </w:r>
    </w:p>
    <w:p w:rsidR="007E0156" w:rsidRPr="001038DC" w:rsidRDefault="00004E90" w:rsidP="00E964EB">
      <w:pPr>
        <w:tabs>
          <w:tab w:val="left" w:pos="567"/>
        </w:tabs>
        <w:spacing w:after="0" w:line="360" w:lineRule="auto"/>
        <w:jc w:val="both"/>
      </w:pPr>
      <w:r>
        <w:tab/>
        <w:t>2020 m. sausio 1 d. laukiančiųjų būsto pritaikymo vaikų su sunkia negalia – 1.</w:t>
      </w:r>
      <w:r w:rsidR="00361A18">
        <w:t xml:space="preserve">                                                                                               </w:t>
      </w:r>
    </w:p>
    <w:p w:rsidR="00E859D8" w:rsidRPr="001038DC" w:rsidRDefault="00E74364" w:rsidP="00E964EB">
      <w:pPr>
        <w:tabs>
          <w:tab w:val="left" w:pos="567"/>
        </w:tabs>
        <w:spacing w:after="0" w:line="360" w:lineRule="auto"/>
        <w:jc w:val="both"/>
        <w:rPr>
          <w:b/>
        </w:rPr>
      </w:pPr>
      <w:r w:rsidRPr="001038DC">
        <w:tab/>
      </w:r>
      <w:r w:rsidRPr="001038DC">
        <w:rPr>
          <w:b/>
        </w:rPr>
        <w:t>Asmenų apgyvendinimas socialinės globos įstaigose.</w:t>
      </w:r>
      <w:r w:rsidR="00BC3B5D" w:rsidRPr="001038DC">
        <w:rPr>
          <w:b/>
        </w:rPr>
        <w:t xml:space="preserve"> </w:t>
      </w:r>
      <w:r w:rsidR="00A823C7">
        <w:t>Per 2019 m. priimta 30 prašymų</w:t>
      </w:r>
      <w:r w:rsidRPr="001038DC">
        <w:t xml:space="preserve"> į socialinės globos institucijas, iš kurių</w:t>
      </w:r>
      <w:r w:rsidR="00A823C7">
        <w:t xml:space="preserve"> 17 asmenų</w:t>
      </w:r>
      <w:r w:rsidRPr="001038DC">
        <w:t xml:space="preserve"> išvyko į socialinės globos namus</w:t>
      </w:r>
      <w:r w:rsidR="00CF1FCE">
        <w:t xml:space="preserve">, </w:t>
      </w:r>
      <w:r w:rsidR="00AA2FCF">
        <w:t xml:space="preserve">13 </w:t>
      </w:r>
      <w:r w:rsidR="00E859D8" w:rsidRPr="001038DC">
        <w:t>-</w:t>
      </w:r>
      <w:r w:rsidR="00334E58" w:rsidRPr="001038DC">
        <w:t xml:space="preserve"> </w:t>
      </w:r>
      <w:r w:rsidR="00E859D8" w:rsidRPr="001038DC">
        <w:t>laukia eilėje.</w:t>
      </w:r>
    </w:p>
    <w:p w:rsidR="00AA2FCF" w:rsidRDefault="00AA2FCF" w:rsidP="00E964EB">
      <w:pPr>
        <w:tabs>
          <w:tab w:val="left" w:pos="567"/>
        </w:tabs>
        <w:spacing w:after="0" w:line="360" w:lineRule="auto"/>
        <w:jc w:val="both"/>
      </w:pPr>
      <w:r>
        <w:tab/>
        <w:t>Per 2019</w:t>
      </w:r>
      <w:r w:rsidR="00EF2A0D" w:rsidRPr="001038DC">
        <w:t xml:space="preserve"> metus nuolatinai apsigyveno socialinės globos įstaigose: </w:t>
      </w:r>
      <w:r w:rsidR="00DF070F" w:rsidRPr="001038DC">
        <w:t>Alantos senelių globos namuose</w:t>
      </w:r>
      <w:r>
        <w:t xml:space="preserve"> – 5 asmenys</w:t>
      </w:r>
      <w:r w:rsidR="00EF2A0D" w:rsidRPr="001038DC">
        <w:t>, Utenos</w:t>
      </w:r>
      <w:r w:rsidR="00DF070F" w:rsidRPr="001038DC">
        <w:t xml:space="preserve"> socialinės globos namuose</w:t>
      </w:r>
      <w:r>
        <w:t xml:space="preserve"> – 4</w:t>
      </w:r>
      <w:r w:rsidR="00992EAA" w:rsidRPr="001038DC">
        <w:t xml:space="preserve"> asmenys,</w:t>
      </w:r>
      <w:r>
        <w:t xml:space="preserve"> Senjorų socialinės globos namuose – 2</w:t>
      </w:r>
      <w:r w:rsidR="009B755D">
        <w:t xml:space="preserve">, Želvos parapijos katalikų senelių namuose </w:t>
      </w:r>
      <w:r w:rsidR="001E3CD4">
        <w:t>–</w:t>
      </w:r>
      <w:r w:rsidR="009B755D">
        <w:t xml:space="preserve"> 2</w:t>
      </w:r>
      <w:r w:rsidR="001E3CD4">
        <w:t xml:space="preserve">, VšĮ Antavilių pensionatas – 2, VšĮ Deltuvos senelių globos namai – 1, VšĮ Sveikatos metai – 1. </w:t>
      </w:r>
      <w:r>
        <w:t xml:space="preserve"> </w:t>
      </w:r>
    </w:p>
    <w:p w:rsidR="002E5E48" w:rsidRPr="001038DC" w:rsidRDefault="001E3CD4" w:rsidP="00E964EB">
      <w:pPr>
        <w:tabs>
          <w:tab w:val="left" w:pos="567"/>
        </w:tabs>
        <w:spacing w:after="0" w:line="360" w:lineRule="auto"/>
        <w:jc w:val="both"/>
      </w:pPr>
      <w:r>
        <w:tab/>
        <w:t>Per 2019</w:t>
      </w:r>
      <w:r w:rsidR="004E128B">
        <w:t xml:space="preserve"> m. </w:t>
      </w:r>
      <w:r w:rsidR="00267CAB">
        <w:t>10</w:t>
      </w:r>
      <w:r w:rsidR="002E5E48" w:rsidRPr="001038DC">
        <w:t xml:space="preserve"> šeimos apgyvendintos Molėtų vaikų savarankiško gyvenimo namuose</w:t>
      </w:r>
      <w:r w:rsidR="009D54B7" w:rsidRPr="001038DC">
        <w:t xml:space="preserve"> esančiame Krizių centre</w:t>
      </w:r>
      <w:r w:rsidR="002E5E48" w:rsidRPr="001038DC">
        <w:t>. Suteikta apgyvendinimo nakvynės namuose ir krizių centruose paslauga.</w:t>
      </w:r>
    </w:p>
    <w:p w:rsidR="00D976B7" w:rsidRPr="001038DC" w:rsidRDefault="00D976B7" w:rsidP="00E964EB">
      <w:pPr>
        <w:tabs>
          <w:tab w:val="left" w:pos="567"/>
        </w:tabs>
        <w:spacing w:after="0" w:line="360" w:lineRule="auto"/>
        <w:jc w:val="both"/>
      </w:pPr>
      <w:r w:rsidRPr="001038DC">
        <w:lastRenderedPageBreak/>
        <w:tab/>
        <w:t xml:space="preserve">Laukiantys eilėje nuolatinai apsigyventi: </w:t>
      </w:r>
      <w:r w:rsidR="009D54B7" w:rsidRPr="001038DC">
        <w:t>Alantos senelių globos namuose</w:t>
      </w:r>
      <w:r w:rsidR="00267CAB">
        <w:t xml:space="preserve"> – 10</w:t>
      </w:r>
      <w:r w:rsidRPr="001038DC">
        <w:t xml:space="preserve">, </w:t>
      </w:r>
      <w:r w:rsidR="00267CAB" w:rsidRPr="001038DC">
        <w:t>Utenos socialinės globos namuose</w:t>
      </w:r>
      <w:r w:rsidR="00267CAB">
        <w:t xml:space="preserve"> – 1, VšĮ </w:t>
      </w:r>
      <w:proofErr w:type="spellStart"/>
      <w:r w:rsidR="00267CAB">
        <w:t>Senevita</w:t>
      </w:r>
      <w:proofErr w:type="spellEnd"/>
      <w:r w:rsidR="00267CAB">
        <w:t xml:space="preserve"> – 1, Želvos parapijos katalikų senelių namuose – 1.</w:t>
      </w:r>
    </w:p>
    <w:p w:rsidR="00B14A23" w:rsidRPr="004853E8" w:rsidRDefault="00B14A23" w:rsidP="00B14A23">
      <w:pPr>
        <w:tabs>
          <w:tab w:val="left" w:pos="567"/>
        </w:tabs>
        <w:spacing w:after="0" w:line="360" w:lineRule="auto"/>
        <w:jc w:val="both"/>
      </w:pPr>
      <w:r w:rsidRPr="001038DC">
        <w:tab/>
      </w:r>
      <w:r w:rsidRPr="001038DC">
        <w:rPr>
          <w:b/>
        </w:rPr>
        <w:t>Integrali pagalba namuose.</w:t>
      </w:r>
      <w:r w:rsidR="00A56E94">
        <w:t xml:space="preserve"> 2019</w:t>
      </w:r>
      <w:r w:rsidRPr="001038DC">
        <w:t xml:space="preserve"> m.</w:t>
      </w:r>
      <w:r w:rsidR="00017C67">
        <w:t xml:space="preserve"> integrali pagalba</w:t>
      </w:r>
      <w:r w:rsidR="00A56E94">
        <w:t xml:space="preserve"> asmens namuose buvo teikiama 29</w:t>
      </w:r>
      <w:r w:rsidR="00B072B7">
        <w:t xml:space="preserve"> asmenims, </w:t>
      </w:r>
      <w:r w:rsidR="00B072B7" w:rsidRPr="004853E8">
        <w:t>nors buvo priimtas</w:t>
      </w:r>
      <w:r w:rsidR="004853E8" w:rsidRPr="004853E8">
        <w:t xml:space="preserve"> sprendimas teikti paslaugas 21 asmeniui, 5 iš jų paslaugų atnaujinimo. 2019 m. 6 asmenims paslaugos buvo nutrauktos, 2-iems sustabdytos. Paslauga populiari, paslaugų gavėjai</w:t>
      </w:r>
      <w:r w:rsidRPr="004853E8">
        <w:t xml:space="preserve"> ir jų artimieji patenkinti teikiamų</w:t>
      </w:r>
      <w:r w:rsidR="00B072B7" w:rsidRPr="004853E8">
        <w:t xml:space="preserve"> paslaugų kokybe ir prieinamumu, tačiau yra ryški klientų kaita dėl natūralių faktorių.</w:t>
      </w:r>
    </w:p>
    <w:p w:rsidR="00443868" w:rsidRDefault="00443868" w:rsidP="00E964EB">
      <w:pPr>
        <w:tabs>
          <w:tab w:val="left" w:pos="567"/>
        </w:tabs>
        <w:spacing w:after="0" w:line="360" w:lineRule="auto"/>
        <w:jc w:val="both"/>
      </w:pPr>
    </w:p>
    <w:p w:rsidR="001E4EFC" w:rsidRDefault="00E60243" w:rsidP="00461DAA">
      <w:pPr>
        <w:tabs>
          <w:tab w:val="left" w:pos="567"/>
        </w:tabs>
        <w:spacing w:after="0" w:line="360" w:lineRule="auto"/>
        <w:jc w:val="center"/>
        <w:rPr>
          <w:b/>
        </w:rPr>
      </w:pPr>
      <w:r>
        <w:rPr>
          <w:b/>
        </w:rPr>
        <w:t>2. VADOVO REZULTATAI PAGAL PAREIGINES FUNKCIJAS</w:t>
      </w:r>
    </w:p>
    <w:p w:rsidR="005E5E03" w:rsidRDefault="005E5E03" w:rsidP="00461DAA">
      <w:pPr>
        <w:tabs>
          <w:tab w:val="left" w:pos="567"/>
        </w:tabs>
        <w:spacing w:after="0" w:line="360" w:lineRule="auto"/>
        <w:jc w:val="center"/>
        <w:rPr>
          <w:b/>
        </w:rPr>
      </w:pPr>
    </w:p>
    <w:p w:rsidR="00D30215" w:rsidRDefault="001E4EFC" w:rsidP="00006FC8">
      <w:pPr>
        <w:tabs>
          <w:tab w:val="left" w:pos="567"/>
        </w:tabs>
        <w:spacing w:after="0" w:line="360" w:lineRule="auto"/>
        <w:jc w:val="both"/>
      </w:pPr>
      <w:r>
        <w:tab/>
        <w:t>Vykdyda</w:t>
      </w:r>
      <w:r w:rsidR="00B81CBC">
        <w:t>ma man pavestas pareigas</w:t>
      </w:r>
      <w:r w:rsidR="00D30215">
        <w:t>:</w:t>
      </w:r>
    </w:p>
    <w:p w:rsidR="00D30215" w:rsidRDefault="00D30215" w:rsidP="00006FC8">
      <w:pPr>
        <w:tabs>
          <w:tab w:val="left" w:pos="567"/>
        </w:tabs>
        <w:spacing w:after="0" w:line="360" w:lineRule="auto"/>
        <w:jc w:val="both"/>
      </w:pPr>
      <w:r>
        <w:t>- organizuoju</w:t>
      </w:r>
      <w:r w:rsidR="001E4EFC">
        <w:t xml:space="preserve"> </w:t>
      </w:r>
      <w:r>
        <w:t>Centro darbą, kad būtų tinkamai įgyvendinti Centro tikslai ir funkcijos;</w:t>
      </w:r>
    </w:p>
    <w:p w:rsidR="00D30215" w:rsidRDefault="00D30215" w:rsidP="00006FC8">
      <w:pPr>
        <w:tabs>
          <w:tab w:val="left" w:pos="567"/>
        </w:tabs>
        <w:spacing w:after="0" w:line="360" w:lineRule="auto"/>
        <w:jc w:val="both"/>
      </w:pPr>
      <w:r>
        <w:t>- atstovauju Centro interesams visose institucijose, įstaigose, organizacijose;</w:t>
      </w:r>
    </w:p>
    <w:p w:rsidR="00D30215" w:rsidRDefault="00D30215" w:rsidP="00006FC8">
      <w:pPr>
        <w:tabs>
          <w:tab w:val="left" w:pos="567"/>
        </w:tabs>
        <w:spacing w:after="0" w:line="360" w:lineRule="auto"/>
        <w:jc w:val="both"/>
      </w:pPr>
      <w:r>
        <w:t xml:space="preserve">- nuolat </w:t>
      </w:r>
      <w:r w:rsidR="00B81CBC">
        <w:t>analizuoju Centro teikiamų paslaugų apimtį, paklausą, specifiką</w:t>
      </w:r>
      <w:r w:rsidR="001E4EFC">
        <w:t>, atitiktį, įstaigos veiklą reglamentuojantiems dokumentams: įstatymams, nuostatams, tarybos spr</w:t>
      </w:r>
      <w:r w:rsidR="00443868">
        <w:t>endimams, programoms, sąmatoms;</w:t>
      </w:r>
    </w:p>
    <w:p w:rsidR="001E4EFC" w:rsidRDefault="00D30215" w:rsidP="00006FC8">
      <w:pPr>
        <w:tabs>
          <w:tab w:val="left" w:pos="567"/>
        </w:tabs>
        <w:spacing w:after="0" w:line="360" w:lineRule="auto"/>
        <w:jc w:val="both"/>
      </w:pPr>
      <w:r>
        <w:t>- rengiu, tvirtinu įvairius dokumentus;</w:t>
      </w:r>
    </w:p>
    <w:p w:rsidR="00D30215" w:rsidRDefault="00D30215" w:rsidP="00006FC8">
      <w:pPr>
        <w:tabs>
          <w:tab w:val="left" w:pos="567"/>
        </w:tabs>
        <w:spacing w:after="0" w:line="360" w:lineRule="auto"/>
        <w:jc w:val="both"/>
      </w:pPr>
      <w:r>
        <w:t>- stebiu, analizuoju, ve</w:t>
      </w:r>
      <w:r w:rsidR="003A5D7F">
        <w:t>rtinu Centro darbuotojų veiklą, k</w:t>
      </w:r>
      <w:r>
        <w:t>ontroliuoju sprendimų, nurodymų vykdymą;</w:t>
      </w:r>
    </w:p>
    <w:p w:rsidR="00D30215" w:rsidRDefault="00D30215" w:rsidP="00006FC8">
      <w:pPr>
        <w:tabs>
          <w:tab w:val="left" w:pos="567"/>
        </w:tabs>
        <w:spacing w:after="0" w:line="360" w:lineRule="auto"/>
        <w:jc w:val="both"/>
      </w:pPr>
      <w:r>
        <w:t xml:space="preserve">- užtikrinu Centro bendradarbiavimą su savivaldybės administracija, savivaldybės administracijos socialinės paramos </w:t>
      </w:r>
      <w:r w:rsidR="002E5C11">
        <w:t>skyriumi, V</w:t>
      </w:r>
      <w:r>
        <w:t xml:space="preserve">aiko teisių apsaugos </w:t>
      </w:r>
      <w:r w:rsidR="002E5C11">
        <w:t xml:space="preserve">tarnybos teritoriniais </w:t>
      </w:r>
      <w:r>
        <w:t>skyriais, valstybinėmis ir nevyriausybinėmis organizacijomis, visuomene, kitais socialiniais partneriais;</w:t>
      </w:r>
    </w:p>
    <w:p w:rsidR="00D30215" w:rsidRDefault="00D30215" w:rsidP="00006FC8">
      <w:pPr>
        <w:tabs>
          <w:tab w:val="left" w:pos="567"/>
        </w:tabs>
        <w:spacing w:after="0" w:line="360" w:lineRule="auto"/>
        <w:jc w:val="both"/>
      </w:pPr>
      <w:r>
        <w:t>- teikiu informaciją visuomenei apie Centro veiklą ir teikiamas paslaugas;</w:t>
      </w:r>
    </w:p>
    <w:p w:rsidR="00D30215" w:rsidRDefault="00D30215" w:rsidP="00006FC8">
      <w:pPr>
        <w:tabs>
          <w:tab w:val="left" w:pos="567"/>
        </w:tabs>
        <w:spacing w:after="0" w:line="360" w:lineRule="auto"/>
        <w:jc w:val="both"/>
      </w:pPr>
      <w:r>
        <w:t>- užtikrinu racionalų ir taupų Centro lėšų bei turto naudojimą;</w:t>
      </w:r>
    </w:p>
    <w:p w:rsidR="000A07A9" w:rsidRDefault="00D30215" w:rsidP="00006FC8">
      <w:pPr>
        <w:tabs>
          <w:tab w:val="left" w:pos="567"/>
        </w:tabs>
        <w:spacing w:after="0" w:line="360" w:lineRule="auto"/>
        <w:jc w:val="both"/>
      </w:pPr>
      <w:r>
        <w:t>- rūpinuosi sveika ir saugia darbuotojų darbo vieta</w:t>
      </w:r>
      <w:r w:rsidR="001B7214">
        <w:t xml:space="preserve"> ir aplinka (</w:t>
      </w:r>
      <w:r>
        <w:t>medicininėmis kaukėmis, vienkartinėmis pirštinėmis, dezinfekcini</w:t>
      </w:r>
      <w:r w:rsidR="001B7214">
        <w:t>ais skysčiais, ergonomine įranga integralios pagalbos paslaugoms teikti</w:t>
      </w:r>
      <w:r w:rsidR="000A07A9">
        <w:t>).</w:t>
      </w:r>
    </w:p>
    <w:p w:rsidR="001E4EFC" w:rsidRPr="0007458E" w:rsidRDefault="00F93434" w:rsidP="008740EB">
      <w:pPr>
        <w:tabs>
          <w:tab w:val="left" w:pos="567"/>
        </w:tabs>
        <w:spacing w:after="0" w:line="360" w:lineRule="auto"/>
        <w:jc w:val="both"/>
        <w:rPr>
          <w:rFonts w:cs="Times New Roman"/>
          <w:szCs w:val="24"/>
        </w:rPr>
      </w:pPr>
      <w:r>
        <w:tab/>
        <w:t>2019</w:t>
      </w:r>
      <w:r w:rsidR="0042011F">
        <w:t xml:space="preserve"> </w:t>
      </w:r>
      <w:r w:rsidR="00E60243">
        <w:t xml:space="preserve"> metais</w:t>
      </w:r>
      <w:r w:rsidR="001E4EFC">
        <w:t xml:space="preserve"> dalyvavau Molėtų rajon</w:t>
      </w:r>
      <w:r w:rsidR="0042011F">
        <w:t>o savivaldybės administracijos B</w:t>
      </w:r>
      <w:r w:rsidR="001E4EFC">
        <w:t>ūsto pritaikymo</w:t>
      </w:r>
      <w:r w:rsidR="0042011F">
        <w:t xml:space="preserve"> žmonėms su negalia komisijos, S</w:t>
      </w:r>
      <w:r w:rsidR="001E4EFC">
        <w:t>ocialinės par</w:t>
      </w:r>
      <w:r w:rsidR="0042011F">
        <w:t>amos</w:t>
      </w:r>
      <w:r>
        <w:t xml:space="preserve"> skyrimo</w:t>
      </w:r>
      <w:r w:rsidR="0042011F">
        <w:t xml:space="preserve"> komisijos, Vaiko gerovės komisijos</w:t>
      </w:r>
      <w:r>
        <w:t xml:space="preserve"> veikloje, P</w:t>
      </w:r>
      <w:r>
        <w:rPr>
          <w:rFonts w:ascii="TimesLT" w:eastAsia="Andale Sans UI" w:hAnsi="TimesLT"/>
          <w:kern w:val="2"/>
          <w:lang w:eastAsia="lt-LT"/>
        </w:rPr>
        <w:t>sichologinių krizių valdymo</w:t>
      </w:r>
      <w:r>
        <w:t xml:space="preserve"> grupės veikloje, </w:t>
      </w:r>
      <w:r w:rsidR="0042011F">
        <w:t xml:space="preserve"> </w:t>
      </w:r>
      <w:r w:rsidR="0007458E">
        <w:rPr>
          <w:rFonts w:cs="Times New Roman"/>
          <w:color w:val="1A2B2E"/>
          <w:szCs w:val="24"/>
          <w:shd w:val="clear" w:color="auto" w:fill="FFFFFF"/>
        </w:rPr>
        <w:t>N</w:t>
      </w:r>
      <w:r w:rsidR="0007458E" w:rsidRPr="0007458E">
        <w:rPr>
          <w:rFonts w:cs="Times New Roman"/>
          <w:color w:val="1A2B2E"/>
          <w:szCs w:val="24"/>
          <w:shd w:val="clear" w:color="auto" w:fill="FFFFFF"/>
        </w:rPr>
        <w:t>eveiksnių asmenų būklės peržiūrėjimo komisijos </w:t>
      </w:r>
      <w:r w:rsidR="0007458E">
        <w:rPr>
          <w:rFonts w:cs="Times New Roman"/>
          <w:color w:val="1A2B2E"/>
          <w:szCs w:val="24"/>
          <w:shd w:val="clear" w:color="auto" w:fill="FFFFFF"/>
        </w:rPr>
        <w:t>veikloje.</w:t>
      </w:r>
    </w:p>
    <w:p w:rsidR="001C7A9B" w:rsidRDefault="00E60243" w:rsidP="008740EB">
      <w:pPr>
        <w:tabs>
          <w:tab w:val="left" w:pos="567"/>
        </w:tabs>
        <w:spacing w:after="0" w:line="360" w:lineRule="auto"/>
        <w:jc w:val="both"/>
      </w:pPr>
      <w:r>
        <w:tab/>
      </w:r>
      <w:r w:rsidR="00B81CBC">
        <w:t xml:space="preserve">Organizuoju </w:t>
      </w:r>
      <w:r w:rsidR="00230518">
        <w:t>įvairių institucijų specialistų</w:t>
      </w:r>
      <w:r w:rsidR="00B81CBC">
        <w:t xml:space="preserve"> susitikimus bendram darbui </w:t>
      </w:r>
      <w:r w:rsidR="006223F7">
        <w:t>su</w:t>
      </w:r>
      <w:r w:rsidR="00910A9F">
        <w:t xml:space="preserve"> šeimomis, </w:t>
      </w:r>
      <w:r w:rsidR="006223F7">
        <w:t xml:space="preserve">kurios patiria įvairių sunkumų, </w:t>
      </w:r>
      <w:r w:rsidR="00910A9F">
        <w:t>problemų identifikavimui, ef</w:t>
      </w:r>
      <w:r w:rsidR="006223F7">
        <w:t>ektyvių sprendimo būdų paieškai</w:t>
      </w:r>
      <w:r w:rsidR="001C7A9B">
        <w:t>.</w:t>
      </w:r>
    </w:p>
    <w:p w:rsidR="001C7A9B" w:rsidRDefault="001C7A9B" w:rsidP="008740EB">
      <w:pPr>
        <w:tabs>
          <w:tab w:val="left" w:pos="567"/>
        </w:tabs>
        <w:spacing w:after="0" w:line="360" w:lineRule="auto"/>
        <w:jc w:val="both"/>
      </w:pPr>
      <w:r>
        <w:lastRenderedPageBreak/>
        <w:tab/>
        <w:t>Organizuoju bendras išvykas su policijos pareigūnais ir priešgaisrinės tarnybos pareigūnais pas paslaugų gavėjus, bendruomenės narius, vykdau informacinę sklaidą apie Centro teikiamas socialines paslaugas, jų prieinamumą, naujus projektus.</w:t>
      </w:r>
    </w:p>
    <w:p w:rsidR="001E4EFC" w:rsidRDefault="00A02A49" w:rsidP="008740EB">
      <w:pPr>
        <w:tabs>
          <w:tab w:val="left" w:pos="567"/>
        </w:tabs>
        <w:spacing w:after="0" w:line="360" w:lineRule="auto"/>
        <w:jc w:val="both"/>
      </w:pPr>
      <w:r>
        <w:tab/>
        <w:t>Organizuoju įvai</w:t>
      </w:r>
      <w:r w:rsidR="005B43DB">
        <w:t xml:space="preserve">rius mokymus </w:t>
      </w:r>
      <w:r>
        <w:t xml:space="preserve">darbuotojams, kad būtų nuolat </w:t>
      </w:r>
      <w:r w:rsidR="005B43DB">
        <w:t>keliama profesinė kvalifikacija, stiprinama psichologinė darbinė aplinka.</w:t>
      </w:r>
      <w:r w:rsidR="00230518">
        <w:tab/>
      </w:r>
    </w:p>
    <w:p w:rsidR="005B43DB" w:rsidRDefault="001C7A9B" w:rsidP="008740EB">
      <w:pPr>
        <w:tabs>
          <w:tab w:val="left" w:pos="567"/>
        </w:tabs>
        <w:spacing w:after="0" w:line="360" w:lineRule="auto"/>
        <w:jc w:val="both"/>
      </w:pPr>
      <w:r>
        <w:tab/>
      </w:r>
      <w:r w:rsidR="00E60243">
        <w:t>Periodiškai organizu</w:t>
      </w:r>
      <w:r w:rsidR="00910A9F">
        <w:t xml:space="preserve">oju susitikimus su </w:t>
      </w:r>
      <w:r w:rsidR="005B43DB">
        <w:t xml:space="preserve">Centro </w:t>
      </w:r>
      <w:r w:rsidR="00910A9F">
        <w:t>darbuotojais, siekiant</w:t>
      </w:r>
      <w:r w:rsidR="005B43DB">
        <w:t xml:space="preserve"> išsiaiškinti esamas problemas, apsikeisti informacija, dalytis įvairiuose mokymuose gauta patirtimi ir t.t.</w:t>
      </w:r>
    </w:p>
    <w:p w:rsidR="00FA2B44" w:rsidRDefault="00987B9D" w:rsidP="008740EB">
      <w:pPr>
        <w:tabs>
          <w:tab w:val="left" w:pos="567"/>
        </w:tabs>
        <w:spacing w:after="0" w:line="360" w:lineRule="auto"/>
        <w:jc w:val="both"/>
      </w:pPr>
      <w:r>
        <w:tab/>
        <w:t>Nuolat palaikau ryšį su paslaugų gavėjais</w:t>
      </w:r>
      <w:r w:rsidR="00FA2B44">
        <w:t>, siekiant išsiaiškinti teikiamų paslaugų kokybę, poreikių pa</w:t>
      </w:r>
      <w:r>
        <w:t>tenkinimą, paslaugų prieinamumą, nustatyti naujų paslaugų poreikį.</w:t>
      </w:r>
    </w:p>
    <w:p w:rsidR="00AA3E95" w:rsidRDefault="00AA3E95" w:rsidP="00AA3E95">
      <w:pPr>
        <w:tabs>
          <w:tab w:val="left" w:pos="567"/>
        </w:tabs>
        <w:spacing w:after="0" w:line="360" w:lineRule="auto"/>
        <w:jc w:val="both"/>
      </w:pPr>
      <w:r>
        <w:tab/>
        <w:t xml:space="preserve">Glaudžiai bendradarbiauju su </w:t>
      </w:r>
      <w:r w:rsidR="00987B9D">
        <w:t>įvairiomis institucijomis, specialistais, siekiant aptarti esama</w:t>
      </w:r>
      <w:r w:rsidR="00E76765">
        <w:t>s problemas, rasti optimaliausius problemų sprendimo būdus</w:t>
      </w:r>
      <w:r>
        <w:t>.</w:t>
      </w:r>
    </w:p>
    <w:p w:rsidR="000100B6" w:rsidRDefault="00AA3E95" w:rsidP="008740EB">
      <w:pPr>
        <w:tabs>
          <w:tab w:val="left" w:pos="567"/>
        </w:tabs>
        <w:spacing w:after="0" w:line="360" w:lineRule="auto"/>
        <w:jc w:val="both"/>
      </w:pPr>
      <w:r>
        <w:tab/>
      </w:r>
      <w:r w:rsidR="000064A5">
        <w:t xml:space="preserve">Nuolat </w:t>
      </w:r>
      <w:r w:rsidR="005D2252">
        <w:t xml:space="preserve">analizuoju situaciją </w:t>
      </w:r>
      <w:r w:rsidR="007A45C5">
        <w:t>socialinės</w:t>
      </w:r>
      <w:r w:rsidR="005D2252">
        <w:t xml:space="preserve"> paramos srityje</w:t>
      </w:r>
      <w:r w:rsidR="001E4EFC">
        <w:t>.</w:t>
      </w:r>
    </w:p>
    <w:p w:rsidR="000100B6" w:rsidRDefault="000100B6" w:rsidP="008740EB">
      <w:pPr>
        <w:tabs>
          <w:tab w:val="left" w:pos="567"/>
        </w:tabs>
        <w:spacing w:after="0" w:line="360" w:lineRule="auto"/>
        <w:jc w:val="both"/>
      </w:pPr>
    </w:p>
    <w:p w:rsidR="00C87133" w:rsidRDefault="007A45C5" w:rsidP="00461DAA">
      <w:pPr>
        <w:tabs>
          <w:tab w:val="left" w:pos="567"/>
        </w:tabs>
        <w:spacing w:after="0" w:line="360" w:lineRule="auto"/>
        <w:jc w:val="center"/>
        <w:rPr>
          <w:b/>
        </w:rPr>
      </w:pPr>
      <w:r>
        <w:rPr>
          <w:b/>
        </w:rPr>
        <w:t>3. SPRĘSTOS PROBLEMOS, INICIATYVOS, UŽDAVINIAI IR IŠŠŪKIAI</w:t>
      </w:r>
    </w:p>
    <w:p w:rsidR="00A715D5" w:rsidRDefault="0049057D" w:rsidP="00E93B1E">
      <w:pPr>
        <w:tabs>
          <w:tab w:val="left" w:pos="567"/>
        </w:tabs>
        <w:spacing w:after="0" w:line="360" w:lineRule="auto"/>
        <w:jc w:val="both"/>
      </w:pPr>
      <w:r>
        <w:rPr>
          <w:b/>
        </w:rPr>
        <w:tab/>
      </w:r>
    </w:p>
    <w:p w:rsidR="00863119" w:rsidRDefault="00492767" w:rsidP="00070823">
      <w:pPr>
        <w:tabs>
          <w:tab w:val="left" w:pos="567"/>
        </w:tabs>
        <w:spacing w:after="0" w:line="360" w:lineRule="auto"/>
        <w:jc w:val="both"/>
      </w:pPr>
      <w:r>
        <w:tab/>
      </w:r>
      <w:r w:rsidR="00070823">
        <w:rPr>
          <w:b/>
        </w:rPr>
        <w:t xml:space="preserve">Projektinė veikla. </w:t>
      </w:r>
      <w:r w:rsidR="00FD446A">
        <w:t>2019</w:t>
      </w:r>
      <w:r w:rsidR="006E3639">
        <w:t xml:space="preserve"> m. sėkmingai tęsiamas</w:t>
      </w:r>
      <w:r w:rsidR="00070823">
        <w:t xml:space="preserve"> projektas Integrali pagalba Molėtų rajono gyventojams, kuri susideda iš medicininės slaugos ir dienos globos paslaugų. </w:t>
      </w:r>
      <w:r w:rsidR="006E3639">
        <w:t>Toliau pagal projektą vykdomi mokymai mobiliųjų komandų nariams, atliekamas viešinimas spaudoje, parengti ir platinami lankstinukai.</w:t>
      </w:r>
      <w:r w:rsidR="00070823">
        <w:tab/>
      </w:r>
    </w:p>
    <w:p w:rsidR="00E239B8" w:rsidRDefault="00863119" w:rsidP="00E239B8">
      <w:pPr>
        <w:tabs>
          <w:tab w:val="left" w:pos="567"/>
        </w:tabs>
        <w:spacing w:after="0" w:line="360" w:lineRule="auto"/>
        <w:jc w:val="both"/>
        <w:rPr>
          <w:rFonts w:cs="Times New Roman"/>
          <w:szCs w:val="24"/>
        </w:rPr>
      </w:pPr>
      <w:r>
        <w:tab/>
      </w:r>
      <w:r w:rsidR="006E3639">
        <w:t>Molėtų socialinės paramos centras kaip partneris dalyvauja</w:t>
      </w:r>
      <w:r w:rsidR="00070823">
        <w:t xml:space="preserve"> projekte kartu su </w:t>
      </w:r>
      <w:r w:rsidR="006E3639">
        <w:t xml:space="preserve">Baltijos paramos fondu, </w:t>
      </w:r>
      <w:r w:rsidR="00070823">
        <w:t xml:space="preserve">Žmogaus raidos tyrimų institutu, taip pat </w:t>
      </w:r>
      <w:r w:rsidR="00070823" w:rsidRPr="00AF5F46">
        <w:rPr>
          <w:rFonts w:cs="Times New Roman"/>
          <w:szCs w:val="24"/>
        </w:rPr>
        <w:t>VšĮ "Neformalaus ugdymo namai".</w:t>
      </w:r>
      <w:r w:rsidR="00070823">
        <w:rPr>
          <w:rFonts w:cs="Times New Roman"/>
          <w:szCs w:val="24"/>
        </w:rPr>
        <w:t xml:space="preserve"> </w:t>
      </w:r>
      <w:proofErr w:type="spellStart"/>
      <w:r w:rsidR="006E3639">
        <w:rPr>
          <w:rFonts w:cs="Times New Roman"/>
          <w:szCs w:val="24"/>
        </w:rPr>
        <w:t>Centras</w:t>
      </w:r>
      <w:r w:rsidR="00C53C51">
        <w:rPr>
          <w:rFonts w:cs="Times New Roman"/>
          <w:szCs w:val="24"/>
        </w:rPr>
        <w:t>paslaugų</w:t>
      </w:r>
      <w:proofErr w:type="spellEnd"/>
      <w:r w:rsidR="00C53C51">
        <w:rPr>
          <w:rFonts w:cs="Times New Roman"/>
          <w:szCs w:val="24"/>
        </w:rPr>
        <w:t xml:space="preserve"> gavėjai sėkmingai dalyvauja įvairiuose minėtų organizacijų mokymuose pagal projektines veiklas: psichologinis stiprinimas, motyvavimas, kompiuterinis raštingumas, </w:t>
      </w:r>
      <w:proofErr w:type="spellStart"/>
      <w:r w:rsidR="00C53C51">
        <w:rPr>
          <w:rFonts w:cs="Times New Roman"/>
          <w:szCs w:val="24"/>
        </w:rPr>
        <w:t>sava</w:t>
      </w:r>
      <w:r w:rsidR="00E239B8">
        <w:rPr>
          <w:rFonts w:cs="Times New Roman"/>
          <w:szCs w:val="24"/>
        </w:rPr>
        <w:t>norystė</w:t>
      </w:r>
      <w:proofErr w:type="spellEnd"/>
      <w:r w:rsidR="00E239B8">
        <w:rPr>
          <w:rFonts w:cs="Times New Roman"/>
          <w:szCs w:val="24"/>
        </w:rPr>
        <w:t>, meno terapijos ir t.t.</w:t>
      </w:r>
    </w:p>
    <w:p w:rsidR="00972EFC" w:rsidRDefault="00972EFC" w:rsidP="00E239B8">
      <w:pPr>
        <w:tabs>
          <w:tab w:val="left" w:pos="567"/>
        </w:tabs>
        <w:spacing w:after="0" w:line="360" w:lineRule="auto"/>
        <w:jc w:val="both"/>
        <w:rPr>
          <w:rFonts w:cs="Times New Roman"/>
          <w:szCs w:val="24"/>
        </w:rPr>
      </w:pPr>
      <w:r>
        <w:rPr>
          <w:rFonts w:cs="Times New Roman"/>
          <w:szCs w:val="24"/>
        </w:rPr>
        <w:tab/>
        <w:t xml:space="preserve">Nuo 2019 m. gegužės mėnesio Centras dalyvauja </w:t>
      </w:r>
      <w:r w:rsidR="00F34D36">
        <w:rPr>
          <w:rFonts w:cs="Times New Roman"/>
          <w:szCs w:val="24"/>
        </w:rPr>
        <w:t xml:space="preserve">projekto įgyvendinime ,,Socialinių paslaugų kokybės gerinimas, taikant </w:t>
      </w:r>
      <w:r>
        <w:rPr>
          <w:rFonts w:cs="Times New Roman"/>
          <w:szCs w:val="24"/>
        </w:rPr>
        <w:t>EQUASS</w:t>
      </w:r>
      <w:r w:rsidR="00F34D36">
        <w:rPr>
          <w:rFonts w:cs="Times New Roman"/>
          <w:szCs w:val="24"/>
        </w:rPr>
        <w:t xml:space="preserve"> kokybės sistemą“.</w:t>
      </w:r>
      <w:r>
        <w:rPr>
          <w:rFonts w:cs="Times New Roman"/>
          <w:szCs w:val="24"/>
        </w:rPr>
        <w:t xml:space="preserve"> </w:t>
      </w:r>
    </w:p>
    <w:p w:rsidR="00CF78C2" w:rsidRDefault="00E239B8" w:rsidP="00CF78C2">
      <w:pPr>
        <w:tabs>
          <w:tab w:val="left" w:pos="567"/>
        </w:tabs>
        <w:spacing w:after="0" w:line="360" w:lineRule="auto"/>
        <w:jc w:val="both"/>
        <w:rPr>
          <w:rFonts w:eastAsia="Times New Roman" w:cs="Times New Roman"/>
          <w:szCs w:val="24"/>
          <w:lang w:eastAsia="lt-LT"/>
        </w:rPr>
      </w:pPr>
      <w:r>
        <w:rPr>
          <w:rFonts w:cs="Times New Roman"/>
          <w:szCs w:val="24"/>
        </w:rPr>
        <w:tab/>
      </w:r>
      <w:r w:rsidR="00C53C51">
        <w:rPr>
          <w:rFonts w:cs="Times New Roman"/>
          <w:szCs w:val="24"/>
        </w:rPr>
        <w:t>Nuo 2019 m. lapkričio 4 d. pradėtos teikti Asme</w:t>
      </w:r>
      <w:r>
        <w:rPr>
          <w:rFonts w:cs="Times New Roman"/>
          <w:szCs w:val="24"/>
        </w:rPr>
        <w:t>ninio asistento paslaugos pagal</w:t>
      </w:r>
      <w:r w:rsidRPr="00E239B8">
        <w:rPr>
          <w:rFonts w:eastAsia="Times New Roman" w:cs="Times New Roman"/>
          <w:szCs w:val="24"/>
          <w:lang w:eastAsia="lt-LT"/>
        </w:rPr>
        <w:t xml:space="preserve"> Molėtų rajono savivaldybės projektą ,,Kompleksinės paslaugos šeimai Molėtų rajone“</w:t>
      </w:r>
      <w:r>
        <w:rPr>
          <w:rFonts w:eastAsia="Times New Roman" w:cs="Times New Roman"/>
          <w:szCs w:val="24"/>
          <w:lang w:eastAsia="lt-LT"/>
        </w:rPr>
        <w:t>, suplanuotos veiklos 17 mėnesių, 2 asmeniniai asistentai teikia pagalbą Molėtų miesto ir rajono neįgaliesiems, turintiems vidutinę ir didelę negalią, skatinant neįgaliuosius dalyvauti visuomeniniame gyvenime, neprarasti savarankiškumo.</w:t>
      </w:r>
    </w:p>
    <w:p w:rsidR="00CF78C2" w:rsidRPr="00CF78C2" w:rsidRDefault="00CF78C2" w:rsidP="00CF78C2">
      <w:pPr>
        <w:tabs>
          <w:tab w:val="left" w:pos="567"/>
        </w:tabs>
        <w:spacing w:after="0" w:line="360" w:lineRule="auto"/>
        <w:jc w:val="both"/>
        <w:rPr>
          <w:rFonts w:eastAsia="Times New Roman" w:cs="Times New Roman"/>
          <w:szCs w:val="24"/>
          <w:lang w:eastAsia="lt-LT"/>
        </w:rPr>
      </w:pPr>
      <w:r>
        <w:rPr>
          <w:rFonts w:eastAsia="Times New Roman" w:cs="Times New Roman"/>
          <w:szCs w:val="24"/>
          <w:lang w:eastAsia="lt-LT"/>
        </w:rPr>
        <w:tab/>
        <w:t xml:space="preserve">2019 m. eigoje Centras dalyvavo įvairiose projekto veiklose pagal </w:t>
      </w:r>
      <w:r w:rsidRPr="00CF78C2">
        <w:rPr>
          <w:rFonts w:cs="Times New Roman"/>
          <w:szCs w:val="24"/>
        </w:rPr>
        <w:t>Lietuvos-Latvijos 2014-2020 m. programos ben</w:t>
      </w:r>
      <w:r>
        <w:rPr>
          <w:rFonts w:cs="Times New Roman"/>
          <w:szCs w:val="24"/>
        </w:rPr>
        <w:t>drą projektą „</w:t>
      </w:r>
      <w:proofErr w:type="spellStart"/>
      <w:r>
        <w:rPr>
          <w:rFonts w:cs="Times New Roman"/>
          <w:szCs w:val="24"/>
        </w:rPr>
        <w:t>Aging</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comfort</w:t>
      </w:r>
      <w:proofErr w:type="spellEnd"/>
      <w:r>
        <w:rPr>
          <w:rFonts w:cs="Times New Roman"/>
          <w:szCs w:val="24"/>
        </w:rPr>
        <w:t>“</w:t>
      </w:r>
      <w:r w:rsidRPr="00CF78C2">
        <w:rPr>
          <w:rFonts w:cs="Times New Roman"/>
          <w:szCs w:val="24"/>
        </w:rPr>
        <w:t>.</w:t>
      </w:r>
    </w:p>
    <w:p w:rsidR="00E239B8" w:rsidRDefault="00E239B8" w:rsidP="00E239B8">
      <w:pPr>
        <w:tabs>
          <w:tab w:val="left" w:pos="567"/>
        </w:tabs>
        <w:spacing w:after="0" w:line="360" w:lineRule="auto"/>
        <w:jc w:val="both"/>
        <w:rPr>
          <w:rFonts w:eastAsia="Times New Roman" w:cs="Times New Roman"/>
          <w:szCs w:val="24"/>
          <w:lang w:eastAsia="lt-LT"/>
        </w:rPr>
      </w:pPr>
      <w:r>
        <w:rPr>
          <w:rFonts w:eastAsia="Times New Roman" w:cs="Times New Roman"/>
          <w:szCs w:val="24"/>
          <w:lang w:eastAsia="lt-LT"/>
        </w:rPr>
        <w:lastRenderedPageBreak/>
        <w:tab/>
        <w:t xml:space="preserve">2019 m. pabaigoje pateikta projekto paraiška </w:t>
      </w:r>
      <w:r w:rsidRPr="00E239B8">
        <w:rPr>
          <w:rFonts w:eastAsia="Times New Roman" w:cs="Times New Roman"/>
          <w:szCs w:val="24"/>
          <w:lang w:eastAsia="lt-LT"/>
        </w:rPr>
        <w:t>,,Socialinio taksi paslaugų teikimas Molėtų neįgaliesiems“</w:t>
      </w:r>
      <w:r>
        <w:rPr>
          <w:rFonts w:eastAsia="Times New Roman" w:cs="Times New Roman"/>
          <w:szCs w:val="24"/>
          <w:lang w:eastAsia="lt-LT"/>
        </w:rPr>
        <w:t>, laukiama finansavimo sutarties pasirašymo su ESFA.</w:t>
      </w:r>
    </w:p>
    <w:p w:rsidR="00506785" w:rsidRPr="00E239B8" w:rsidRDefault="00506785" w:rsidP="00E239B8">
      <w:pPr>
        <w:tabs>
          <w:tab w:val="left" w:pos="567"/>
        </w:tabs>
        <w:spacing w:after="0" w:line="360" w:lineRule="auto"/>
        <w:jc w:val="both"/>
        <w:rPr>
          <w:rFonts w:eastAsia="Times New Roman" w:cs="Times New Roman"/>
          <w:szCs w:val="24"/>
          <w:lang w:eastAsia="lt-LT"/>
        </w:rPr>
      </w:pPr>
      <w:r>
        <w:rPr>
          <w:rFonts w:eastAsia="Times New Roman" w:cs="Times New Roman"/>
          <w:szCs w:val="24"/>
          <w:lang w:eastAsia="lt-LT"/>
        </w:rPr>
        <w:tab/>
        <w:t xml:space="preserve">2019 m. spalio-gruodžio mėnesį Centras pagal </w:t>
      </w:r>
      <w:r>
        <w:t xml:space="preserve">Molėtų rajono savivaldybės visuomenės sveikatos rėmimo specialiosios programos lėšas </w:t>
      </w:r>
      <w:r w:rsidR="007E2864">
        <w:t>(</w:t>
      </w:r>
      <w:r>
        <w:t xml:space="preserve">500 </w:t>
      </w:r>
      <w:proofErr w:type="spellStart"/>
      <w:r>
        <w:t>eur</w:t>
      </w:r>
      <w:proofErr w:type="spellEnd"/>
      <w:r w:rsidR="007E2864">
        <w:t xml:space="preserve">) stiprino šeimų, kurios susiduria su sunkumais, sveikatą: į druskų kambarį </w:t>
      </w:r>
      <w:proofErr w:type="spellStart"/>
      <w:r w:rsidR="007E2864">
        <w:t>haloterapijai</w:t>
      </w:r>
      <w:proofErr w:type="spellEnd"/>
      <w:r w:rsidR="007E2864">
        <w:t xml:space="preserve"> buvo nuvežti 11 suaugusiųjų su 32 vaikais, į baseiną – 17 suaugusių, 27- vaikai.</w:t>
      </w:r>
    </w:p>
    <w:p w:rsidR="00C53C51" w:rsidRDefault="00C53C51" w:rsidP="00E239B8">
      <w:pPr>
        <w:tabs>
          <w:tab w:val="left" w:pos="567"/>
        </w:tabs>
        <w:spacing w:after="0" w:line="360" w:lineRule="auto"/>
        <w:jc w:val="both"/>
        <w:rPr>
          <w:rFonts w:cs="Times New Roman"/>
          <w:szCs w:val="24"/>
        </w:rPr>
      </w:pPr>
    </w:p>
    <w:p w:rsidR="00070823" w:rsidRDefault="00166C78" w:rsidP="00070823">
      <w:pPr>
        <w:tabs>
          <w:tab w:val="left" w:pos="567"/>
        </w:tabs>
        <w:spacing w:after="0" w:line="360" w:lineRule="auto"/>
        <w:jc w:val="both"/>
      </w:pPr>
      <w:r>
        <w:rPr>
          <w:b/>
        </w:rPr>
        <w:tab/>
      </w:r>
      <w:r w:rsidR="00070823">
        <w:rPr>
          <w:b/>
        </w:rPr>
        <w:t xml:space="preserve">Viešinimas. </w:t>
      </w:r>
      <w:r w:rsidR="004406F7">
        <w:t>Per visus 2019</w:t>
      </w:r>
      <w:r w:rsidR="00070823">
        <w:t xml:space="preserve"> metus nuolat viešinau Molėtų socialinės paramos </w:t>
      </w:r>
      <w:r w:rsidR="00D84653">
        <w:t>centro veiklą ir paslaugų prieinamumo</w:t>
      </w:r>
      <w:r w:rsidR="00070823">
        <w:t xml:space="preserve"> galimybes įvairiais būdas: </w:t>
      </w:r>
    </w:p>
    <w:p w:rsidR="00E3204F" w:rsidRPr="00E3204F" w:rsidRDefault="00070823" w:rsidP="00070823">
      <w:pPr>
        <w:pStyle w:val="Sraopastraipa"/>
        <w:numPr>
          <w:ilvl w:val="0"/>
          <w:numId w:val="4"/>
        </w:numPr>
        <w:tabs>
          <w:tab w:val="left" w:pos="567"/>
        </w:tabs>
        <w:spacing w:after="0" w:line="360" w:lineRule="auto"/>
        <w:jc w:val="both"/>
        <w:rPr>
          <w:b/>
        </w:rPr>
      </w:pPr>
      <w:r>
        <w:t xml:space="preserve">nuolat bendradarbiauju su Molėtų krašto laikraščio ,,Vilnis“ redaktore ir žurnalistais, visuomenei pateikiu informaciją, susijusią su tiesioginėmis centro veiklomis: Integralios pagalbos paslaugomis, </w:t>
      </w:r>
      <w:r w:rsidR="00E3204F">
        <w:t xml:space="preserve">Asmeninio asistento paslaugomis, </w:t>
      </w:r>
      <w:r>
        <w:t>pagalbos į namus paslaugomis, transporto paslaugomis, techninės pagalbos priemonių išdavimo paslaugomis, socialinėmis paslaugomis, kur</w:t>
      </w:r>
      <w:r w:rsidR="008E1E90">
        <w:t>ios teikiamos</w:t>
      </w:r>
      <w:r w:rsidR="00E3204F">
        <w:t xml:space="preserve"> šeimoms.</w:t>
      </w:r>
    </w:p>
    <w:p w:rsidR="00070823" w:rsidRPr="00E3204F" w:rsidRDefault="00E3204F" w:rsidP="00070823">
      <w:pPr>
        <w:pStyle w:val="Sraopastraipa"/>
        <w:numPr>
          <w:ilvl w:val="0"/>
          <w:numId w:val="4"/>
        </w:numPr>
        <w:tabs>
          <w:tab w:val="left" w:pos="567"/>
        </w:tabs>
        <w:spacing w:after="0" w:line="360" w:lineRule="auto"/>
        <w:jc w:val="both"/>
        <w:rPr>
          <w:b/>
        </w:rPr>
      </w:pPr>
      <w:r>
        <w:t xml:space="preserve">Viešinu informaciją su </w:t>
      </w:r>
      <w:r w:rsidR="00070823">
        <w:t>projekto ,,Vaikų svajonės“ įgyvendinimu, para</w:t>
      </w:r>
      <w:r>
        <w:t xml:space="preserve">mos daiktais generavimu, bendradarbiavimu su paramos fondu ,,Vilties liepsna“, Molėtų </w:t>
      </w:r>
      <w:proofErr w:type="spellStart"/>
      <w:r>
        <w:t>Caritu</w:t>
      </w:r>
      <w:proofErr w:type="spellEnd"/>
      <w:r>
        <w:t>, įvairias socialiniais partneriais, institucijomis ir specialistais;</w:t>
      </w:r>
    </w:p>
    <w:p w:rsidR="00E3204F" w:rsidRPr="002C5E8F" w:rsidRDefault="00E3204F" w:rsidP="00070823">
      <w:pPr>
        <w:pStyle w:val="Sraopastraipa"/>
        <w:numPr>
          <w:ilvl w:val="0"/>
          <w:numId w:val="4"/>
        </w:numPr>
        <w:tabs>
          <w:tab w:val="left" w:pos="567"/>
        </w:tabs>
        <w:spacing w:after="0" w:line="360" w:lineRule="auto"/>
        <w:jc w:val="both"/>
        <w:rPr>
          <w:b/>
        </w:rPr>
      </w:pPr>
      <w:r>
        <w:t xml:space="preserve">Viešinu informaciją apie būsimą projektinę veiklą kartu su partneriu Molėtų krašto </w:t>
      </w:r>
      <w:r w:rsidR="00916D1D">
        <w:t xml:space="preserve">žmonių su negalia sąjunga </w:t>
      </w:r>
      <w:r w:rsidR="00916D1D" w:rsidRPr="00E239B8">
        <w:rPr>
          <w:rFonts w:eastAsia="Times New Roman" w:cs="Times New Roman"/>
          <w:szCs w:val="24"/>
          <w:lang w:eastAsia="lt-LT"/>
        </w:rPr>
        <w:t>,,Socialinio taksi paslaugų teikimas Molėtų neįgaliesiems“</w:t>
      </w:r>
      <w:r w:rsidR="00916D1D">
        <w:rPr>
          <w:rFonts w:eastAsia="Times New Roman" w:cs="Times New Roman"/>
          <w:szCs w:val="24"/>
          <w:lang w:eastAsia="lt-LT"/>
        </w:rPr>
        <w:t>;</w:t>
      </w:r>
    </w:p>
    <w:p w:rsidR="006947DB" w:rsidRPr="006947DB" w:rsidRDefault="006947DB" w:rsidP="00CD5C75">
      <w:pPr>
        <w:pStyle w:val="Sraopastraipa"/>
        <w:numPr>
          <w:ilvl w:val="0"/>
          <w:numId w:val="4"/>
        </w:numPr>
        <w:tabs>
          <w:tab w:val="left" w:pos="567"/>
        </w:tabs>
        <w:spacing w:after="0" w:line="360" w:lineRule="auto"/>
        <w:jc w:val="both"/>
        <w:rPr>
          <w:b/>
        </w:rPr>
      </w:pPr>
      <w:r>
        <w:t>nuolat atnaujinu ir pateikiu informaciją</w:t>
      </w:r>
      <w:r w:rsidR="00070823">
        <w:t xml:space="preserve"> centro </w:t>
      </w:r>
      <w:r w:rsidR="00166C78">
        <w:t>paskyroje</w:t>
      </w:r>
      <w:r w:rsidR="00070823">
        <w:t xml:space="preserve"> socialiniame tinkle Faceb</w:t>
      </w:r>
      <w:r>
        <w:t xml:space="preserve">ook, </w:t>
      </w:r>
      <w:r w:rsidR="00070823">
        <w:t>kurioje atsispindi svarbiausi centro veiklos įvykiai, faktai, pateikiamos centro aktualijos</w:t>
      </w:r>
      <w:r>
        <w:t>, generuojama pagalba daiktais ir t.t.</w:t>
      </w:r>
    </w:p>
    <w:p w:rsidR="00070823" w:rsidRPr="006947DB" w:rsidRDefault="00070823" w:rsidP="00CD5C75">
      <w:pPr>
        <w:pStyle w:val="Sraopastraipa"/>
        <w:numPr>
          <w:ilvl w:val="0"/>
          <w:numId w:val="4"/>
        </w:numPr>
        <w:tabs>
          <w:tab w:val="left" w:pos="567"/>
        </w:tabs>
        <w:spacing w:after="0" w:line="360" w:lineRule="auto"/>
        <w:jc w:val="both"/>
        <w:rPr>
          <w:b/>
        </w:rPr>
      </w:pPr>
      <w:r>
        <w:t>nuolat atnaujinu informaciją centro internetinėje svetainė</w:t>
      </w:r>
      <w:r w:rsidR="006947DB">
        <w:t>je</w:t>
      </w:r>
      <w:r>
        <w:t xml:space="preserve"> – </w:t>
      </w:r>
      <w:hyperlink r:id="rId8" w:history="1">
        <w:r w:rsidRPr="00D962D8">
          <w:rPr>
            <w:rStyle w:val="Hipersaitas"/>
          </w:rPr>
          <w:t>www.moletuspc.lt</w:t>
        </w:r>
      </w:hyperlink>
      <w:r w:rsidR="006947DB">
        <w:rPr>
          <w:rStyle w:val="Hipersaitas"/>
          <w:u w:val="none"/>
        </w:rPr>
        <w:t xml:space="preserve"> , </w:t>
      </w:r>
      <w:r w:rsidR="006947DB">
        <w:rPr>
          <w:rStyle w:val="Hipersaitas"/>
          <w:color w:val="auto"/>
          <w:u w:val="none"/>
        </w:rPr>
        <w:t xml:space="preserve">kurioje pateikiama ne tik bendro pobūdžio informacija apie Centro veiklą ir paslaugas, bet ir pateikiami dokumentai: </w:t>
      </w:r>
      <w:r w:rsidR="00972EFC">
        <w:rPr>
          <w:rStyle w:val="Hipersaitas"/>
          <w:color w:val="auto"/>
          <w:u w:val="none"/>
        </w:rPr>
        <w:t>paslaugų teikimo tvarkos aprašai, pareigybių aprašymai, projektinių veiklų dokumentai, finansinės ataskaitos ir t.t.</w:t>
      </w:r>
    </w:p>
    <w:p w:rsidR="00070823" w:rsidRPr="00203E96" w:rsidRDefault="00070823" w:rsidP="00070823">
      <w:pPr>
        <w:tabs>
          <w:tab w:val="left" w:pos="567"/>
        </w:tabs>
        <w:spacing w:after="0" w:line="360" w:lineRule="auto"/>
        <w:jc w:val="both"/>
      </w:pPr>
    </w:p>
    <w:p w:rsidR="00070823" w:rsidRDefault="00070823" w:rsidP="00070823">
      <w:pPr>
        <w:tabs>
          <w:tab w:val="left" w:pos="567"/>
        </w:tabs>
        <w:spacing w:after="0" w:line="360" w:lineRule="auto"/>
        <w:jc w:val="both"/>
      </w:pPr>
      <w:r>
        <w:rPr>
          <w:b/>
        </w:rPr>
        <w:t xml:space="preserve">Darbuotojų veiklos kontrolė, organizavimas, kvalifikacijos kėlimas. </w:t>
      </w:r>
      <w:r>
        <w:t>Periodiškai inicijavau pasitarimus su Centro darbuotojais, kuriuose buvo aptariamos problemos, veiklos efektyvumas, įvairios problemos ir kiti klausimai, sprendžiami darbuotojų saugos klausimai.</w:t>
      </w:r>
    </w:p>
    <w:p w:rsidR="001F55E6" w:rsidRDefault="00070823" w:rsidP="00070823">
      <w:pPr>
        <w:spacing w:after="0" w:line="360" w:lineRule="auto"/>
        <w:jc w:val="both"/>
        <w:rPr>
          <w:rFonts w:eastAsia="Times New Roman" w:cs="Times New Roman"/>
          <w:szCs w:val="24"/>
          <w:lang w:eastAsia="lt-LT"/>
        </w:rPr>
      </w:pPr>
      <w:r>
        <w:rPr>
          <w:rFonts w:eastAsia="Times New Roman" w:cs="Times New Roman"/>
          <w:szCs w:val="24"/>
          <w:lang w:eastAsia="lt-LT"/>
        </w:rPr>
        <w:t>Nuolat skatinau Centro darbuotojus dalyvauti mokymuose, keltis kvalifikaciją. Visi Centro  s</w:t>
      </w:r>
      <w:r w:rsidRPr="00886FC6">
        <w:rPr>
          <w:rFonts w:eastAsia="Times New Roman" w:cs="Times New Roman"/>
          <w:szCs w:val="24"/>
          <w:lang w:eastAsia="lt-LT"/>
        </w:rPr>
        <w:t xml:space="preserve">ocialiniai darbuotojai </w:t>
      </w:r>
      <w:r>
        <w:rPr>
          <w:rFonts w:eastAsia="Times New Roman" w:cs="Times New Roman"/>
          <w:szCs w:val="24"/>
          <w:lang w:eastAsia="lt-LT"/>
        </w:rPr>
        <w:t>da</w:t>
      </w:r>
      <w:r w:rsidR="00931F95">
        <w:rPr>
          <w:rFonts w:eastAsia="Times New Roman" w:cs="Times New Roman"/>
          <w:szCs w:val="24"/>
          <w:lang w:eastAsia="lt-LT"/>
        </w:rPr>
        <w:t xml:space="preserve">lyvavo </w:t>
      </w:r>
      <w:proofErr w:type="spellStart"/>
      <w:r w:rsidR="00931F95">
        <w:rPr>
          <w:rFonts w:eastAsia="Times New Roman" w:cs="Times New Roman"/>
          <w:szCs w:val="24"/>
          <w:lang w:eastAsia="lt-LT"/>
        </w:rPr>
        <w:t>Supervizijos</w:t>
      </w:r>
      <w:proofErr w:type="spellEnd"/>
      <w:r w:rsidR="00931F95">
        <w:rPr>
          <w:rFonts w:eastAsia="Times New Roman" w:cs="Times New Roman"/>
          <w:szCs w:val="24"/>
          <w:lang w:eastAsia="lt-LT"/>
        </w:rPr>
        <w:t xml:space="preserve"> mokymuose (</w:t>
      </w:r>
      <w:r w:rsidR="00294A19">
        <w:rPr>
          <w:rFonts w:eastAsia="Times New Roman" w:cs="Times New Roman"/>
          <w:szCs w:val="24"/>
          <w:lang w:eastAsia="lt-LT"/>
        </w:rPr>
        <w:t>25</w:t>
      </w:r>
      <w:r>
        <w:rPr>
          <w:rFonts w:eastAsia="Times New Roman" w:cs="Times New Roman"/>
          <w:szCs w:val="24"/>
          <w:lang w:eastAsia="lt-LT"/>
        </w:rPr>
        <w:t xml:space="preserve"> ak. val.) ir kituose kvalifikacijos kėlimo mokymuose. L</w:t>
      </w:r>
      <w:r w:rsidRPr="00886FC6">
        <w:rPr>
          <w:rFonts w:eastAsia="Times New Roman" w:cs="Times New Roman"/>
          <w:szCs w:val="24"/>
          <w:lang w:eastAsia="lt-LT"/>
        </w:rPr>
        <w:t xml:space="preserve">ankomosios priežiūros darbuotojai </w:t>
      </w:r>
      <w:r>
        <w:rPr>
          <w:rFonts w:eastAsia="Times New Roman" w:cs="Times New Roman"/>
          <w:szCs w:val="24"/>
          <w:lang w:eastAsia="lt-LT"/>
        </w:rPr>
        <w:t xml:space="preserve">taip pat </w:t>
      </w:r>
      <w:r w:rsidRPr="00886FC6">
        <w:rPr>
          <w:rFonts w:eastAsia="Times New Roman" w:cs="Times New Roman"/>
          <w:szCs w:val="24"/>
          <w:lang w:eastAsia="lt-LT"/>
        </w:rPr>
        <w:t xml:space="preserve">dalyvavo kvalifikacijos </w:t>
      </w:r>
      <w:r w:rsidR="00931F95">
        <w:rPr>
          <w:rFonts w:eastAsia="Times New Roman" w:cs="Times New Roman"/>
          <w:szCs w:val="24"/>
          <w:lang w:eastAsia="lt-LT"/>
        </w:rPr>
        <w:t xml:space="preserve">kėlimo </w:t>
      </w:r>
      <w:r w:rsidR="001F55E6">
        <w:rPr>
          <w:rFonts w:eastAsia="Times New Roman" w:cs="Times New Roman"/>
          <w:szCs w:val="24"/>
          <w:lang w:eastAsia="lt-LT"/>
        </w:rPr>
        <w:t>mokymuose (18</w:t>
      </w:r>
      <w:r w:rsidRPr="00886FC6">
        <w:rPr>
          <w:rFonts w:eastAsia="Times New Roman" w:cs="Times New Roman"/>
          <w:szCs w:val="24"/>
          <w:lang w:eastAsia="lt-LT"/>
        </w:rPr>
        <w:t xml:space="preserve"> ak. val.</w:t>
      </w:r>
      <w:r>
        <w:rPr>
          <w:rFonts w:eastAsia="Times New Roman" w:cs="Times New Roman"/>
          <w:szCs w:val="24"/>
          <w:lang w:eastAsia="lt-LT"/>
        </w:rPr>
        <w:t>).</w:t>
      </w:r>
      <w:r w:rsidR="00097FC4">
        <w:rPr>
          <w:rFonts w:eastAsia="Times New Roman" w:cs="Times New Roman"/>
          <w:szCs w:val="24"/>
          <w:lang w:eastAsia="lt-LT"/>
        </w:rPr>
        <w:t xml:space="preserve"> </w:t>
      </w:r>
    </w:p>
    <w:p w:rsidR="00070823" w:rsidRDefault="00070823" w:rsidP="00070823">
      <w:pPr>
        <w:spacing w:after="0" w:line="360" w:lineRule="auto"/>
        <w:jc w:val="both"/>
        <w:rPr>
          <w:rFonts w:eastAsia="Times New Roman" w:cs="Times New Roman"/>
          <w:szCs w:val="24"/>
          <w:lang w:eastAsia="lt-LT"/>
        </w:rPr>
      </w:pPr>
      <w:r>
        <w:rPr>
          <w:rFonts w:eastAsia="Times New Roman" w:cs="Times New Roman"/>
          <w:b/>
          <w:szCs w:val="24"/>
          <w:lang w:eastAsia="lt-LT"/>
        </w:rPr>
        <w:lastRenderedPageBreak/>
        <w:t xml:space="preserve">Darbuotojų dalyvavimas įstaigos veikloje. </w:t>
      </w:r>
      <w:r w:rsidR="001F55E6">
        <w:rPr>
          <w:rFonts w:eastAsia="Times New Roman" w:cs="Times New Roman"/>
          <w:szCs w:val="24"/>
          <w:lang w:eastAsia="lt-LT"/>
        </w:rPr>
        <w:t>2019</w:t>
      </w:r>
      <w:r w:rsidR="0088425D">
        <w:rPr>
          <w:rFonts w:eastAsia="Times New Roman" w:cs="Times New Roman"/>
          <w:szCs w:val="24"/>
          <w:lang w:eastAsia="lt-LT"/>
        </w:rPr>
        <w:t xml:space="preserve"> m. pradžioje buvo atliktas darbuotojų veiklos vertinimas, išklausyta kiekvieno darbuotojo nuomonė dėl paslaugų kokybės gerinimo, asmeninių iniciatyvų veikloje atsiradimo, naujų idėjų generavimo</w:t>
      </w:r>
      <w:r w:rsidR="0026578A">
        <w:rPr>
          <w:rFonts w:eastAsia="Times New Roman" w:cs="Times New Roman"/>
          <w:szCs w:val="24"/>
          <w:lang w:eastAsia="lt-LT"/>
        </w:rPr>
        <w:t>.</w:t>
      </w:r>
    </w:p>
    <w:p w:rsidR="00770E7C" w:rsidRDefault="00770E7C" w:rsidP="00070823">
      <w:pPr>
        <w:spacing w:after="0" w:line="360" w:lineRule="auto"/>
        <w:jc w:val="both"/>
        <w:rPr>
          <w:rFonts w:eastAsia="Times New Roman" w:cs="Times New Roman"/>
          <w:szCs w:val="24"/>
          <w:lang w:eastAsia="lt-LT"/>
        </w:rPr>
      </w:pPr>
      <w:r>
        <w:rPr>
          <w:rFonts w:eastAsia="Times New Roman" w:cs="Times New Roman"/>
          <w:szCs w:val="24"/>
          <w:lang w:eastAsia="lt-LT"/>
        </w:rPr>
        <w:t xml:space="preserve">Pagal projektą EQUASS, kiekvienas Centro darbuotojas dalyvauja įstaigos veikloje ne tik teikdamas paslaugas, bet ir kuriant įvairius dokumentus, tvarkų aprašus dėl kokybės, kurių turime parengti 24, dalis dokumentų jau parengta ir įkelta viešinimui Centro internetinėje svetainėje </w:t>
      </w:r>
      <w:hyperlink r:id="rId9" w:history="1">
        <w:r w:rsidRPr="00BB0385">
          <w:rPr>
            <w:rStyle w:val="Hipersaitas"/>
            <w:rFonts w:eastAsia="Times New Roman" w:cs="Times New Roman"/>
            <w:szCs w:val="24"/>
            <w:lang w:eastAsia="lt-LT"/>
          </w:rPr>
          <w:t>www.moletuspc.lt</w:t>
        </w:r>
      </w:hyperlink>
    </w:p>
    <w:p w:rsidR="00770E7C" w:rsidRDefault="00770E7C" w:rsidP="00070823">
      <w:pPr>
        <w:spacing w:after="0" w:line="360" w:lineRule="auto"/>
        <w:jc w:val="both"/>
        <w:rPr>
          <w:rFonts w:eastAsia="Times New Roman" w:cs="Times New Roman"/>
          <w:szCs w:val="24"/>
          <w:lang w:eastAsia="lt-LT"/>
        </w:rPr>
      </w:pPr>
    </w:p>
    <w:p w:rsidR="00070823" w:rsidRPr="003C32A2" w:rsidRDefault="00070823" w:rsidP="00070823">
      <w:pPr>
        <w:tabs>
          <w:tab w:val="left" w:pos="567"/>
        </w:tabs>
        <w:spacing w:after="0" w:line="360" w:lineRule="auto"/>
        <w:jc w:val="both"/>
        <w:rPr>
          <w:b/>
        </w:rPr>
      </w:pPr>
      <w:r>
        <w:rPr>
          <w:b/>
        </w:rPr>
        <w:t>Bendradarbiavimas su įvairiomis institucijomis, nevyriausybinėmis organizacijomis.</w:t>
      </w:r>
    </w:p>
    <w:p w:rsidR="00070823" w:rsidRDefault="00070823" w:rsidP="00070823">
      <w:pPr>
        <w:tabs>
          <w:tab w:val="left" w:pos="567"/>
        </w:tabs>
        <w:spacing w:after="0" w:line="360" w:lineRule="auto"/>
        <w:jc w:val="both"/>
      </w:pPr>
      <w:r>
        <w:t xml:space="preserve">Nuolat bendradarbiauju su </w:t>
      </w:r>
      <w:r w:rsidR="0018425B">
        <w:t xml:space="preserve">įvairiomis institucijomis, specialistais ne tik </w:t>
      </w:r>
      <w:r w:rsidR="00321555">
        <w:t>Molėtų</w:t>
      </w:r>
      <w:r w:rsidR="0018425B">
        <w:t>, bet ir kitų rajonų, dėl</w:t>
      </w:r>
      <w:r>
        <w:t xml:space="preserve"> socialinių paslaugų teikimo paslaugų kokybės ir tobulinimo, prieinamumo, prevencinių priemonių ir t.t.</w:t>
      </w:r>
    </w:p>
    <w:p w:rsidR="00070823" w:rsidRDefault="005B4900" w:rsidP="00070823">
      <w:pPr>
        <w:tabs>
          <w:tab w:val="left" w:pos="567"/>
        </w:tabs>
        <w:spacing w:after="0" w:line="360" w:lineRule="auto"/>
        <w:jc w:val="both"/>
      </w:pPr>
      <w:r>
        <w:t>Palaikau</w:t>
      </w:r>
      <w:r w:rsidR="00070823">
        <w:t xml:space="preserve"> glaudžius bendradarbiavimo ryšius reabilitacijos bendruomenėmis ,,Nugalėtojų akademija“ ir ,,Taikos kelias“.</w:t>
      </w:r>
      <w:r w:rsidR="00597C80">
        <w:t xml:space="preserve"> Užmegzti ryšiai su reabilitacijos bendruomene Vievyje ,,Naujas gyvenimas“.</w:t>
      </w:r>
    </w:p>
    <w:p w:rsidR="0018425B" w:rsidRDefault="0018425B" w:rsidP="00070823">
      <w:pPr>
        <w:tabs>
          <w:tab w:val="left" w:pos="567"/>
        </w:tabs>
        <w:spacing w:after="0" w:line="360" w:lineRule="auto"/>
        <w:jc w:val="both"/>
      </w:pPr>
      <w:r>
        <w:t>Glaudžiai bendradarbiauju su Utenos visuomenės sveikatos biuru, 2019 m. spalio mėnesį pasirašyta sutartis dėl priklausomybių konsultanto konsultacijų Centre vieną kartą per savaitę. Konsultanto paslaugos teikiamos nemokamai šeimoms, kurios turi priklausomybių.</w:t>
      </w:r>
    </w:p>
    <w:p w:rsidR="00070823" w:rsidRDefault="00070823" w:rsidP="00070823">
      <w:pPr>
        <w:tabs>
          <w:tab w:val="left" w:pos="567"/>
        </w:tabs>
        <w:spacing w:after="0" w:line="360" w:lineRule="auto"/>
        <w:jc w:val="both"/>
      </w:pPr>
    </w:p>
    <w:p w:rsidR="00070823" w:rsidRDefault="00070823" w:rsidP="00070823">
      <w:pPr>
        <w:tabs>
          <w:tab w:val="left" w:pos="567"/>
        </w:tabs>
        <w:spacing w:after="0" w:line="360" w:lineRule="auto"/>
        <w:jc w:val="both"/>
      </w:pPr>
      <w:r>
        <w:rPr>
          <w:b/>
        </w:rPr>
        <w:t xml:space="preserve">Paramos akcijos. </w:t>
      </w:r>
      <w:r>
        <w:t>Inicijuoju paramos akcijas per socialinius tinklus, siekiant sumažinti socialinę atskirtį: paramą daiktais, buitine technika, baldais, drabužiais, žaislai</w:t>
      </w:r>
      <w:r w:rsidR="00537DD0">
        <w:t>s ir kt.</w:t>
      </w:r>
      <w:r>
        <w:t>.</w:t>
      </w:r>
    </w:p>
    <w:p w:rsidR="00FC4E89" w:rsidRDefault="00FC4E89" w:rsidP="00070823">
      <w:pPr>
        <w:tabs>
          <w:tab w:val="left" w:pos="567"/>
        </w:tabs>
        <w:spacing w:after="0" w:line="360" w:lineRule="auto"/>
        <w:jc w:val="both"/>
      </w:pPr>
      <w:r>
        <w:tab/>
        <w:t>Nuolat</w:t>
      </w:r>
      <w:r w:rsidR="00321555">
        <w:t xml:space="preserve"> bendradarbiauju su paramos fondu </w:t>
      </w:r>
      <w:r w:rsidR="00CE7436">
        <w:t>,,</w:t>
      </w:r>
      <w:r w:rsidR="00321555">
        <w:t>Vilties liepsna</w:t>
      </w:r>
      <w:r w:rsidR="00CE7436">
        <w:t>“</w:t>
      </w:r>
      <w:r w:rsidR="00321555">
        <w:t xml:space="preserve">, </w:t>
      </w:r>
      <w:r>
        <w:t>dėl vaikų aprūpinimo</w:t>
      </w:r>
      <w:r w:rsidR="00321555">
        <w:t xml:space="preserve"> korekci</w:t>
      </w:r>
      <w:r w:rsidR="00CE7436">
        <w:t>niais akiniais</w:t>
      </w:r>
      <w:r>
        <w:t xml:space="preserve"> regai, mokinio krepšelių ikimokyklinukams ir mokiniams, šventinių lauknešėlių senyvo amžiaus vienišiems, neįgaliems asmenims, daugiavaikėms šeimoms.</w:t>
      </w:r>
    </w:p>
    <w:p w:rsidR="00FC4E89" w:rsidRDefault="00FC4E89" w:rsidP="00070823">
      <w:pPr>
        <w:tabs>
          <w:tab w:val="left" w:pos="567"/>
        </w:tabs>
        <w:spacing w:after="0" w:line="360" w:lineRule="auto"/>
        <w:jc w:val="both"/>
      </w:pPr>
      <w:r>
        <w:tab/>
        <w:t xml:space="preserve">Palaikau itin glaudžius santykius su Molėtų </w:t>
      </w:r>
      <w:proofErr w:type="spellStart"/>
      <w:r>
        <w:t>Caritu</w:t>
      </w:r>
      <w:proofErr w:type="spellEnd"/>
      <w:r>
        <w:t>, kuris nuolat remia vaikučius, vienišus senyvus ir neįgalius asmenis.</w:t>
      </w:r>
    </w:p>
    <w:p w:rsidR="00321555" w:rsidRPr="00321555" w:rsidRDefault="00FC4E89" w:rsidP="00070823">
      <w:pPr>
        <w:tabs>
          <w:tab w:val="left" w:pos="567"/>
        </w:tabs>
        <w:spacing w:after="0" w:line="360" w:lineRule="auto"/>
        <w:jc w:val="both"/>
      </w:pPr>
      <w:r>
        <w:tab/>
      </w:r>
      <w:r w:rsidR="00321555">
        <w:t>Tęsiamas bendradarbiavimas paramos sr</w:t>
      </w:r>
      <w:r>
        <w:t xml:space="preserve">ityje, </w:t>
      </w:r>
      <w:proofErr w:type="spellStart"/>
      <w:r>
        <w:t>savanorystės</w:t>
      </w:r>
      <w:proofErr w:type="spellEnd"/>
      <w:r>
        <w:t xml:space="preserve"> srityje su Molėtų gimnazijos Sveikatos ir </w:t>
      </w:r>
      <w:proofErr w:type="spellStart"/>
      <w:r>
        <w:t>savanorystės</w:t>
      </w:r>
      <w:proofErr w:type="spellEnd"/>
      <w:r>
        <w:t xml:space="preserve"> klubo nariais, Molėtų krašto ž</w:t>
      </w:r>
      <w:r w:rsidR="00321555">
        <w:t>monių su negalia sąjunga, gausių šeimų organizacija ,,Šeimynėlė.</w:t>
      </w:r>
      <w:r>
        <w:t>, VšĮ Integracijos ir neįgaliųjų centru.</w:t>
      </w:r>
    </w:p>
    <w:p w:rsidR="00070823" w:rsidRDefault="00FC4E89" w:rsidP="00FC4E89">
      <w:pPr>
        <w:tabs>
          <w:tab w:val="left" w:pos="567"/>
        </w:tabs>
        <w:spacing w:after="0" w:line="360" w:lineRule="auto"/>
        <w:ind w:left="570"/>
        <w:jc w:val="both"/>
      </w:pPr>
      <w:r>
        <w:rPr>
          <w:b/>
        </w:rPr>
        <w:t>2020</w:t>
      </w:r>
      <w:r w:rsidR="001D060F" w:rsidRPr="00FC4E89">
        <w:rPr>
          <w:b/>
        </w:rPr>
        <w:t xml:space="preserve"> </w:t>
      </w:r>
      <w:r w:rsidR="00070823" w:rsidRPr="00FC4E89">
        <w:rPr>
          <w:b/>
        </w:rPr>
        <w:t>metų uždaviniai ir iššūkiai</w:t>
      </w:r>
      <w:r w:rsidR="00070823" w:rsidRPr="00D067D5">
        <w:t>:</w:t>
      </w:r>
    </w:p>
    <w:p w:rsidR="00222C66" w:rsidRPr="00222C66" w:rsidRDefault="00070823" w:rsidP="00222C66">
      <w:pPr>
        <w:pStyle w:val="Sraopastraipa"/>
        <w:numPr>
          <w:ilvl w:val="0"/>
          <w:numId w:val="4"/>
        </w:numPr>
        <w:tabs>
          <w:tab w:val="left" w:pos="567"/>
        </w:tabs>
        <w:spacing w:after="0" w:line="360" w:lineRule="auto"/>
        <w:jc w:val="both"/>
      </w:pPr>
      <w:r w:rsidRPr="00222C66">
        <w:rPr>
          <w:rFonts w:eastAsia="Calibri"/>
          <w:szCs w:val="24"/>
        </w:rPr>
        <w:t>užtikrinti kokybišką ir efektyvų socialinių paslaugų te</w:t>
      </w:r>
      <w:r w:rsidR="00222C66">
        <w:rPr>
          <w:rFonts w:eastAsia="Calibri"/>
          <w:szCs w:val="24"/>
        </w:rPr>
        <w:t>ikimą Molėtų rajono gyventojams;</w:t>
      </w:r>
      <w:r w:rsidRPr="00222C66">
        <w:rPr>
          <w:rFonts w:eastAsia="Calibri"/>
          <w:szCs w:val="24"/>
        </w:rPr>
        <w:t xml:space="preserve"> </w:t>
      </w:r>
    </w:p>
    <w:p w:rsidR="007454B9" w:rsidRPr="007454B9" w:rsidRDefault="00222C66" w:rsidP="007454B9">
      <w:pPr>
        <w:pStyle w:val="Sraopastraipa"/>
        <w:numPr>
          <w:ilvl w:val="0"/>
          <w:numId w:val="4"/>
        </w:numPr>
        <w:tabs>
          <w:tab w:val="left" w:pos="567"/>
        </w:tabs>
        <w:spacing w:after="0" w:line="360" w:lineRule="auto"/>
        <w:jc w:val="both"/>
      </w:pPr>
      <w:r>
        <w:rPr>
          <w:rFonts w:eastAsia="Calibri"/>
          <w:szCs w:val="24"/>
        </w:rPr>
        <w:t>s</w:t>
      </w:r>
      <w:r w:rsidRPr="00222C66">
        <w:rPr>
          <w:rFonts w:eastAsia="Calibri"/>
          <w:szCs w:val="24"/>
        </w:rPr>
        <w:t xml:space="preserve">tiprinti darbuotojų kvalifikaciją, </w:t>
      </w:r>
      <w:r w:rsidRPr="00222C66">
        <w:rPr>
          <w:rFonts w:eastAsia="Times New Roman" w:cs="Times New Roman"/>
          <w:szCs w:val="24"/>
          <w:lang w:eastAsia="lt-LT"/>
        </w:rPr>
        <w:t>inicijuoti centro darbuotojų susitikimus su įvairių sričių specialistais, organizacijomis</w:t>
      </w:r>
      <w:r>
        <w:rPr>
          <w:rFonts w:eastAsia="Times New Roman" w:cs="Times New Roman"/>
          <w:szCs w:val="24"/>
          <w:lang w:eastAsia="lt-LT"/>
        </w:rPr>
        <w:t>;</w:t>
      </w:r>
    </w:p>
    <w:p w:rsidR="00070823" w:rsidRPr="000A2867" w:rsidRDefault="00070823" w:rsidP="002757FE">
      <w:pPr>
        <w:pStyle w:val="Sraopastraipa"/>
        <w:numPr>
          <w:ilvl w:val="0"/>
          <w:numId w:val="4"/>
        </w:numPr>
        <w:tabs>
          <w:tab w:val="left" w:pos="567"/>
        </w:tabs>
        <w:spacing w:after="0" w:line="360" w:lineRule="auto"/>
        <w:jc w:val="both"/>
      </w:pPr>
      <w:r w:rsidRPr="00222C66">
        <w:rPr>
          <w:rFonts w:eastAsia="Times New Roman" w:cs="Times New Roman"/>
          <w:szCs w:val="24"/>
          <w:lang w:eastAsia="lt-LT"/>
        </w:rPr>
        <w:t>tęsti projekto ,,Integrali pagalba namuose Molėtų rajone“ įgyvendinimą ir teikti integralios pagalbos (slaugos ir dienos globos) paslaugas klientams;</w:t>
      </w:r>
    </w:p>
    <w:p w:rsidR="000A2867" w:rsidRPr="000A2867" w:rsidRDefault="000A2867" w:rsidP="002757FE">
      <w:pPr>
        <w:pStyle w:val="Sraopastraipa"/>
        <w:numPr>
          <w:ilvl w:val="0"/>
          <w:numId w:val="4"/>
        </w:numPr>
        <w:tabs>
          <w:tab w:val="left" w:pos="567"/>
        </w:tabs>
        <w:spacing w:after="0" w:line="360" w:lineRule="auto"/>
        <w:jc w:val="both"/>
      </w:pPr>
      <w:r>
        <w:rPr>
          <w:rFonts w:eastAsia="Times New Roman" w:cs="Times New Roman"/>
          <w:szCs w:val="24"/>
          <w:lang w:eastAsia="lt-LT"/>
        </w:rPr>
        <w:t>tęsti Asmeninio asistento paslaugas neįgaliesiems;</w:t>
      </w:r>
    </w:p>
    <w:p w:rsidR="000A2867" w:rsidRPr="000A2867" w:rsidRDefault="000A2867" w:rsidP="002757FE">
      <w:pPr>
        <w:pStyle w:val="Sraopastraipa"/>
        <w:numPr>
          <w:ilvl w:val="0"/>
          <w:numId w:val="4"/>
        </w:numPr>
        <w:tabs>
          <w:tab w:val="left" w:pos="567"/>
        </w:tabs>
        <w:spacing w:after="0" w:line="360" w:lineRule="auto"/>
        <w:jc w:val="both"/>
      </w:pPr>
      <w:r>
        <w:rPr>
          <w:rFonts w:eastAsia="Times New Roman" w:cs="Times New Roman"/>
          <w:szCs w:val="24"/>
          <w:lang w:eastAsia="lt-LT"/>
        </w:rPr>
        <w:lastRenderedPageBreak/>
        <w:t xml:space="preserve">pasirašyti finansavimo sutartį su ESFA dėl projekto </w:t>
      </w:r>
      <w:r w:rsidRPr="00E239B8">
        <w:rPr>
          <w:rFonts w:eastAsia="Times New Roman" w:cs="Times New Roman"/>
          <w:szCs w:val="24"/>
          <w:lang w:eastAsia="lt-LT"/>
        </w:rPr>
        <w:t>,,Socialinio taksi paslaugų teikimas Molėtų neįgaliesiems“</w:t>
      </w:r>
      <w:r>
        <w:rPr>
          <w:rFonts w:eastAsia="Times New Roman" w:cs="Times New Roman"/>
          <w:szCs w:val="24"/>
          <w:lang w:eastAsia="lt-LT"/>
        </w:rPr>
        <w:t xml:space="preserve"> finansavimo ir pradėti vykdyti projektą 2020 m. pirmojo pusmečio laikotarpyje;</w:t>
      </w:r>
    </w:p>
    <w:p w:rsidR="000A2867" w:rsidRPr="00F1725E" w:rsidRDefault="000A2867" w:rsidP="002757FE">
      <w:pPr>
        <w:pStyle w:val="Sraopastraipa"/>
        <w:numPr>
          <w:ilvl w:val="0"/>
          <w:numId w:val="4"/>
        </w:numPr>
        <w:tabs>
          <w:tab w:val="left" w:pos="567"/>
        </w:tabs>
        <w:spacing w:after="0" w:line="360" w:lineRule="auto"/>
        <w:jc w:val="both"/>
      </w:pPr>
      <w:r>
        <w:rPr>
          <w:rFonts w:eastAsia="Times New Roman" w:cs="Times New Roman"/>
          <w:szCs w:val="24"/>
          <w:lang w:eastAsia="lt-LT"/>
        </w:rPr>
        <w:t>tęsti EQUASS projekto įgyvendinimą dėl socialinių paslaugų kokybės sertifikavimo europiniu lygmeniu;</w:t>
      </w:r>
    </w:p>
    <w:p w:rsidR="00070823" w:rsidRPr="003D659B" w:rsidRDefault="00070823" w:rsidP="00070823">
      <w:pPr>
        <w:pStyle w:val="Sraopastraipa"/>
        <w:numPr>
          <w:ilvl w:val="0"/>
          <w:numId w:val="4"/>
        </w:numPr>
        <w:tabs>
          <w:tab w:val="left" w:pos="567"/>
        </w:tabs>
        <w:spacing w:after="0" w:line="360" w:lineRule="auto"/>
        <w:jc w:val="both"/>
      </w:pPr>
      <w:r>
        <w:rPr>
          <w:rFonts w:eastAsia="Times New Roman" w:cs="Times New Roman"/>
          <w:szCs w:val="24"/>
          <w:lang w:eastAsia="lt-LT"/>
        </w:rPr>
        <w:t>vykdyti projektinių veiklų paiešką, teikti paraiškas;</w:t>
      </w:r>
    </w:p>
    <w:p w:rsidR="00070823" w:rsidRPr="008D4A95" w:rsidRDefault="00070823" w:rsidP="003463CD">
      <w:pPr>
        <w:tabs>
          <w:tab w:val="left" w:pos="567"/>
        </w:tabs>
        <w:spacing w:after="0" w:line="360" w:lineRule="auto"/>
      </w:pPr>
    </w:p>
    <w:p w:rsidR="00914845" w:rsidRDefault="00914845" w:rsidP="00070823">
      <w:pPr>
        <w:tabs>
          <w:tab w:val="left" w:pos="567"/>
        </w:tabs>
        <w:spacing w:after="0" w:line="360" w:lineRule="auto"/>
        <w:jc w:val="both"/>
      </w:pPr>
    </w:p>
    <w:p w:rsidR="008D4A95" w:rsidRPr="008D4A95" w:rsidRDefault="00EA3BFB" w:rsidP="00D067D5">
      <w:pPr>
        <w:tabs>
          <w:tab w:val="left" w:pos="567"/>
        </w:tabs>
        <w:spacing w:after="0" w:line="360" w:lineRule="auto"/>
        <w:jc w:val="center"/>
      </w:pPr>
      <w:r>
        <w:t>__________________________________</w:t>
      </w:r>
    </w:p>
    <w:sectPr w:rsidR="008D4A95" w:rsidRPr="008D4A95" w:rsidSect="007E581A">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5E" w:rsidRDefault="0057275E" w:rsidP="007E581A">
      <w:pPr>
        <w:spacing w:after="0" w:line="240" w:lineRule="auto"/>
      </w:pPr>
      <w:r>
        <w:separator/>
      </w:r>
    </w:p>
  </w:endnote>
  <w:endnote w:type="continuationSeparator" w:id="0">
    <w:p w:rsidR="0057275E" w:rsidRDefault="0057275E" w:rsidP="007E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7" w:usb1="00000000" w:usb2="00000000" w:usb3="00000000" w:csb0="00000081" w:csb1="00000000"/>
  </w:font>
  <w:font w:name="Andale Sans UI">
    <w:altName w:val="Arial Unicode MS"/>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5E" w:rsidRDefault="0057275E" w:rsidP="007E581A">
      <w:pPr>
        <w:spacing w:after="0" w:line="240" w:lineRule="auto"/>
      </w:pPr>
      <w:r>
        <w:separator/>
      </w:r>
    </w:p>
  </w:footnote>
  <w:footnote w:type="continuationSeparator" w:id="0">
    <w:p w:rsidR="0057275E" w:rsidRDefault="0057275E" w:rsidP="007E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19485"/>
      <w:docPartObj>
        <w:docPartGallery w:val="Page Numbers (Top of Page)"/>
        <w:docPartUnique/>
      </w:docPartObj>
    </w:sdtPr>
    <w:sdtContent>
      <w:p w:rsidR="007E581A" w:rsidRDefault="007E581A">
        <w:pPr>
          <w:pStyle w:val="Antrats"/>
          <w:jc w:val="center"/>
        </w:pPr>
        <w:r>
          <w:fldChar w:fldCharType="begin"/>
        </w:r>
        <w:r>
          <w:instrText>PAGE   \* MERGEFORMAT</w:instrText>
        </w:r>
        <w:r>
          <w:fldChar w:fldCharType="separate"/>
        </w:r>
        <w:r w:rsidR="000B634D">
          <w:rPr>
            <w:noProof/>
          </w:rPr>
          <w:t>7</w:t>
        </w:r>
        <w:r>
          <w:fldChar w:fldCharType="end"/>
        </w:r>
      </w:p>
    </w:sdtContent>
  </w:sdt>
  <w:p w:rsidR="007E581A" w:rsidRDefault="007E58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FBD"/>
    <w:multiLevelType w:val="hybridMultilevel"/>
    <w:tmpl w:val="4AA86986"/>
    <w:lvl w:ilvl="0" w:tplc="19DEB30C">
      <w:start w:val="2019"/>
      <w:numFmt w:val="decimal"/>
      <w:lvlText w:val="%1"/>
      <w:lvlJc w:val="left"/>
      <w:pPr>
        <w:ind w:left="1050" w:hanging="480"/>
      </w:pPr>
      <w:rPr>
        <w:rFonts w:hint="default"/>
        <w:b/>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2FC96A35"/>
    <w:multiLevelType w:val="hybridMultilevel"/>
    <w:tmpl w:val="2C88BD5E"/>
    <w:lvl w:ilvl="0" w:tplc="354C18AE">
      <w:start w:val="2016"/>
      <w:numFmt w:val="bullet"/>
      <w:lvlText w:val="-"/>
      <w:lvlJc w:val="left"/>
      <w:pPr>
        <w:ind w:left="930" w:hanging="360"/>
      </w:pPr>
      <w:rPr>
        <w:rFonts w:ascii="Times New Roman" w:eastAsiaTheme="minorHAnsi" w:hAnsi="Times New Roman" w:cs="Times New Roman" w:hint="default"/>
      </w:rPr>
    </w:lvl>
    <w:lvl w:ilvl="1" w:tplc="04270003">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2" w15:restartNumberingAfterBreak="0">
    <w:nsid w:val="4F8E4B9A"/>
    <w:multiLevelType w:val="hybridMultilevel"/>
    <w:tmpl w:val="15C20202"/>
    <w:lvl w:ilvl="0" w:tplc="91C2597A">
      <w:start w:val="3"/>
      <w:numFmt w:val="bullet"/>
      <w:lvlText w:val="-"/>
      <w:lvlJc w:val="left"/>
      <w:pPr>
        <w:ind w:left="930" w:hanging="360"/>
      </w:pPr>
      <w:rPr>
        <w:rFonts w:ascii="Times New Roman" w:eastAsiaTheme="minorHAnsi" w:hAnsi="Times New Roman" w:cs="Times New Roman"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3" w15:restartNumberingAfterBreak="0">
    <w:nsid w:val="520A168D"/>
    <w:multiLevelType w:val="hybridMultilevel"/>
    <w:tmpl w:val="826C075E"/>
    <w:lvl w:ilvl="0" w:tplc="F872EA84">
      <w:start w:val="3"/>
      <w:numFmt w:val="bullet"/>
      <w:lvlText w:val="-"/>
      <w:lvlJc w:val="left"/>
      <w:pPr>
        <w:ind w:left="1290" w:hanging="360"/>
      </w:pPr>
      <w:rPr>
        <w:rFonts w:ascii="Times New Roman" w:eastAsiaTheme="minorHAnsi" w:hAnsi="Times New Roman" w:cs="Times New Roman"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4" w15:restartNumberingAfterBreak="0">
    <w:nsid w:val="5445309D"/>
    <w:multiLevelType w:val="hybridMultilevel"/>
    <w:tmpl w:val="622EDB52"/>
    <w:lvl w:ilvl="0" w:tplc="8B0845AC">
      <w:start w:val="2017"/>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95"/>
    <w:rsid w:val="00004E90"/>
    <w:rsid w:val="000064A5"/>
    <w:rsid w:val="00006FC8"/>
    <w:rsid w:val="000100B6"/>
    <w:rsid w:val="00017C67"/>
    <w:rsid w:val="00021164"/>
    <w:rsid w:val="000217E6"/>
    <w:rsid w:val="00033226"/>
    <w:rsid w:val="000377E2"/>
    <w:rsid w:val="00054E22"/>
    <w:rsid w:val="00070823"/>
    <w:rsid w:val="0007458E"/>
    <w:rsid w:val="00097FC4"/>
    <w:rsid w:val="000A07A9"/>
    <w:rsid w:val="000A2867"/>
    <w:rsid w:val="000B634D"/>
    <w:rsid w:val="000E2FF0"/>
    <w:rsid w:val="001038DC"/>
    <w:rsid w:val="00153F50"/>
    <w:rsid w:val="00166C78"/>
    <w:rsid w:val="001835F0"/>
    <w:rsid w:val="0018425B"/>
    <w:rsid w:val="0018483F"/>
    <w:rsid w:val="00192ED7"/>
    <w:rsid w:val="001B7214"/>
    <w:rsid w:val="001C7281"/>
    <w:rsid w:val="001C7A9B"/>
    <w:rsid w:val="001D060F"/>
    <w:rsid w:val="001D0E29"/>
    <w:rsid w:val="001E21FE"/>
    <w:rsid w:val="001E3CD4"/>
    <w:rsid w:val="001E4EFC"/>
    <w:rsid w:val="001F55E6"/>
    <w:rsid w:val="002154AA"/>
    <w:rsid w:val="00222C66"/>
    <w:rsid w:val="00230518"/>
    <w:rsid w:val="00252150"/>
    <w:rsid w:val="0026578A"/>
    <w:rsid w:val="00267CAB"/>
    <w:rsid w:val="00287BD1"/>
    <w:rsid w:val="00294A19"/>
    <w:rsid w:val="002B6EC7"/>
    <w:rsid w:val="002C7FFB"/>
    <w:rsid w:val="002E5C11"/>
    <w:rsid w:val="002E5E48"/>
    <w:rsid w:val="002F2D6F"/>
    <w:rsid w:val="002F4053"/>
    <w:rsid w:val="003176B2"/>
    <w:rsid w:val="00321555"/>
    <w:rsid w:val="003230DE"/>
    <w:rsid w:val="003271E9"/>
    <w:rsid w:val="00334E58"/>
    <w:rsid w:val="00336F5B"/>
    <w:rsid w:val="0034301F"/>
    <w:rsid w:val="003463CD"/>
    <w:rsid w:val="00361A18"/>
    <w:rsid w:val="00382468"/>
    <w:rsid w:val="003851A0"/>
    <w:rsid w:val="003A5D7F"/>
    <w:rsid w:val="003A7AE8"/>
    <w:rsid w:val="003E16A2"/>
    <w:rsid w:val="003E25B2"/>
    <w:rsid w:val="003E3C22"/>
    <w:rsid w:val="003E6371"/>
    <w:rsid w:val="00400938"/>
    <w:rsid w:val="0042011F"/>
    <w:rsid w:val="004277CD"/>
    <w:rsid w:val="004406F7"/>
    <w:rsid w:val="00443868"/>
    <w:rsid w:val="004445A1"/>
    <w:rsid w:val="00445A5A"/>
    <w:rsid w:val="00461DAA"/>
    <w:rsid w:val="004672DC"/>
    <w:rsid w:val="0048227F"/>
    <w:rsid w:val="004853E8"/>
    <w:rsid w:val="0049057D"/>
    <w:rsid w:val="00492767"/>
    <w:rsid w:val="004E128B"/>
    <w:rsid w:val="00503A00"/>
    <w:rsid w:val="00506785"/>
    <w:rsid w:val="005077CC"/>
    <w:rsid w:val="00516134"/>
    <w:rsid w:val="005227C8"/>
    <w:rsid w:val="00530096"/>
    <w:rsid w:val="00537DD0"/>
    <w:rsid w:val="00541A02"/>
    <w:rsid w:val="0057275E"/>
    <w:rsid w:val="00597C80"/>
    <w:rsid w:val="005B43DB"/>
    <w:rsid w:val="005B4900"/>
    <w:rsid w:val="005C02BF"/>
    <w:rsid w:val="005C420E"/>
    <w:rsid w:val="005C56E0"/>
    <w:rsid w:val="005D2252"/>
    <w:rsid w:val="005E5E03"/>
    <w:rsid w:val="005F34E7"/>
    <w:rsid w:val="00600679"/>
    <w:rsid w:val="006223F7"/>
    <w:rsid w:val="00654965"/>
    <w:rsid w:val="006573B6"/>
    <w:rsid w:val="0067158F"/>
    <w:rsid w:val="006947DB"/>
    <w:rsid w:val="00697508"/>
    <w:rsid w:val="006A4F53"/>
    <w:rsid w:val="006D6721"/>
    <w:rsid w:val="006E2D23"/>
    <w:rsid w:val="006E3639"/>
    <w:rsid w:val="006F436B"/>
    <w:rsid w:val="00721210"/>
    <w:rsid w:val="007267D7"/>
    <w:rsid w:val="007454B9"/>
    <w:rsid w:val="007568A6"/>
    <w:rsid w:val="00770E7C"/>
    <w:rsid w:val="007859B1"/>
    <w:rsid w:val="00796EC2"/>
    <w:rsid w:val="007A387D"/>
    <w:rsid w:val="007A45C5"/>
    <w:rsid w:val="007D17BC"/>
    <w:rsid w:val="007D2E2A"/>
    <w:rsid w:val="007E0156"/>
    <w:rsid w:val="007E239A"/>
    <w:rsid w:val="007E2864"/>
    <w:rsid w:val="007E581A"/>
    <w:rsid w:val="00840433"/>
    <w:rsid w:val="00852627"/>
    <w:rsid w:val="008567A2"/>
    <w:rsid w:val="00863119"/>
    <w:rsid w:val="008740EB"/>
    <w:rsid w:val="0088425D"/>
    <w:rsid w:val="008938EA"/>
    <w:rsid w:val="00895E77"/>
    <w:rsid w:val="008D4A95"/>
    <w:rsid w:val="008E1E90"/>
    <w:rsid w:val="008E4652"/>
    <w:rsid w:val="00910A9F"/>
    <w:rsid w:val="00914845"/>
    <w:rsid w:val="00916D1D"/>
    <w:rsid w:val="00917551"/>
    <w:rsid w:val="009247B9"/>
    <w:rsid w:val="00931F95"/>
    <w:rsid w:val="00932916"/>
    <w:rsid w:val="00972EFC"/>
    <w:rsid w:val="00987B9D"/>
    <w:rsid w:val="00992EAA"/>
    <w:rsid w:val="00994558"/>
    <w:rsid w:val="009A6BDF"/>
    <w:rsid w:val="009B755D"/>
    <w:rsid w:val="009D54B7"/>
    <w:rsid w:val="009E2B8C"/>
    <w:rsid w:val="009F12F7"/>
    <w:rsid w:val="009F369D"/>
    <w:rsid w:val="00A005C6"/>
    <w:rsid w:val="00A00C8D"/>
    <w:rsid w:val="00A02A49"/>
    <w:rsid w:val="00A12516"/>
    <w:rsid w:val="00A12E97"/>
    <w:rsid w:val="00A16C26"/>
    <w:rsid w:val="00A31D1C"/>
    <w:rsid w:val="00A444DA"/>
    <w:rsid w:val="00A556FA"/>
    <w:rsid w:val="00A56E94"/>
    <w:rsid w:val="00A715D5"/>
    <w:rsid w:val="00A823C7"/>
    <w:rsid w:val="00A84F6A"/>
    <w:rsid w:val="00A942AA"/>
    <w:rsid w:val="00AA2FCF"/>
    <w:rsid w:val="00AA3E95"/>
    <w:rsid w:val="00AB3D88"/>
    <w:rsid w:val="00AC3885"/>
    <w:rsid w:val="00AC4517"/>
    <w:rsid w:val="00B072B7"/>
    <w:rsid w:val="00B14A23"/>
    <w:rsid w:val="00B200C3"/>
    <w:rsid w:val="00B268D9"/>
    <w:rsid w:val="00B33F7D"/>
    <w:rsid w:val="00B376B2"/>
    <w:rsid w:val="00B81CBC"/>
    <w:rsid w:val="00BA6CA3"/>
    <w:rsid w:val="00BC3B5D"/>
    <w:rsid w:val="00C13300"/>
    <w:rsid w:val="00C2302A"/>
    <w:rsid w:val="00C45300"/>
    <w:rsid w:val="00C53C51"/>
    <w:rsid w:val="00C602CF"/>
    <w:rsid w:val="00C87133"/>
    <w:rsid w:val="00CE7436"/>
    <w:rsid w:val="00CF1FCE"/>
    <w:rsid w:val="00CF78C2"/>
    <w:rsid w:val="00D067D5"/>
    <w:rsid w:val="00D16F5B"/>
    <w:rsid w:val="00D2607D"/>
    <w:rsid w:val="00D270B1"/>
    <w:rsid w:val="00D30215"/>
    <w:rsid w:val="00D4625F"/>
    <w:rsid w:val="00D706D9"/>
    <w:rsid w:val="00D71128"/>
    <w:rsid w:val="00D8062E"/>
    <w:rsid w:val="00D84653"/>
    <w:rsid w:val="00D976B7"/>
    <w:rsid w:val="00DD734D"/>
    <w:rsid w:val="00DF070F"/>
    <w:rsid w:val="00E239B8"/>
    <w:rsid w:val="00E2439B"/>
    <w:rsid w:val="00E30E21"/>
    <w:rsid w:val="00E3204F"/>
    <w:rsid w:val="00E32103"/>
    <w:rsid w:val="00E60243"/>
    <w:rsid w:val="00E608A6"/>
    <w:rsid w:val="00E74364"/>
    <w:rsid w:val="00E76765"/>
    <w:rsid w:val="00E8097A"/>
    <w:rsid w:val="00E859D8"/>
    <w:rsid w:val="00E93B1E"/>
    <w:rsid w:val="00E964EB"/>
    <w:rsid w:val="00EA2A31"/>
    <w:rsid w:val="00EA3BFB"/>
    <w:rsid w:val="00EC5580"/>
    <w:rsid w:val="00EC704C"/>
    <w:rsid w:val="00EF2A0D"/>
    <w:rsid w:val="00F02AB7"/>
    <w:rsid w:val="00F22974"/>
    <w:rsid w:val="00F34D36"/>
    <w:rsid w:val="00F42753"/>
    <w:rsid w:val="00F64088"/>
    <w:rsid w:val="00F67BA2"/>
    <w:rsid w:val="00F86E84"/>
    <w:rsid w:val="00F93434"/>
    <w:rsid w:val="00F93B38"/>
    <w:rsid w:val="00FA2B44"/>
    <w:rsid w:val="00FC4E89"/>
    <w:rsid w:val="00FD446A"/>
    <w:rsid w:val="00FE39F6"/>
    <w:rsid w:val="00FE7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2CF1"/>
  <w15:chartTrackingRefBased/>
  <w15:docId w15:val="{70996107-8685-4860-A76D-6D83EFD3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71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7133"/>
    <w:rPr>
      <w:rFonts w:ascii="Segoe UI" w:hAnsi="Segoe UI" w:cs="Segoe UI"/>
      <w:sz w:val="18"/>
      <w:szCs w:val="18"/>
    </w:rPr>
  </w:style>
  <w:style w:type="paragraph" w:styleId="Sraopastraipa">
    <w:name w:val="List Paragraph"/>
    <w:basedOn w:val="prastasis"/>
    <w:uiPriority w:val="34"/>
    <w:qFormat/>
    <w:rsid w:val="00A715D5"/>
    <w:pPr>
      <w:ind w:left="720"/>
      <w:contextualSpacing/>
    </w:pPr>
  </w:style>
  <w:style w:type="character" w:styleId="Hipersaitas">
    <w:name w:val="Hyperlink"/>
    <w:basedOn w:val="Numatytasispastraiposriftas"/>
    <w:uiPriority w:val="99"/>
    <w:unhideWhenUsed/>
    <w:rsid w:val="00070823"/>
    <w:rPr>
      <w:color w:val="0563C1" w:themeColor="hyperlink"/>
      <w:u w:val="single"/>
    </w:rPr>
  </w:style>
  <w:style w:type="paragraph" w:styleId="Antrats">
    <w:name w:val="header"/>
    <w:basedOn w:val="prastasis"/>
    <w:link w:val="AntratsDiagrama"/>
    <w:uiPriority w:val="99"/>
    <w:unhideWhenUsed/>
    <w:rsid w:val="007E58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581A"/>
    <w:rPr>
      <w:rFonts w:ascii="Times New Roman" w:hAnsi="Times New Roman"/>
      <w:sz w:val="24"/>
    </w:rPr>
  </w:style>
  <w:style w:type="paragraph" w:styleId="Porat">
    <w:name w:val="footer"/>
    <w:basedOn w:val="prastasis"/>
    <w:link w:val="PoratDiagrama"/>
    <w:uiPriority w:val="99"/>
    <w:unhideWhenUsed/>
    <w:rsid w:val="007E58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58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4402">
      <w:bodyDiv w:val="1"/>
      <w:marLeft w:val="0"/>
      <w:marRight w:val="0"/>
      <w:marTop w:val="0"/>
      <w:marBottom w:val="0"/>
      <w:divBdr>
        <w:top w:val="none" w:sz="0" w:space="0" w:color="auto"/>
        <w:left w:val="none" w:sz="0" w:space="0" w:color="auto"/>
        <w:bottom w:val="none" w:sz="0" w:space="0" w:color="auto"/>
        <w:right w:val="none" w:sz="0" w:space="0" w:color="auto"/>
      </w:divBdr>
    </w:div>
    <w:div w:id="1848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p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etus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0DC9-C282-46BF-ADF3-E94C8875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9785</Words>
  <Characters>5578</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Vita Petrauskienė</cp:lastModifiedBy>
  <cp:revision>5</cp:revision>
  <cp:lastPrinted>2020-01-16T09:46:00Z</cp:lastPrinted>
  <dcterms:created xsi:type="dcterms:W3CDTF">2020-01-16T09:43:00Z</dcterms:created>
  <dcterms:modified xsi:type="dcterms:W3CDTF">2020-01-16T09:50:00Z</dcterms:modified>
</cp:coreProperties>
</file>