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A0" w:rsidRDefault="009A5AA0" w:rsidP="009A5AA0">
      <w:pPr>
        <w:tabs>
          <w:tab w:val="left" w:pos="1674"/>
        </w:tabs>
        <w:jc w:val="center"/>
      </w:pPr>
      <w:r>
        <w:t>AIŠKINAMASIS RAŠTAS</w:t>
      </w:r>
    </w:p>
    <w:p w:rsidR="009A5AA0" w:rsidRDefault="009A5AA0" w:rsidP="009A5AA0">
      <w:pPr>
        <w:tabs>
          <w:tab w:val="left" w:pos="1674"/>
        </w:tabs>
        <w:jc w:val="center"/>
        <w:rPr>
          <w:b/>
        </w:rPr>
      </w:pPr>
    </w:p>
    <w:p w:rsidR="009A5AA0" w:rsidRDefault="009A5AA0" w:rsidP="009A5AA0">
      <w:pPr>
        <w:tabs>
          <w:tab w:val="left" w:pos="1674"/>
        </w:tabs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</w:t>
      </w:r>
      <w:r>
        <w:rPr>
          <w:noProof/>
          <w:lang w:val="pt-BR"/>
        </w:rPr>
        <w:t>s strateginio veiklos plano 2020-2022</w:t>
      </w:r>
      <w:r>
        <w:rPr>
          <w:noProof/>
          <w:lang w:val="pt-BR"/>
        </w:rPr>
        <w:t xml:space="preserve"> metams patvirtinimo</w:t>
      </w:r>
    </w:p>
    <w:p w:rsidR="009A5AA0" w:rsidRDefault="009A5AA0" w:rsidP="009A5AA0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9A5AA0" w:rsidRDefault="009A5AA0" w:rsidP="009A5AA0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Sprendimo tikslas - įvykdyti Lietuvos Respublikos vietos savivaldos įstatymo reikalavimą patvirtinti Molėtų rajono savivaldyb</w:t>
      </w:r>
      <w:r>
        <w:rPr>
          <w:lang w:val="pt-BR"/>
        </w:rPr>
        <w:t>ės strateginį veiklos planą 2020-2022</w:t>
      </w:r>
      <w:r>
        <w:rPr>
          <w:lang w:val="pt-BR"/>
        </w:rPr>
        <w:t xml:space="preserve"> metams (toliau – planas). Planas tvirtinamas kiekvienais metais.  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t>Lietuvos Respublikos vietos savivaldos įstatymo 16 straipsnio 2 dalies 40 punktas;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Molėtų rajono savivaldybės strateginio planavimo organizavimo tvarkos aprašas, patvirtintas Molėtų rajono savivaldybės tarybos 2017 m. liepos 27 d. sprendimu Nr. B1-154 </w:t>
      </w:r>
      <w:r>
        <w:t>„</w:t>
      </w:r>
      <w:r>
        <w:rPr>
          <w:lang w:val="pt-BR"/>
        </w:rPr>
        <w:t>Dėl Molėtų rajono savivaldybės strateginio planavimo organizavimo tvarkos aprašo patvirtinimo”.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9A5AA0" w:rsidRDefault="009A5AA0" w:rsidP="009A5AA0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parengtas </w:t>
      </w:r>
      <w:r>
        <w:rPr>
          <w:color w:val="000000"/>
        </w:rPr>
        <w:t>3 metų trukmės strateginio veiklos planavimo dokumentas, detalizuojantis savivaldybės strateginio plėtros plano ir savivaldybės atskirų ūkio šakų (sektorių) plėtros programų tikslų ir uždavinių įgyvendinimą, kuris sudaromas atsižvelgiant į planuojamus savivaldybės finansinius ir žmogiškuosius išteklius.</w:t>
      </w:r>
    </w:p>
    <w:p w:rsidR="009A5AA0" w:rsidRDefault="009A5AA0" w:rsidP="009A5AA0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Neigiamų pasekmių nenumatoma.</w:t>
      </w:r>
    </w:p>
    <w:p w:rsidR="009A5AA0" w:rsidRDefault="009A5AA0" w:rsidP="009A5AA0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9A5AA0" w:rsidRDefault="009A5AA0" w:rsidP="009A5AA0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 xml:space="preserve">Sprendimas bus įgyvendinamas vykdant Molėtų rajono savivaldybės </w:t>
      </w:r>
      <w:r>
        <w:rPr>
          <w:lang w:val="pt-BR"/>
        </w:rPr>
        <w:t>strateginiame veiklos plane 2020-2022</w:t>
      </w:r>
      <w:bookmarkStart w:id="0" w:name="_GoBack"/>
      <w:bookmarkEnd w:id="0"/>
      <w:r>
        <w:rPr>
          <w:lang w:val="pt-BR"/>
        </w:rPr>
        <w:t xml:space="preserve"> metams numatytas priemones. 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  <w:t>S</w:t>
      </w:r>
      <w:r>
        <w:rPr>
          <w:lang w:val="pt-BR"/>
        </w:rPr>
        <w:t>prendimui įgyvendinti lėšų nereikia.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Plano priemonių įgyvendinimui bus panaudotos ES programų, Valstybės investicijų programos, Kelių priežiūros ir plėtros programos, Savivaldybės biudžeto, skolintos ir kitos lėšos. </w:t>
      </w:r>
    </w:p>
    <w:p w:rsidR="009A5AA0" w:rsidRDefault="009A5AA0" w:rsidP="009A5AA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6. Vykdytojai, įvykdymo terminai </w:t>
      </w:r>
    </w:p>
    <w:p w:rsidR="009A5AA0" w:rsidRDefault="009A5AA0" w:rsidP="009A5AA0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Savivaldybės administracijos darbuotojai, kuriems paskirtos atitinkamos užduotys ir funkcijos, susijusios su strateginiu planavimu.</w:t>
      </w:r>
    </w:p>
    <w:p w:rsidR="009A5AA0" w:rsidRDefault="009A5AA0" w:rsidP="009A5AA0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:rsidR="009A5AA0" w:rsidRDefault="009A5AA0" w:rsidP="009A5AA0">
      <w:pPr>
        <w:rPr>
          <w:lang w:val="pt-BR"/>
        </w:rPr>
      </w:pPr>
    </w:p>
    <w:p w:rsidR="009A5AA0" w:rsidRDefault="009A5AA0" w:rsidP="009A5AA0"/>
    <w:p w:rsidR="009A5AA0" w:rsidRDefault="009A5AA0" w:rsidP="009A5AA0"/>
    <w:p w:rsidR="009A4D4C" w:rsidRDefault="009A4D4C"/>
    <w:sectPr w:rsidR="009A4D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0"/>
    <w:rsid w:val="00453E38"/>
    <w:rsid w:val="009A4D4C"/>
    <w:rsid w:val="009A5AA0"/>
    <w:rsid w:val="00C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431F"/>
  <w15:chartTrackingRefBased/>
  <w15:docId w15:val="{2A983CE6-C17D-46A5-AAA5-D8AAF239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703</Characters>
  <Application>Microsoft Office Word</Application>
  <DocSecurity>0</DocSecurity>
  <Lines>5</Lines>
  <Paragraphs>3</Paragraphs>
  <ScaleCrop>false</ScaleCrop>
  <Company>Molėtų raj. savivaldybės administracija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Žemaitytė</dc:creator>
  <cp:keywords/>
  <dc:description/>
  <cp:lastModifiedBy>Dovilė Žemaitytė</cp:lastModifiedBy>
  <cp:revision>2</cp:revision>
  <dcterms:created xsi:type="dcterms:W3CDTF">2020-01-09T12:01:00Z</dcterms:created>
  <dcterms:modified xsi:type="dcterms:W3CDTF">2020-01-09T12:02:00Z</dcterms:modified>
</cp:coreProperties>
</file>