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A5" w:rsidRDefault="00A320A5" w:rsidP="000068C0">
      <w:pPr>
        <w:pStyle w:val="prastasiniatinklio"/>
        <w:jc w:val="center"/>
        <w:outlineLvl w:val="0"/>
      </w:pPr>
      <w:r>
        <w:t>AIŠKINAMASIS RAŠTAS</w:t>
      </w:r>
    </w:p>
    <w:p w:rsidR="00B87AB6" w:rsidRPr="00B87AB6" w:rsidRDefault="00B87AB6" w:rsidP="000068C0">
      <w:pPr>
        <w:pStyle w:val="prastasiniatinklio"/>
        <w:ind w:firstLine="709"/>
        <w:jc w:val="center"/>
        <w:rPr>
          <w:bCs/>
        </w:rPr>
      </w:pPr>
      <w:r>
        <w:rPr>
          <w:noProof/>
        </w:rPr>
        <w:t>D</w:t>
      </w:r>
      <w:r w:rsidRPr="00B87AB6">
        <w:rPr>
          <w:noProof/>
        </w:rPr>
        <w:t xml:space="preserve">ėl savivaldybės </w:t>
      </w:r>
      <w:r w:rsidR="00D24F28">
        <w:rPr>
          <w:noProof/>
        </w:rPr>
        <w:t xml:space="preserve">materialiojo </w:t>
      </w:r>
      <w:r w:rsidRPr="00B87AB6">
        <w:rPr>
          <w:noProof/>
        </w:rPr>
        <w:t xml:space="preserve">turto perdavimo </w:t>
      </w:r>
      <w:r w:rsidR="004F73B6">
        <w:rPr>
          <w:noProof/>
        </w:rPr>
        <w:t xml:space="preserve">Molėtų kultūros centrui </w:t>
      </w:r>
    </w:p>
    <w:p w:rsidR="00A320A5" w:rsidRDefault="00A320A5" w:rsidP="00FB08C2">
      <w:pPr>
        <w:pStyle w:val="prastasiniatinklio"/>
        <w:ind w:firstLine="709"/>
      </w:pPr>
      <w:r>
        <w:rPr>
          <w:b/>
          <w:bCs/>
        </w:rPr>
        <w:t>1. Parengto tarybos sprendimo projekto tikslai ir uždaviniai</w:t>
      </w:r>
    </w:p>
    <w:p w:rsidR="00B87AB6" w:rsidRPr="00B87AB6" w:rsidRDefault="00E3476A" w:rsidP="00B87AB6">
      <w:pPr>
        <w:spacing w:line="360" w:lineRule="auto"/>
        <w:ind w:firstLine="709"/>
        <w:jc w:val="both"/>
        <w:rPr>
          <w:lang w:val="lt-LT" w:eastAsia="lt-LT"/>
        </w:rPr>
      </w:pPr>
      <w:r w:rsidRPr="00E3476A">
        <w:rPr>
          <w:lang w:val="lt-LT"/>
        </w:rPr>
        <w:t>Molėtų rajono savivaldybės administracij</w:t>
      </w:r>
      <w:r>
        <w:rPr>
          <w:lang w:val="lt-LT"/>
        </w:rPr>
        <w:t>a</w:t>
      </w:r>
      <w:r w:rsidR="00D24F28">
        <w:rPr>
          <w:lang w:val="lt-LT"/>
        </w:rPr>
        <w:t xml:space="preserve"> (toliau – Administracija)</w:t>
      </w:r>
      <w:r>
        <w:rPr>
          <w:lang w:val="lt-LT"/>
        </w:rPr>
        <w:t>, vykdydama</w:t>
      </w:r>
      <w:r w:rsidRPr="00E3476A">
        <w:rPr>
          <w:lang w:val="lt-LT"/>
        </w:rPr>
        <w:t xml:space="preserve"> projektą „Molėtų kultūros namų pastato (Molėtų kultūros centro, Molėtų krašto muziejaus, Molėtų rajono savivaldybės viešosios bibliotekos), Inturkės g. 4, Molėtai rekonstravimas“</w:t>
      </w:r>
      <w:r w:rsidR="00947180">
        <w:rPr>
          <w:lang w:val="lt-LT"/>
        </w:rPr>
        <w:t xml:space="preserve"> (toliau – </w:t>
      </w:r>
      <w:r w:rsidR="00D24F28">
        <w:rPr>
          <w:lang w:val="lt-LT"/>
        </w:rPr>
        <w:t>p</w:t>
      </w:r>
      <w:r w:rsidR="00947180">
        <w:rPr>
          <w:lang w:val="lt-LT"/>
        </w:rPr>
        <w:t>rojektas</w:t>
      </w:r>
      <w:r w:rsidR="00947180" w:rsidRPr="00715A5E">
        <w:rPr>
          <w:lang w:val="lt-LT"/>
        </w:rPr>
        <w:t>)</w:t>
      </w:r>
      <w:r w:rsidRPr="00715A5E">
        <w:rPr>
          <w:lang w:val="lt-LT"/>
        </w:rPr>
        <w:t xml:space="preserve">, </w:t>
      </w:r>
      <w:r w:rsidR="00947180" w:rsidRPr="00715A5E">
        <w:rPr>
          <w:lang w:val="lt-LT"/>
        </w:rPr>
        <w:t xml:space="preserve">už projekto lėšas </w:t>
      </w:r>
      <w:r w:rsidRPr="00715A5E">
        <w:rPr>
          <w:lang w:val="lt-LT"/>
        </w:rPr>
        <w:t>nupirko</w:t>
      </w:r>
      <w:r w:rsidR="00D24F28">
        <w:rPr>
          <w:lang w:val="lt-LT"/>
        </w:rPr>
        <w:t xml:space="preserve"> ilgalaikį ir</w:t>
      </w:r>
      <w:r w:rsidRPr="00F90691">
        <w:rPr>
          <w:lang w:val="lt-LT"/>
        </w:rPr>
        <w:t xml:space="preserve"> trumpalaikį materialųjį turtą, kuris skirtas Molėtų </w:t>
      </w:r>
      <w:r w:rsidR="00A53188" w:rsidRPr="00F90691">
        <w:rPr>
          <w:lang w:val="lt-LT"/>
        </w:rPr>
        <w:t>kultūros centro</w:t>
      </w:r>
      <w:r w:rsidR="00B87AB6" w:rsidRPr="00F90691">
        <w:rPr>
          <w:lang w:val="lt-LT"/>
        </w:rPr>
        <w:t xml:space="preserve"> </w:t>
      </w:r>
      <w:r w:rsidR="00947180" w:rsidRPr="00F90691">
        <w:rPr>
          <w:lang w:val="lt-LT"/>
        </w:rPr>
        <w:t>veiklai.</w:t>
      </w:r>
      <w:r w:rsidR="00A53188" w:rsidRPr="00F90691">
        <w:rPr>
          <w:lang w:val="lt-LT"/>
        </w:rPr>
        <w:t xml:space="preserve"> </w:t>
      </w:r>
      <w:r w:rsidR="00A53188" w:rsidRPr="00715A5E">
        <w:rPr>
          <w:lang w:val="lt-LT" w:eastAsia="lt-LT"/>
        </w:rPr>
        <w:t xml:space="preserve">Turtas įsigytas iš </w:t>
      </w:r>
      <w:r w:rsidR="00D24F28">
        <w:rPr>
          <w:lang w:val="lt-LT" w:eastAsia="lt-LT"/>
        </w:rPr>
        <w:t>valstybės ir</w:t>
      </w:r>
      <w:r w:rsidR="00B87AB6" w:rsidRPr="00715A5E">
        <w:rPr>
          <w:lang w:val="lt-LT" w:eastAsia="lt-LT"/>
        </w:rPr>
        <w:t xml:space="preserve"> savivaldybės </w:t>
      </w:r>
      <w:r w:rsidR="00A53188" w:rsidRPr="00715A5E">
        <w:rPr>
          <w:lang w:val="lt-LT" w:eastAsia="lt-LT"/>
        </w:rPr>
        <w:t>biudžet</w:t>
      </w:r>
      <w:r w:rsidR="00B87AB6" w:rsidRPr="00715A5E">
        <w:rPr>
          <w:lang w:val="lt-LT" w:eastAsia="lt-LT"/>
        </w:rPr>
        <w:t>ų</w:t>
      </w:r>
      <w:r w:rsidR="00A53188" w:rsidRPr="00715A5E">
        <w:rPr>
          <w:lang w:val="lt-LT" w:eastAsia="lt-LT"/>
        </w:rPr>
        <w:t xml:space="preserve"> lėšų.</w:t>
      </w:r>
      <w:r w:rsidR="00B87AB6" w:rsidRPr="00715A5E">
        <w:rPr>
          <w:lang w:val="lt-LT" w:eastAsia="lt-LT"/>
        </w:rPr>
        <w:t xml:space="preserve"> </w:t>
      </w:r>
      <w:r w:rsidR="00D24F28">
        <w:rPr>
          <w:lang w:val="lt-LT" w:eastAsia="lt-LT"/>
        </w:rPr>
        <w:t>A</w:t>
      </w:r>
      <w:r w:rsidR="00B87AB6" w:rsidRPr="00715A5E">
        <w:rPr>
          <w:lang w:val="lt-LT"/>
        </w:rPr>
        <w:t xml:space="preserve">dministracijos direktoriaus </w:t>
      </w:r>
      <w:r w:rsidR="00B87AB6" w:rsidRPr="00C900E5">
        <w:rPr>
          <w:lang w:val="lt-LT"/>
        </w:rPr>
        <w:t>2019 m</w:t>
      </w:r>
      <w:r w:rsidR="000068C0" w:rsidRPr="00C900E5">
        <w:rPr>
          <w:lang w:val="lt-LT"/>
        </w:rPr>
        <w:t xml:space="preserve">. </w:t>
      </w:r>
      <w:r w:rsidR="00D24F28" w:rsidRPr="00C900E5">
        <w:rPr>
          <w:lang w:val="lt-LT"/>
        </w:rPr>
        <w:t>gruodžio</w:t>
      </w:r>
      <w:r w:rsidR="000068C0" w:rsidRPr="00C900E5">
        <w:rPr>
          <w:lang w:val="lt-LT"/>
        </w:rPr>
        <w:t xml:space="preserve"> </w:t>
      </w:r>
      <w:r w:rsidR="00C900E5" w:rsidRPr="00C900E5">
        <w:rPr>
          <w:lang w:val="lt-LT"/>
        </w:rPr>
        <w:t xml:space="preserve">10 </w:t>
      </w:r>
      <w:r w:rsidR="000068C0" w:rsidRPr="00C900E5">
        <w:rPr>
          <w:lang w:val="lt-LT"/>
        </w:rPr>
        <w:t>d. įsakymu Nr. B6-</w:t>
      </w:r>
      <w:r w:rsidR="00C900E5" w:rsidRPr="00C900E5">
        <w:rPr>
          <w:lang w:val="lt-LT"/>
        </w:rPr>
        <w:t>1014</w:t>
      </w:r>
      <w:r w:rsidR="00715A5E" w:rsidRPr="00C900E5">
        <w:rPr>
          <w:lang w:val="lt-LT"/>
        </w:rPr>
        <w:t xml:space="preserve"> </w:t>
      </w:r>
      <w:r w:rsidR="00B87AB6" w:rsidRPr="00C900E5">
        <w:rPr>
          <w:lang w:val="lt-LT"/>
        </w:rPr>
        <w:t>„Dėl Molėtų rajono savivaldybės turto pripaž</w:t>
      </w:r>
      <w:bookmarkStart w:id="0" w:name="_GoBack"/>
      <w:bookmarkEnd w:id="0"/>
      <w:r w:rsidR="00B87AB6" w:rsidRPr="00B87AB6">
        <w:rPr>
          <w:lang w:val="lt-LT"/>
        </w:rPr>
        <w:t xml:space="preserve">inimo nereikalingu savivaldybės administracijos funkcijoms vykdyti“ turtas pripažintas nereikalingu </w:t>
      </w:r>
      <w:r w:rsidR="00D24F28">
        <w:rPr>
          <w:lang w:val="lt-LT"/>
        </w:rPr>
        <w:t>A</w:t>
      </w:r>
      <w:r w:rsidR="00B87AB6" w:rsidRPr="00B87AB6">
        <w:rPr>
          <w:lang w:val="lt-LT"/>
        </w:rPr>
        <w:t>dministracijos funkcijom</w:t>
      </w:r>
      <w:r w:rsidR="00B87AB6">
        <w:rPr>
          <w:lang w:val="lt-LT"/>
        </w:rPr>
        <w:t>s</w:t>
      </w:r>
      <w:r w:rsidR="00B87AB6" w:rsidRPr="00B87AB6">
        <w:rPr>
          <w:lang w:val="lt-LT"/>
        </w:rPr>
        <w:t xml:space="preserve"> vykdyti. </w:t>
      </w:r>
    </w:p>
    <w:p w:rsidR="00A320A5" w:rsidRDefault="00747DE0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</w:t>
      </w:r>
      <w:r w:rsidR="00A320A5">
        <w:t xml:space="preserve">arengto sprendimo projekto tikslas – </w:t>
      </w:r>
      <w:r w:rsidR="00947180">
        <w:t>perduoti</w:t>
      </w:r>
      <w:r w:rsidR="00752B6F">
        <w:t xml:space="preserve"> </w:t>
      </w:r>
      <w:r>
        <w:t>Savivaldyb</w:t>
      </w:r>
      <w:r w:rsidR="00947180">
        <w:t>ei</w:t>
      </w:r>
      <w:r w:rsidR="000068C0">
        <w:t xml:space="preserve"> nuosavybės teise priklausantį </w:t>
      </w:r>
      <w:r w:rsidR="00D24F28">
        <w:t>ir šiuo metu Administracijos patikėjimo teise valdomą ilgalaikį ir</w:t>
      </w:r>
      <w:r w:rsidR="00947180">
        <w:t xml:space="preserve"> trumpalaikį materialųjį turtą </w:t>
      </w:r>
      <w:r w:rsidR="00947180" w:rsidRPr="00E3476A">
        <w:t xml:space="preserve">Molėtų </w:t>
      </w:r>
      <w:r w:rsidR="00A53188">
        <w:t>kultūros centrui</w:t>
      </w:r>
      <w:r w:rsidR="000F5EE2">
        <w:t xml:space="preserve"> </w:t>
      </w:r>
      <w:r w:rsidR="00947180">
        <w:t>patikėjimo teise valdyti, naudoti ir disponuoti juo.</w:t>
      </w:r>
      <w:r>
        <w:t xml:space="preserve"> 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2. Šiuo metu esantis teisinis reglamentavimas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vietos savivaldos įstatymo 6 straipsnio</w:t>
      </w:r>
      <w:r w:rsidR="00715A5E">
        <w:rPr>
          <w:lang w:eastAsia="en-US"/>
        </w:rPr>
        <w:t xml:space="preserve"> </w:t>
      </w:r>
      <w:r w:rsidRPr="00947180">
        <w:rPr>
          <w:lang w:eastAsia="en-US"/>
        </w:rPr>
        <w:t xml:space="preserve"> </w:t>
      </w:r>
      <w:r w:rsidR="00715A5E">
        <w:rPr>
          <w:lang w:eastAsia="en-US"/>
        </w:rPr>
        <w:t xml:space="preserve">3, </w:t>
      </w:r>
      <w:r w:rsidRPr="00947180">
        <w:rPr>
          <w:lang w:eastAsia="en-US"/>
        </w:rPr>
        <w:t>1</w:t>
      </w:r>
      <w:r w:rsidR="00715A5E">
        <w:rPr>
          <w:lang w:eastAsia="en-US"/>
        </w:rPr>
        <w:t xml:space="preserve">3, </w:t>
      </w:r>
      <w:r w:rsidR="00A53188">
        <w:rPr>
          <w:lang w:eastAsia="en-US"/>
        </w:rPr>
        <w:t>29</w:t>
      </w:r>
      <w:r w:rsidRPr="00947180">
        <w:rPr>
          <w:lang w:eastAsia="en-US"/>
        </w:rPr>
        <w:t xml:space="preserve"> punkt</w:t>
      </w:r>
      <w:r>
        <w:rPr>
          <w:lang w:eastAsia="en-US"/>
        </w:rPr>
        <w:t>a</w:t>
      </w:r>
      <w:r w:rsidR="00A53188">
        <w:rPr>
          <w:lang w:eastAsia="en-US"/>
        </w:rPr>
        <w:t>i</w:t>
      </w:r>
      <w:r w:rsidRPr="00947180">
        <w:rPr>
          <w:lang w:eastAsia="en-US"/>
        </w:rPr>
        <w:t>, 1</w:t>
      </w:r>
      <w:r>
        <w:rPr>
          <w:lang w:eastAsia="en-US"/>
        </w:rPr>
        <w:t>6 straipsnio 2 dalies 26 punktas;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valstybės ir savivaldybių turto valdymo, naudojimo ir disponavimo juo įstatymo 12 straipsnio 1</w:t>
      </w:r>
      <w:r w:rsidR="00A3188C">
        <w:rPr>
          <w:lang w:eastAsia="en-US"/>
        </w:rPr>
        <w:t>,</w:t>
      </w:r>
      <w:r w:rsidRPr="00947180">
        <w:rPr>
          <w:lang w:eastAsia="en-US"/>
        </w:rPr>
        <w:t xml:space="preserve"> 2</w:t>
      </w:r>
      <w:r w:rsidR="0012431F">
        <w:rPr>
          <w:lang w:eastAsia="en-US"/>
        </w:rPr>
        <w:t>, 4</w:t>
      </w:r>
      <w:r w:rsidRPr="00947180">
        <w:rPr>
          <w:lang w:eastAsia="en-US"/>
        </w:rPr>
        <w:t xml:space="preserve"> dal</w:t>
      </w:r>
      <w:r w:rsidR="00197308">
        <w:rPr>
          <w:lang w:eastAsia="en-US"/>
        </w:rPr>
        <w:t>y</w:t>
      </w:r>
      <w:r w:rsidRPr="00947180">
        <w:rPr>
          <w:lang w:eastAsia="en-US"/>
        </w:rPr>
        <w:t>s</w:t>
      </w:r>
      <w:r w:rsidR="0012431F">
        <w:rPr>
          <w:lang w:eastAsia="en-US"/>
        </w:rPr>
        <w:t>.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3. Galimos teigiamos ir neigiamos pasekmės priėmus siūlomą tarybos sprendimo projektą</w:t>
      </w:r>
    </w:p>
    <w:p w:rsidR="006703A2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Teigiamos pasekmės –</w:t>
      </w:r>
      <w:r w:rsidR="00C624E6">
        <w:t xml:space="preserve"> </w:t>
      </w:r>
      <w:r w:rsidR="00197308">
        <w:t>perduo</w:t>
      </w:r>
      <w:r w:rsidR="00C624E6">
        <w:t>t</w:t>
      </w:r>
      <w:r w:rsidR="00197308">
        <w:t xml:space="preserve">as </w:t>
      </w:r>
      <w:r w:rsidR="00C624E6">
        <w:t>turtas bus naudojamas pagal paskirtį</w:t>
      </w:r>
      <w:r w:rsidR="00D24F28">
        <w:t>, efektyviai ir</w:t>
      </w:r>
      <w:r w:rsidR="00D24F28" w:rsidRPr="00D24F28">
        <w:t xml:space="preserve"> </w:t>
      </w:r>
      <w:r w:rsidR="00D24F28">
        <w:t xml:space="preserve">siekiant užtikrinti visuomenės interesų tenkinimą. </w:t>
      </w:r>
    </w:p>
    <w:p w:rsidR="00A320A5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4. Priemonės sprendimui įgyvendinti</w:t>
      </w:r>
    </w:p>
    <w:p w:rsidR="00A320A5" w:rsidRDefault="00A53188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Priėmus sprendimą, bus parengtas turto perdavimo ir priėmimo aktas</w:t>
      </w:r>
      <w:r w:rsidR="00A320A5">
        <w:t>.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5. Lėšų poreikis ir jų šaltiniai (prireikus skaičiavimai ir išlaidų sąmatos)</w:t>
      </w:r>
    </w:p>
    <w:p w:rsidR="00B742D9" w:rsidRDefault="00A320A5" w:rsidP="006703A2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Lėšų poreikio nėra.</w:t>
      </w:r>
      <w:r w:rsidR="00A53188">
        <w:t xml:space="preserve"> 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 xml:space="preserve">6. Vykdytojai, įvykdymo terminai </w:t>
      </w:r>
    </w:p>
    <w:p w:rsidR="009E1FB4" w:rsidRDefault="00A320A5" w:rsidP="009E1FB4">
      <w:pPr>
        <w:pStyle w:val="Pagrindinistekstas2"/>
        <w:spacing w:after="0" w:line="360" w:lineRule="auto"/>
        <w:ind w:firstLine="720"/>
        <w:jc w:val="both"/>
      </w:pPr>
      <w:r>
        <w:t>Molėtų rajono savivaldybės administracij</w:t>
      </w:r>
      <w:r w:rsidR="00C624E6">
        <w:t>a.</w:t>
      </w:r>
      <w:r>
        <w:t xml:space="preserve"> </w:t>
      </w:r>
    </w:p>
    <w:p w:rsidR="00B742D9" w:rsidRDefault="00B742D9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sectPr w:rsidR="00B742D9" w:rsidSect="00F90691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06" w:rsidRDefault="00473406">
      <w:r>
        <w:separator/>
      </w:r>
    </w:p>
  </w:endnote>
  <w:endnote w:type="continuationSeparator" w:id="0">
    <w:p w:rsidR="00473406" w:rsidRDefault="0047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06" w:rsidRDefault="00473406">
      <w:r>
        <w:separator/>
      </w:r>
    </w:p>
  </w:footnote>
  <w:footnote w:type="continuationSeparator" w:id="0">
    <w:p w:rsidR="00473406" w:rsidRDefault="0047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16E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68C0"/>
    <w:rsid w:val="00017582"/>
    <w:rsid w:val="000D2937"/>
    <w:rsid w:val="000D6CA5"/>
    <w:rsid w:val="000F2F72"/>
    <w:rsid w:val="000F5EE2"/>
    <w:rsid w:val="0012431F"/>
    <w:rsid w:val="0015331B"/>
    <w:rsid w:val="00156106"/>
    <w:rsid w:val="00166915"/>
    <w:rsid w:val="001741F3"/>
    <w:rsid w:val="00197308"/>
    <w:rsid w:val="001B699C"/>
    <w:rsid w:val="0020678F"/>
    <w:rsid w:val="00274301"/>
    <w:rsid w:val="00281BC4"/>
    <w:rsid w:val="00281EDE"/>
    <w:rsid w:val="00297FAE"/>
    <w:rsid w:val="002E10FB"/>
    <w:rsid w:val="00311A65"/>
    <w:rsid w:val="00333958"/>
    <w:rsid w:val="003642EC"/>
    <w:rsid w:val="003902A4"/>
    <w:rsid w:val="003A3B8E"/>
    <w:rsid w:val="003B0B9A"/>
    <w:rsid w:val="003F1BED"/>
    <w:rsid w:val="003F2E84"/>
    <w:rsid w:val="00404B1A"/>
    <w:rsid w:val="00404D2A"/>
    <w:rsid w:val="004562A9"/>
    <w:rsid w:val="00473406"/>
    <w:rsid w:val="00473C96"/>
    <w:rsid w:val="004D1D76"/>
    <w:rsid w:val="004E023C"/>
    <w:rsid w:val="004F73B6"/>
    <w:rsid w:val="00535A94"/>
    <w:rsid w:val="0057409A"/>
    <w:rsid w:val="005A3E7F"/>
    <w:rsid w:val="005B0448"/>
    <w:rsid w:val="005C0CB3"/>
    <w:rsid w:val="005C2EA2"/>
    <w:rsid w:val="005E6581"/>
    <w:rsid w:val="0060764C"/>
    <w:rsid w:val="00630215"/>
    <w:rsid w:val="0064052A"/>
    <w:rsid w:val="006703A2"/>
    <w:rsid w:val="006771B9"/>
    <w:rsid w:val="0068375E"/>
    <w:rsid w:val="00696E3D"/>
    <w:rsid w:val="006B1E4C"/>
    <w:rsid w:val="006D16E9"/>
    <w:rsid w:val="006E3F4C"/>
    <w:rsid w:val="00710A2A"/>
    <w:rsid w:val="00715A5E"/>
    <w:rsid w:val="0072418D"/>
    <w:rsid w:val="00746386"/>
    <w:rsid w:val="00747DE0"/>
    <w:rsid w:val="00750EE3"/>
    <w:rsid w:val="00752B6F"/>
    <w:rsid w:val="007617E8"/>
    <w:rsid w:val="007771FF"/>
    <w:rsid w:val="007821FE"/>
    <w:rsid w:val="00797E3C"/>
    <w:rsid w:val="007D3AE9"/>
    <w:rsid w:val="007F3552"/>
    <w:rsid w:val="00893E5E"/>
    <w:rsid w:val="008B5A5F"/>
    <w:rsid w:val="008C0027"/>
    <w:rsid w:val="008F05FA"/>
    <w:rsid w:val="00901B83"/>
    <w:rsid w:val="009264D2"/>
    <w:rsid w:val="009336DC"/>
    <w:rsid w:val="00947180"/>
    <w:rsid w:val="00975BFC"/>
    <w:rsid w:val="00987A28"/>
    <w:rsid w:val="0099642E"/>
    <w:rsid w:val="009D7E19"/>
    <w:rsid w:val="009E1FB4"/>
    <w:rsid w:val="00A3188C"/>
    <w:rsid w:val="00A320A5"/>
    <w:rsid w:val="00A36FC4"/>
    <w:rsid w:val="00A53188"/>
    <w:rsid w:val="00A830D8"/>
    <w:rsid w:val="00AC06DE"/>
    <w:rsid w:val="00AC579F"/>
    <w:rsid w:val="00AD3220"/>
    <w:rsid w:val="00B04441"/>
    <w:rsid w:val="00B10791"/>
    <w:rsid w:val="00B171CB"/>
    <w:rsid w:val="00B45687"/>
    <w:rsid w:val="00B742D9"/>
    <w:rsid w:val="00B858AA"/>
    <w:rsid w:val="00B87AB6"/>
    <w:rsid w:val="00B90535"/>
    <w:rsid w:val="00BA4975"/>
    <w:rsid w:val="00BD4893"/>
    <w:rsid w:val="00C5005A"/>
    <w:rsid w:val="00C57784"/>
    <w:rsid w:val="00C624E6"/>
    <w:rsid w:val="00C900E5"/>
    <w:rsid w:val="00CA7B97"/>
    <w:rsid w:val="00CB023F"/>
    <w:rsid w:val="00CE1B48"/>
    <w:rsid w:val="00CE3B7C"/>
    <w:rsid w:val="00D1571B"/>
    <w:rsid w:val="00D23AF3"/>
    <w:rsid w:val="00D24F28"/>
    <w:rsid w:val="00D54338"/>
    <w:rsid w:val="00D74A0D"/>
    <w:rsid w:val="00D94974"/>
    <w:rsid w:val="00DD3407"/>
    <w:rsid w:val="00E0225E"/>
    <w:rsid w:val="00E23837"/>
    <w:rsid w:val="00E3476A"/>
    <w:rsid w:val="00E45643"/>
    <w:rsid w:val="00E4640E"/>
    <w:rsid w:val="00E46F20"/>
    <w:rsid w:val="00E51AE0"/>
    <w:rsid w:val="00E567F6"/>
    <w:rsid w:val="00E6160B"/>
    <w:rsid w:val="00E70E16"/>
    <w:rsid w:val="00E826CA"/>
    <w:rsid w:val="00E942CC"/>
    <w:rsid w:val="00EE166E"/>
    <w:rsid w:val="00F90691"/>
    <w:rsid w:val="00FB08C2"/>
    <w:rsid w:val="00FB3A04"/>
    <w:rsid w:val="00FE0E8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DE976"/>
  <w15:chartTrackingRefBased/>
  <w15:docId w15:val="{2B2ED65B-835D-4E9B-9A1B-59BD5B3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311A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11A6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2014-12-09T12:27:00Z</cp:lastPrinted>
  <dcterms:created xsi:type="dcterms:W3CDTF">2019-12-01T15:39:00Z</dcterms:created>
  <dcterms:modified xsi:type="dcterms:W3CDTF">2019-12-10T08:18:00Z</dcterms:modified>
</cp:coreProperties>
</file>