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5"/>
      </w:tblGrid>
      <w:tr w:rsidR="00297B59" w:rsidRPr="00921091" w14:paraId="6F0B20CA" w14:textId="77777777" w:rsidTr="00966E9E">
        <w:trPr>
          <w:tblCellSpacing w:w="0" w:type="dxa"/>
        </w:trPr>
        <w:tc>
          <w:tcPr>
            <w:tcW w:w="14525" w:type="dxa"/>
            <w:tcBorders>
              <w:top w:val="nil"/>
            </w:tcBorders>
            <w:shd w:val="clear" w:color="auto" w:fill="auto"/>
            <w:vAlign w:val="center"/>
          </w:tcPr>
          <w:p w14:paraId="284D5B52" w14:textId="74501233" w:rsidR="00EF507B" w:rsidRDefault="00297B59" w:rsidP="00F60C50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210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F507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PATVIRTINTA</w:t>
            </w:r>
          </w:p>
          <w:p w14:paraId="70D74241" w14:textId="39DFCDC9" w:rsidR="00EF507B" w:rsidRDefault="00EF507B" w:rsidP="00F60C50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Molėtų rajono savivaldybės</w:t>
            </w:r>
          </w:p>
          <w:p w14:paraId="59E65E27" w14:textId="1FFD92D0" w:rsidR="00EF507B" w:rsidRDefault="00EF507B" w:rsidP="00F60C50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tarybos 2016 m. sausio          d.</w:t>
            </w:r>
          </w:p>
          <w:p w14:paraId="33B618E3" w14:textId="47C205DD" w:rsidR="00EF507B" w:rsidRDefault="00EF507B" w:rsidP="00EF507B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sprendimu Nr.B1-</w:t>
            </w:r>
          </w:p>
          <w:p w14:paraId="7967DBC8" w14:textId="77777777" w:rsidR="00EF507B" w:rsidRPr="00EF507B" w:rsidRDefault="00EF507B" w:rsidP="00EF507B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</w:p>
          <w:p w14:paraId="6F0B1FC1" w14:textId="564F859F" w:rsidR="00297B59" w:rsidRPr="00921091" w:rsidRDefault="00F60C50" w:rsidP="00F60C50">
            <w:pPr>
              <w:pStyle w:val="Sraopastraipa"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MOLĖTŲ RAJONO SAVIVALDYBĖS</w:t>
            </w:r>
            <w:r w:rsidR="00EF507B">
              <w:rPr>
                <w:b/>
                <w:sz w:val="24"/>
                <w:szCs w:val="24"/>
              </w:rPr>
              <w:t xml:space="preserve"> </w:t>
            </w:r>
            <w:r w:rsidR="00297B59" w:rsidRPr="00921091">
              <w:rPr>
                <w:b/>
                <w:sz w:val="24"/>
                <w:szCs w:val="24"/>
              </w:rPr>
              <w:t>NEFORMALIOJO SUAUGUSIŲJŲ ŠVIETIMO IR TĘSTINIO MOKYMOSI VEIKSMŲ PLANAS 2016 METAMS</w:t>
            </w: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70"/>
              <w:gridCol w:w="2916"/>
              <w:gridCol w:w="2916"/>
              <w:gridCol w:w="2916"/>
              <w:gridCol w:w="2652"/>
            </w:tblGrid>
            <w:tr w:rsidR="00297B59" w:rsidRPr="00921091" w14:paraId="6F0B1FC7" w14:textId="77777777" w:rsidTr="005F1125">
              <w:trPr>
                <w:trHeight w:val="735"/>
                <w:tblHeader/>
              </w:trPr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C2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Tikslai, uždaviniai, priemonės ir veiksmai (veiklos sritys)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3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Savivaldybės biudžeto lėšos (Eur)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4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ES struktūrinių fondų ir kitų projektų lėšos (Eur)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5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Kiti šaltiniai (Eur)</w:t>
                  </w:r>
                </w:p>
              </w:tc>
              <w:tc>
                <w:tcPr>
                  <w:tcW w:w="2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C6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Programas/projektus vykdančioji institucija</w:t>
                  </w:r>
                </w:p>
              </w:tc>
            </w:tr>
            <w:tr w:rsidR="00297B59" w:rsidRPr="00921091" w14:paraId="6F0B1FD0" w14:textId="77777777" w:rsidTr="005F1125">
              <w:trPr>
                <w:trHeight w:val="561"/>
                <w:tblHeader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8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9" w14:textId="77777777" w:rsidR="00297B59" w:rsidRPr="00921091" w:rsidRDefault="00297B59" w:rsidP="00696A6C">
                  <w:pPr>
                    <w:spacing w:after="2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2016 m.</w:t>
                  </w:r>
                </w:p>
                <w:p w14:paraId="6F0B1FCA" w14:textId="77777777" w:rsidR="00297B59" w:rsidRPr="00921091" w:rsidRDefault="00297B59" w:rsidP="00696A6C">
                  <w:pPr>
                    <w:spacing w:after="20"/>
                    <w:jc w:val="center"/>
                    <w:rPr>
                      <w:b/>
                      <w:bCs/>
                      <w:lang w:eastAsia="en-GB"/>
                    </w:rPr>
                  </w:pPr>
                  <w:r w:rsidRPr="00921091">
                    <w:rPr>
                      <w:b/>
                      <w:bCs/>
                      <w:lang w:eastAsia="en-GB"/>
                    </w:rPr>
                    <w:t>(preliminarios lėšos)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B" w14:textId="77777777" w:rsidR="00297B59" w:rsidRPr="00692953" w:rsidRDefault="00297B59" w:rsidP="00696A6C">
                  <w:pPr>
                    <w:jc w:val="center"/>
                    <w:rPr>
                      <w:b/>
                    </w:rPr>
                  </w:pPr>
                  <w:r w:rsidRPr="00692953">
                    <w:rPr>
                      <w:b/>
                    </w:rPr>
                    <w:t>2016 m.</w:t>
                  </w:r>
                </w:p>
                <w:p w14:paraId="6F0B1FCC" w14:textId="77777777" w:rsidR="00297B59" w:rsidRPr="00921091" w:rsidRDefault="00297B59" w:rsidP="00696A6C">
                  <w:pPr>
                    <w:jc w:val="center"/>
                    <w:rPr>
                      <w:lang w:eastAsia="en-GB"/>
                    </w:rPr>
                  </w:pPr>
                  <w:r w:rsidRPr="00692953">
                    <w:rPr>
                      <w:b/>
                    </w:rPr>
                    <w:t>(preliminarios</w:t>
                  </w:r>
                  <w:r w:rsidRPr="00692953">
                    <w:rPr>
                      <w:b/>
                      <w:lang w:eastAsia="en-GB"/>
                    </w:rPr>
                    <w:t xml:space="preserve"> lėšos)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CD" w14:textId="77777777" w:rsidR="00297B59" w:rsidRPr="00692953" w:rsidRDefault="00297B59" w:rsidP="00696A6C">
                  <w:pPr>
                    <w:jc w:val="center"/>
                    <w:rPr>
                      <w:b/>
                    </w:rPr>
                  </w:pPr>
                  <w:r w:rsidRPr="00692953">
                    <w:rPr>
                      <w:b/>
                    </w:rPr>
                    <w:t>2016 m.</w:t>
                  </w:r>
                </w:p>
                <w:p w14:paraId="6F0B1FCE" w14:textId="77777777" w:rsidR="00297B59" w:rsidRPr="00696A6C" w:rsidRDefault="00297B59" w:rsidP="00696A6C">
                  <w:pPr>
                    <w:jc w:val="center"/>
                  </w:pPr>
                  <w:r w:rsidRPr="00692953">
                    <w:rPr>
                      <w:b/>
                    </w:rPr>
                    <w:t xml:space="preserve"> (preliminarios lėšos)</w:t>
                  </w:r>
                </w:p>
              </w:tc>
              <w:tc>
                <w:tcPr>
                  <w:tcW w:w="2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CF" w14:textId="77777777" w:rsidR="00297B59" w:rsidRPr="00921091" w:rsidRDefault="00297B59" w:rsidP="005F1125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7B59" w:rsidRPr="00921091" w14:paraId="6F0B1FD2" w14:textId="77777777" w:rsidTr="005F1125">
              <w:trPr>
                <w:trHeight w:val="638"/>
              </w:trPr>
              <w:tc>
                <w:tcPr>
                  <w:tcW w:w="14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D1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 xml:space="preserve">1. </w:t>
                  </w: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Uždavinys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>. Sudaryti sąlygas suaugusiems asmenims įgyti bendrąsias kompetencijas bei formuoti jų teigiamas mokymosi visą gyvenimą nuostatas, plėtojant neformaliojo švietimo paslaugas</w:t>
                  </w:r>
                </w:p>
              </w:tc>
            </w:tr>
            <w:tr w:rsidR="00297B59" w:rsidRPr="00921091" w14:paraId="6F0B1FDB" w14:textId="77777777" w:rsidTr="005F112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D3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1.1. </w:t>
                  </w: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>Priemonė. Remti bendrųjų visą gyvenimą trunkančio mokymosi gebėjimų teikimą įvairioms tikslinėms grupėms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4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6F0B1FD5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6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289" w:hanging="289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6F0B1FD7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-168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8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6F0B1FD9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A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97B59" w:rsidRPr="00921091" w14:paraId="6F0B1FE1" w14:textId="77777777" w:rsidTr="005F1125">
              <w:trPr>
                <w:trHeight w:val="991"/>
              </w:trPr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DC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1.1.1. rengti ir įgyvendinti bendrųjų kompetencijų programas (finansinio suaugusiųjų švietimo, naujųjų 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lastRenderedPageBreak/>
                    <w:t>technologijų, sveikatos stiprinimo, verslumo skatinimo ir kt.) suaugusiesiems savivaldybėje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D" w14:textId="6CE1A400" w:rsidR="00297B59" w:rsidRPr="00921091" w:rsidRDefault="008E6D68" w:rsidP="008E6D6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lastRenderedPageBreak/>
                    <w:t>600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E" w14:textId="32886263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DF" w14:textId="275D878B" w:rsidR="00297B59" w:rsidRPr="00921091" w:rsidRDefault="008E6D68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0" w14:textId="12414430" w:rsidR="00297B59" w:rsidRPr="00921091" w:rsidRDefault="008E6D68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1FE7" w14:textId="77777777" w:rsidTr="005F1125">
              <w:trPr>
                <w:trHeight w:val="327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E2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3" w14:textId="4A259691" w:rsidR="00297B59" w:rsidRPr="00921091" w:rsidRDefault="008E6D68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4" w14:textId="04883A65" w:rsidR="00297B59" w:rsidRPr="00EB4B7D" w:rsidRDefault="00EB4B7D" w:rsidP="00EB4B7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3000</w:t>
                  </w:r>
                  <w:r w:rsidR="0002542E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5" w14:textId="4C29B9FA" w:rsidR="00297B59" w:rsidRPr="00921091" w:rsidRDefault="00EB4B7D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500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6" w14:textId="1F0E25EC" w:rsidR="00297B59" w:rsidRPr="00921091" w:rsidRDefault="008E6D68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r. savivaldybės viešoji biblioteka</w:t>
                  </w:r>
                </w:p>
              </w:tc>
            </w:tr>
            <w:tr w:rsidR="00297B59" w:rsidRPr="00921091" w14:paraId="6F0B1FED" w14:textId="77777777" w:rsidTr="005F1125">
              <w:trPr>
                <w:trHeight w:val="327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E8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9" w14:textId="41F0F679" w:rsidR="00297B59" w:rsidRPr="00921091" w:rsidRDefault="00297B59" w:rsidP="00DD62E6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A" w14:textId="4E5FBA30" w:rsidR="00297B59" w:rsidRPr="00921091" w:rsidRDefault="00EB4B7D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B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C" w14:textId="22205B6A" w:rsidR="00297B59" w:rsidRPr="00921091" w:rsidRDefault="00EB4B7D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VšĮ Alantos technologijų ir verslo mokykla</w:t>
                  </w:r>
                </w:p>
              </w:tc>
            </w:tr>
            <w:tr w:rsidR="00297B59" w:rsidRPr="00921091" w14:paraId="6F0B1FF3" w14:textId="77777777" w:rsidTr="005F1125">
              <w:trPr>
                <w:trHeight w:val="327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EE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EF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0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1" w14:textId="296C56AB" w:rsidR="00297B59" w:rsidRPr="00921091" w:rsidRDefault="00DC3A63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10000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2" w14:textId="5164B8D3" w:rsidR="00297B59" w:rsidRPr="00921091" w:rsidRDefault="00002919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Utenos r. savivaldybės visuomenės sveikatos biuras</w:t>
                  </w:r>
                </w:p>
              </w:tc>
            </w:tr>
            <w:tr w:rsidR="00297B59" w:rsidRPr="00921091" w14:paraId="6F0B1FF9" w14:textId="77777777" w:rsidTr="005F1125">
              <w:trPr>
                <w:trHeight w:val="327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F4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5" w14:textId="4B3AE3DC" w:rsidR="00297B59" w:rsidRPr="00921091" w:rsidRDefault="00297B59" w:rsidP="0075544C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6" w14:textId="2CE1DE46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7" w14:textId="7934DDF9" w:rsidR="00297B59" w:rsidRPr="00921091" w:rsidRDefault="0002542E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1000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8" w14:textId="2006A351" w:rsidR="00297B59" w:rsidRPr="00921091" w:rsidRDefault="00002919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VšĮ Molėtų turizmo ir verslo informacijos centras</w:t>
                  </w:r>
                </w:p>
              </w:tc>
            </w:tr>
            <w:tr w:rsidR="00297B59" w:rsidRPr="00921091" w14:paraId="6F0B1FFF" w14:textId="77777777" w:rsidTr="005F1125">
              <w:trPr>
                <w:trHeight w:val="327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1FFA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B" w14:textId="74264086" w:rsidR="00297B59" w:rsidRPr="00921091" w:rsidRDefault="003F6615" w:rsidP="003F661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C" w14:textId="7A864E49" w:rsidR="00297B59" w:rsidRPr="00921091" w:rsidRDefault="003F6615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D" w14:textId="716815FB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1FFE" w14:textId="1BAF3AD4" w:rsidR="00297B59" w:rsidRPr="00921091" w:rsidRDefault="003F6615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r. Joniškio mokykla – daugiafunkcis centras</w:t>
                  </w:r>
                </w:p>
              </w:tc>
            </w:tr>
            <w:tr w:rsidR="00E17195" w:rsidRPr="00921091" w14:paraId="6F0B2005" w14:textId="77777777" w:rsidTr="00E17195">
              <w:trPr>
                <w:trHeight w:val="1799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00" w14:textId="77777777" w:rsidR="00E17195" w:rsidRPr="00921091" w:rsidRDefault="00E17195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1.1.2. įgyvendinti neformaliojo švietimo programas, skirtas vyresniojo amžiaus asmenims (Trečiojo amžiaus universitetas)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01" w14:textId="7018F6AC" w:rsidR="00E17195" w:rsidRPr="00921091" w:rsidRDefault="00E17195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2500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02" w14:textId="08BC1D1F" w:rsidR="00E17195" w:rsidRPr="00921091" w:rsidRDefault="00E17195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4000*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03" w14:textId="419F8CD3" w:rsidR="00E17195" w:rsidRPr="00921091" w:rsidRDefault="00E17195" w:rsidP="00F964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04" w14:textId="624D115A" w:rsidR="00E17195" w:rsidRPr="00921091" w:rsidRDefault="00E17195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 xml:space="preserve">Molėtų švietimo centras, Trečiojo amžiaus universitetas </w:t>
                  </w:r>
                </w:p>
              </w:tc>
            </w:tr>
            <w:tr w:rsidR="00297B59" w:rsidRPr="00921091" w14:paraId="6F0B2017" w14:textId="77777777" w:rsidTr="005F1125">
              <w:trPr>
                <w:trHeight w:val="576"/>
              </w:trPr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12" w14:textId="02E47452" w:rsidR="009647E8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1.1.3. įgyvendinti neformaliojo švietimo programas, skirtas saviraiškos galimybėms, meninei kompetencijai ugdyti 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3" w14:textId="0E7F8E62" w:rsidR="00297B59" w:rsidRPr="00921091" w:rsidRDefault="0002542E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4" w14:textId="7F001E93" w:rsidR="00297B59" w:rsidRPr="00921091" w:rsidRDefault="005F12E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5" w14:textId="0AC18529" w:rsidR="00297B59" w:rsidRPr="00921091" w:rsidRDefault="0002542E" w:rsidP="005F12E9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800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6" w14:textId="17B4E2CD" w:rsidR="00297B59" w:rsidRPr="00921091" w:rsidRDefault="00D005E7" w:rsidP="00DD62E6">
                  <w:pPr>
                    <w:spacing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kultūros centras</w:t>
                  </w:r>
                </w:p>
              </w:tc>
            </w:tr>
            <w:tr w:rsidR="00297B59" w:rsidRPr="00921091" w14:paraId="6F0B201D" w14:textId="77777777" w:rsidTr="005F1125">
              <w:trPr>
                <w:trHeight w:val="576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18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9" w14:textId="151D6396" w:rsidR="00297B59" w:rsidRPr="00921091" w:rsidRDefault="005E395D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A" w14:textId="23822C3D" w:rsidR="00297B59" w:rsidRPr="00921091" w:rsidRDefault="005E395D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8000*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B" w14:textId="6C1AAF7D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C" w14:textId="116D9BFB" w:rsidR="00297B59" w:rsidRPr="00921091" w:rsidRDefault="00D005E7" w:rsidP="005F1125">
                  <w:pPr>
                    <w:spacing w:after="20"/>
                    <w:ind w:left="34" w:hanging="34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r. savivaldybės viešoji biblioteka</w:t>
                  </w:r>
                </w:p>
              </w:tc>
            </w:tr>
            <w:tr w:rsidR="00297B59" w:rsidRPr="00921091" w14:paraId="6F0B2023" w14:textId="77777777" w:rsidTr="005F1125">
              <w:trPr>
                <w:trHeight w:val="576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1E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1F" w14:textId="01ABC6EC" w:rsidR="00297B59" w:rsidRPr="00921091" w:rsidRDefault="00044BD4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0" w14:textId="350E53A6" w:rsidR="00297B59" w:rsidRPr="00921091" w:rsidRDefault="00044BD4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1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2" w14:textId="3B047521" w:rsidR="00297B59" w:rsidRPr="00921091" w:rsidRDefault="00044BD4" w:rsidP="005F1125">
                  <w:pPr>
                    <w:spacing w:after="20"/>
                    <w:ind w:left="34" w:hanging="34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krašto muziejus</w:t>
                  </w:r>
                </w:p>
              </w:tc>
            </w:tr>
            <w:tr w:rsidR="00297B59" w:rsidRPr="00921091" w14:paraId="6F0B2029" w14:textId="77777777" w:rsidTr="005F1125">
              <w:trPr>
                <w:trHeight w:val="576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24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5" w14:textId="7535FFBA" w:rsidR="00297B59" w:rsidRPr="00921091" w:rsidRDefault="003D1AEC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6" w14:textId="40C2F415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7" w14:textId="121A9948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28" w14:textId="423A4784" w:rsidR="00297B59" w:rsidRPr="00921091" w:rsidRDefault="003D1AEC" w:rsidP="005F1125">
                  <w:pPr>
                    <w:spacing w:after="20"/>
                    <w:ind w:left="34" w:hanging="34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r. Joniškio mokykla – daugiafunkcis centras</w:t>
                  </w:r>
                </w:p>
              </w:tc>
            </w:tr>
            <w:tr w:rsidR="00297B59" w:rsidRPr="00921091" w14:paraId="6F0B204E" w14:textId="77777777" w:rsidTr="005F1125">
              <w:trPr>
                <w:trHeight w:val="938"/>
              </w:trPr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49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lastRenderedPageBreak/>
                    <w:t>1.1.4. inicijuoti ir/ar įgyvendinti pedagogų ir kitų su vaikais dirbančiųjų specialistų kompetencijų tobulinimo programas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4A" w14:textId="01850EC2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4B" w14:textId="6893CB1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4C" w14:textId="68F86483" w:rsidR="00297B59" w:rsidRPr="00921091" w:rsidRDefault="00474F7F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4D" w14:textId="06B5011D" w:rsidR="00297B59" w:rsidRPr="00921091" w:rsidRDefault="00474F7F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54" w14:textId="77777777" w:rsidTr="005F1125">
              <w:trPr>
                <w:trHeight w:val="938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4F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0" w14:textId="231F8C60" w:rsidR="00297B59" w:rsidRPr="00921091" w:rsidRDefault="00F07A64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1" w14:textId="6BC20C25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2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3" w14:textId="0C58F80C" w:rsidR="00297B59" w:rsidRPr="00921091" w:rsidRDefault="00F07A64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pedagoginė psichologinė tarnyba</w:t>
                  </w:r>
                </w:p>
              </w:tc>
            </w:tr>
            <w:tr w:rsidR="00297B59" w:rsidRPr="00921091" w14:paraId="6F0B2060" w14:textId="77777777" w:rsidTr="005F1125">
              <w:trPr>
                <w:trHeight w:val="1034"/>
              </w:trPr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5B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1.1.5. skatinti suaugusiuosius mokytis visą gyvenimą, kuriant ir įgyvendinant pozityvios tėvystės mokymo/ ugdymo programas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C" w14:textId="4896E95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D" w14:textId="60827BC8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E" w14:textId="362265CA" w:rsidR="00297B59" w:rsidRPr="00921091" w:rsidRDefault="00474F7F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5F" w14:textId="1C34F186" w:rsidR="00297B59" w:rsidRPr="00921091" w:rsidRDefault="00474F7F" w:rsidP="005F1125">
                  <w:pPr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pedagoginė psichologinė tarnyba</w:t>
                  </w:r>
                </w:p>
              </w:tc>
            </w:tr>
            <w:tr w:rsidR="00297B59" w:rsidRPr="00921091" w14:paraId="6F0B2066" w14:textId="77777777" w:rsidTr="005F1125">
              <w:trPr>
                <w:trHeight w:val="589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61" w14:textId="77777777" w:rsidR="00297B59" w:rsidRPr="00921091" w:rsidRDefault="00297B59" w:rsidP="005F1125">
                  <w:pPr>
                    <w:spacing w:before="100" w:beforeAutospacing="1" w:after="100" w:afterAutospacing="1"/>
                    <w:ind w:firstLine="343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2" w14:textId="53E8038F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3" w14:textId="2385B266" w:rsidR="00297B59" w:rsidRPr="00921091" w:rsidRDefault="00474F7F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1000*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4" w14:textId="218FC502" w:rsidR="00297B59" w:rsidRPr="00921091" w:rsidRDefault="00474F7F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5" w14:textId="60A7D47E" w:rsidR="00297B59" w:rsidRPr="00921091" w:rsidRDefault="00474F7F" w:rsidP="005F1125">
                  <w:pPr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6C" w14:textId="77777777" w:rsidTr="005F112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67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>1.2. Priemonė. Remti informacinės sklaidos, skirtos motyvuoti suaugusiųjų dalyvavimą mokantis visą gyvenimą, iniciatyvas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8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9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A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B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7B59" w:rsidRPr="00921091" w14:paraId="6F0B2072" w14:textId="77777777" w:rsidTr="005F1125">
              <w:trPr>
                <w:trHeight w:val="1165"/>
              </w:trPr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6D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1.2.1. vykdyti suaugusiųjų mokymosi motyvacijos didinimo informacines kampanijas žiniasklaidos priemonėse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E" w14:textId="038C3045" w:rsidR="00297B59" w:rsidRPr="00921091" w:rsidRDefault="00474F7F" w:rsidP="005F1125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bCs/>
                      <w:sz w:val="24"/>
                      <w:szCs w:val="24"/>
                      <w:lang w:eastAsia="en-GB"/>
                    </w:rPr>
                    <w:t>100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6F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0" w14:textId="34247B71" w:rsidR="00297B59" w:rsidRPr="00921091" w:rsidRDefault="00474F7F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1" w14:textId="5B19B045" w:rsidR="00297B59" w:rsidRPr="00921091" w:rsidRDefault="00474F7F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78" w14:textId="77777777" w:rsidTr="005F1125">
              <w:trPr>
                <w:trHeight w:val="1165"/>
              </w:trPr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73" w14:textId="77777777" w:rsidR="00297B59" w:rsidRPr="00921091" w:rsidRDefault="00297B59" w:rsidP="005F1125">
                  <w:pPr>
                    <w:spacing w:before="100" w:beforeAutospacing="1" w:after="100" w:afterAutospacing="1"/>
                    <w:ind w:left="44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4" w14:textId="5CB90FBB" w:rsidR="00297B59" w:rsidRPr="00921091" w:rsidRDefault="00EB5865" w:rsidP="005F112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5" w14:textId="372AA825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6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7" w14:textId="574DBF84" w:rsidR="00297B59" w:rsidRPr="00921091" w:rsidRDefault="00EB5865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r. savivaldybės viešoji biblioteka</w:t>
                  </w:r>
                </w:p>
              </w:tc>
            </w:tr>
            <w:tr w:rsidR="00297B59" w:rsidRPr="00921091" w14:paraId="6F0B207E" w14:textId="77777777" w:rsidTr="005F1125">
              <w:trPr>
                <w:trHeight w:val="910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79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lastRenderedPageBreak/>
                    <w:t>1.2.2. koordinuoti suaugusiųjų švietimo savaitės iniciatyvas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A" w14:textId="55AB0875" w:rsidR="00297B59" w:rsidRPr="00921091" w:rsidRDefault="00C44DD6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500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B" w14:textId="77777777" w:rsidR="00297B59" w:rsidRPr="00921091" w:rsidRDefault="00297B59" w:rsidP="005F1125">
                  <w:pPr>
                    <w:pStyle w:val="Betarp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C" w14:textId="1D7041E1" w:rsidR="00297B59" w:rsidRPr="00921091" w:rsidRDefault="00C44DD6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7D" w14:textId="769C1240" w:rsidR="00297B59" w:rsidRPr="00921091" w:rsidRDefault="00C44DD6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84" w14:textId="77777777" w:rsidTr="005F1125">
              <w:trPr>
                <w:trHeight w:val="910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7F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1.3. </w:t>
                  </w: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>Priemonė.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21091">
                    <w:rPr>
                      <w:b/>
                      <w:color w:val="000000"/>
                      <w:sz w:val="24"/>
                      <w:szCs w:val="24"/>
                    </w:rPr>
                    <w:t>Skatinti profesinių mokyklų atvirumą mokymosi visą gyvenimą veikloms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0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1" w14:textId="4C3B14B2" w:rsidR="00297B59" w:rsidRPr="00921091" w:rsidRDefault="000D02D1" w:rsidP="000D02D1">
                  <w:pPr>
                    <w:pStyle w:val="Betarp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2" w14:textId="3D1E2E2B" w:rsidR="00297B59" w:rsidRPr="00921091" w:rsidRDefault="0002542E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3" w14:textId="1195C7F6" w:rsidR="00297B59" w:rsidRPr="00921091" w:rsidRDefault="000D02D1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VšĮ Alantos technologijų ir verslo mokykla</w:t>
                  </w:r>
                </w:p>
              </w:tc>
            </w:tr>
            <w:tr w:rsidR="00297B59" w:rsidRPr="00921091" w14:paraId="6F0B208A" w14:textId="77777777" w:rsidTr="005F1125">
              <w:trPr>
                <w:trHeight w:val="910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D2C23" w14:textId="77777777" w:rsidR="00297B59" w:rsidRDefault="00297B59" w:rsidP="005F1125">
                  <w:pPr>
                    <w:spacing w:before="100" w:beforeAutospacing="1" w:after="100" w:afterAutospacing="1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21091">
                    <w:rPr>
                      <w:color w:val="000000"/>
                      <w:sz w:val="24"/>
                      <w:szCs w:val="24"/>
                    </w:rPr>
                    <w:t>1.4</w:t>
                  </w:r>
                  <w:r w:rsidRPr="00921091">
                    <w:rPr>
                      <w:b/>
                      <w:color w:val="000000"/>
                      <w:sz w:val="24"/>
                      <w:szCs w:val="24"/>
                    </w:rPr>
                    <w:t>. Priemonė.</w:t>
                  </w:r>
                  <w:r w:rsidRPr="00921091">
                    <w:rPr>
                      <w:b/>
                      <w:color w:val="000000"/>
                    </w:rPr>
                    <w:t xml:space="preserve"> </w:t>
                  </w:r>
                  <w:r w:rsidRPr="00921091">
                    <w:rPr>
                      <w:b/>
                      <w:color w:val="000000"/>
                      <w:sz w:val="24"/>
                      <w:szCs w:val="24"/>
                    </w:rPr>
                    <w:t>Teikti profesinio orientavimo paslaugas suaugusiesiems</w:t>
                  </w:r>
                </w:p>
                <w:p w14:paraId="6F0B2085" w14:textId="77777777" w:rsidR="00966E9E" w:rsidRPr="00921091" w:rsidRDefault="00966E9E" w:rsidP="005F1125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6" w14:textId="33C0F963" w:rsidR="00297B59" w:rsidRPr="00921091" w:rsidRDefault="00EB7F94" w:rsidP="00EB7F9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300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7" w14:textId="6BABF3B2" w:rsidR="00297B59" w:rsidRPr="00921091" w:rsidRDefault="00297B59" w:rsidP="005F1125">
                  <w:pPr>
                    <w:pStyle w:val="Betarp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8" w14:textId="0D2C1A51" w:rsidR="00297B59" w:rsidRPr="00921091" w:rsidRDefault="00EB7F94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89" w14:textId="6FFA569C" w:rsidR="00297B59" w:rsidRPr="00921091" w:rsidRDefault="00EB7F94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92" w14:textId="77777777" w:rsidTr="005F1125">
              <w:tc>
                <w:tcPr>
                  <w:tcW w:w="14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91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2. </w:t>
                  </w: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Uždavinys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>. Sudaryti palankesnes finansines sąlygas suaugusiųjų dalyvavimui mokymosi visą gyvenimą veiklose.</w:t>
                  </w:r>
                </w:p>
              </w:tc>
            </w:tr>
            <w:tr w:rsidR="00297B59" w:rsidRPr="00921091" w14:paraId="6F0B2099" w14:textId="77777777" w:rsidTr="005F112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93" w14:textId="1C379999" w:rsidR="00966E9E" w:rsidRPr="00966E9E" w:rsidRDefault="00297B59" w:rsidP="005F1125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C26941">
                    <w:rPr>
                      <w:b/>
                      <w:sz w:val="24"/>
                      <w:szCs w:val="24"/>
                      <w:lang w:eastAsia="en-GB"/>
                    </w:rPr>
                    <w:t>2.1.</w:t>
                  </w: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>Priemonė. Koordinuoti tarpinstitucinį bendradarbiavimą suaugusiųjų mokymosi visą gyvenimą srityje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4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5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6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  <w:p w14:paraId="6F0B2097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8" w14:textId="77777777" w:rsidR="00297B59" w:rsidRPr="00921091" w:rsidRDefault="00297B59" w:rsidP="005F1125">
                  <w:pPr>
                    <w:spacing w:before="100" w:beforeAutospacing="1" w:after="20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66E9E" w:rsidRPr="00921091" w14:paraId="6F0B209F" w14:textId="77777777" w:rsidTr="00597DB9">
              <w:trPr>
                <w:trHeight w:val="110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9A" w14:textId="1DC19542" w:rsidR="00966E9E" w:rsidRPr="00921091" w:rsidRDefault="00966E9E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 xml:space="preserve">2.1.1. plėtoti partnerystę su kitų savivaldybių suaugusiųjų švietimo koordinatoriais 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B" w14:textId="3C49A4D5" w:rsidR="00966E9E" w:rsidRPr="00921091" w:rsidRDefault="00966E9E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C" w14:textId="60010E52" w:rsidR="00966E9E" w:rsidRPr="00921091" w:rsidRDefault="00966E9E" w:rsidP="005F1125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D" w14:textId="70455AA4" w:rsidR="00966E9E" w:rsidRPr="00921091" w:rsidRDefault="00966E9E" w:rsidP="005F1125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bCs/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9E" w14:textId="2FB3288F" w:rsidR="00966E9E" w:rsidRPr="00921091" w:rsidRDefault="00966E9E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AB" w14:textId="77777777" w:rsidTr="005F1125">
              <w:trPr>
                <w:trHeight w:val="1027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A6" w14:textId="66FE1D16" w:rsidR="00966E9E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2.1.2. pritaikyti suaugusiųjų švietimo plėtrai reikalingą teisinę bazę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A7" w14:textId="72D3F947" w:rsidR="00297B59" w:rsidRPr="00921091" w:rsidRDefault="002B297E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A8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A9" w14:textId="3345F689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AA" w14:textId="5FBA8DE4" w:rsidR="00297B59" w:rsidRPr="00921091" w:rsidRDefault="00EF7BDF" w:rsidP="005F1125">
                  <w:pPr>
                    <w:spacing w:before="100" w:beforeAutospacing="1" w:after="20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rajono savivaldybės administracija</w:t>
                  </w:r>
                </w:p>
              </w:tc>
            </w:tr>
            <w:tr w:rsidR="00297B59" w:rsidRPr="00921091" w14:paraId="6F0B20B4" w14:textId="77777777" w:rsidTr="00966E9E">
              <w:trPr>
                <w:trHeight w:val="2466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AC" w14:textId="58CA6128" w:rsidR="00966E9E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lastRenderedPageBreak/>
                    <w:t>2.2. Priemonė. Sukurti paskatas ir sąlygas bei naujus finansavimo mechanizmus mažiau besimokančių/motyvuotų suaugusiųjų įsitraukimui į suaugusiųjų neformaliojo švietimo veiklas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AD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6F0B20AE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AF" w14:textId="77777777" w:rsidR="00297B59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2F365E36" w14:textId="53C8FB0F" w:rsidR="00165E73" w:rsidRPr="00921091" w:rsidRDefault="00165E73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  <w:p w14:paraId="6F0B20B0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1" w14:textId="77777777" w:rsidR="00297B59" w:rsidRDefault="00297B59" w:rsidP="005F112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74BF4E12" w14:textId="6A230FDB" w:rsidR="00B1794B" w:rsidRPr="00921091" w:rsidRDefault="00B1794B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GB"/>
                    </w:rPr>
                    <w:t>**</w:t>
                  </w:r>
                </w:p>
                <w:p w14:paraId="6F0B20B2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3" w14:textId="084907DD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 </w:t>
                  </w:r>
                  <w:r w:rsidR="00B1794B">
                    <w:rPr>
                      <w:sz w:val="24"/>
                      <w:szCs w:val="24"/>
                      <w:lang w:eastAsia="en-GB"/>
                    </w:rPr>
                    <w:t>Utenos teritorinė darbo birža, Molėtų skyrius</w:t>
                  </w:r>
                </w:p>
              </w:tc>
            </w:tr>
            <w:tr w:rsidR="00297B59" w:rsidRPr="00921091" w14:paraId="6F0B20BA" w14:textId="77777777" w:rsidTr="005F1125">
              <w:trPr>
                <w:trHeight w:val="1636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B5" w14:textId="041FF36D" w:rsidR="00966E9E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2.2.1. pritaikyti naujus modelius suaugusiesiems, prieinamus ir mažesnių miestų bei kaimo gyvenamųjų vietovių gyventojams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6" w14:textId="0727CDD8" w:rsidR="00297B59" w:rsidRPr="00921091" w:rsidRDefault="00F922A1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7" w14:textId="1D108D6B" w:rsidR="00297B59" w:rsidRPr="00921091" w:rsidRDefault="00F922A1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1000*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8" w14:textId="1F0E1352" w:rsidR="00297B59" w:rsidRPr="00921091" w:rsidRDefault="00F922A1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9" w14:textId="7A07F545" w:rsidR="00297B59" w:rsidRPr="00921091" w:rsidRDefault="00F922A1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C0" w14:textId="77777777" w:rsidTr="005F112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BB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 w:rsidRPr="00C26941">
                    <w:rPr>
                      <w:b/>
                      <w:sz w:val="24"/>
                      <w:szCs w:val="24"/>
                      <w:lang w:eastAsia="en-GB"/>
                    </w:rPr>
                    <w:t>2.3. Priemonė</w:t>
                  </w: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>. Dalyvauti tarptautiniuose ir nacionaliniuose mokymosi visą gyvenimą ir suaugusiųjų švietimo tyrimuose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C" w14:textId="1E595905" w:rsidR="00297B59" w:rsidRPr="00921091" w:rsidRDefault="00F922A1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200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D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E" w14:textId="64B8DF85" w:rsidR="00297B59" w:rsidRPr="00921091" w:rsidRDefault="00F922A1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**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BF" w14:textId="2363CED4" w:rsidR="00297B59" w:rsidRPr="00921091" w:rsidRDefault="00F922A1" w:rsidP="005F1125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eastAsia="en-GB"/>
                    </w:rPr>
                  </w:pPr>
                  <w:r>
                    <w:rPr>
                      <w:sz w:val="24"/>
                      <w:szCs w:val="24"/>
                      <w:lang w:eastAsia="en-GB"/>
                    </w:rPr>
                    <w:t>Molėtų švietimo centras</w:t>
                  </w:r>
                </w:p>
              </w:tc>
            </w:tr>
            <w:tr w:rsidR="00297B59" w:rsidRPr="00921091" w14:paraId="6F0B20C6" w14:textId="77777777" w:rsidTr="005F112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B20C1" w14:textId="77777777" w:rsidR="00297B59" w:rsidRPr="00921091" w:rsidRDefault="00297B59" w:rsidP="005F1125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b/>
                      <w:sz w:val="24"/>
                      <w:szCs w:val="24"/>
                      <w:lang w:eastAsia="en-GB"/>
                    </w:rPr>
                    <w:t>Iš viso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C2" w14:textId="62D4DDDF" w:rsidR="00297B59" w:rsidRPr="00921091" w:rsidRDefault="00C30FC7" w:rsidP="00DC0928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sz w:val="24"/>
                      <w:szCs w:val="24"/>
                      <w:lang w:eastAsia="en-GB"/>
                    </w:rPr>
                    <w:t>4500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C3" w14:textId="1B508CE1" w:rsidR="00297B59" w:rsidRPr="00921091" w:rsidRDefault="00C30FC7" w:rsidP="005F1125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sz w:val="24"/>
                      <w:szCs w:val="24"/>
                      <w:lang w:eastAsia="en-GB"/>
                    </w:rPr>
                    <w:t>17000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C4" w14:textId="7C39578C" w:rsidR="00297B59" w:rsidRPr="00921091" w:rsidRDefault="00C30FC7" w:rsidP="005F1125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sz w:val="24"/>
                      <w:szCs w:val="24"/>
                      <w:lang w:eastAsia="en-GB"/>
                    </w:rPr>
                    <w:t>12400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B20C5" w14:textId="77777777" w:rsidR="00297B59" w:rsidRPr="00921091" w:rsidRDefault="00297B59" w:rsidP="005F1125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en-GB"/>
                    </w:rPr>
                  </w:pPr>
                  <w:r w:rsidRPr="00921091">
                    <w:rPr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6F0B20C7" w14:textId="27BA288B" w:rsidR="00297B59" w:rsidRPr="00921091" w:rsidRDefault="00297B59" w:rsidP="00B07563">
            <w:pPr>
              <w:spacing w:before="100" w:beforeAutospacing="1"/>
              <w:rPr>
                <w:sz w:val="24"/>
                <w:szCs w:val="24"/>
                <w:lang w:eastAsia="en-GB"/>
              </w:rPr>
            </w:pPr>
            <w:r w:rsidRPr="00921091">
              <w:rPr>
                <w:sz w:val="24"/>
                <w:szCs w:val="24"/>
                <w:lang w:eastAsia="en-GB"/>
              </w:rPr>
              <w:t>Pastabos. Kit</w:t>
            </w:r>
            <w:r w:rsidR="00243202">
              <w:rPr>
                <w:sz w:val="24"/>
                <w:szCs w:val="24"/>
                <w:lang w:eastAsia="en-GB"/>
              </w:rPr>
              <w:t>i šaltiniai: įstaigų pajamos už suteiktas paslaugas</w:t>
            </w:r>
            <w:r w:rsidRPr="00921091">
              <w:rPr>
                <w:sz w:val="24"/>
                <w:szCs w:val="24"/>
                <w:lang w:eastAsia="en-GB"/>
              </w:rPr>
              <w:t>, valstybės deleguotos, rėmėjų ir kt. lėšos.</w:t>
            </w:r>
          </w:p>
          <w:p w14:paraId="6F0B20C8" w14:textId="77777777" w:rsidR="00297B59" w:rsidRPr="00921091" w:rsidRDefault="00297B59" w:rsidP="00B07563">
            <w:pPr>
              <w:spacing w:before="100" w:beforeAutospacing="1"/>
              <w:rPr>
                <w:sz w:val="24"/>
                <w:szCs w:val="24"/>
                <w:lang w:eastAsia="en-GB"/>
              </w:rPr>
            </w:pPr>
            <w:r w:rsidRPr="00921091">
              <w:rPr>
                <w:sz w:val="24"/>
                <w:szCs w:val="24"/>
                <w:lang w:eastAsia="en-GB"/>
              </w:rPr>
              <w:t xml:space="preserve">             * Planuojamos teikti projektų paraiškos finansavimui gauti.</w:t>
            </w:r>
          </w:p>
          <w:p w14:paraId="6F0B20C9" w14:textId="77777777" w:rsidR="00297B59" w:rsidRPr="00921091" w:rsidRDefault="00297B59" w:rsidP="007669D2">
            <w:pPr>
              <w:spacing w:before="100" w:beforeAutospacing="1"/>
              <w:rPr>
                <w:sz w:val="24"/>
                <w:szCs w:val="24"/>
                <w:lang w:eastAsia="en-GB"/>
              </w:rPr>
            </w:pPr>
            <w:r w:rsidRPr="00921091">
              <w:rPr>
                <w:sz w:val="24"/>
                <w:szCs w:val="24"/>
                <w:lang w:eastAsia="en-GB"/>
              </w:rPr>
              <w:t xml:space="preserve">             ** Neformaliojo suaugusiųjų švietimo veiksmas (veiklos sritis) vykdomas panaudojant įstaigos žmogiškuosius išteklius ir kitus resursus.</w:t>
            </w:r>
          </w:p>
        </w:tc>
      </w:tr>
    </w:tbl>
    <w:p w14:paraId="6F0B20CB" w14:textId="77777777" w:rsidR="00297B59" w:rsidRPr="00921091" w:rsidRDefault="00297B59" w:rsidP="00F11DDC">
      <w:pPr>
        <w:pStyle w:val="Betarp"/>
        <w:jc w:val="center"/>
        <w:rPr>
          <w:sz w:val="24"/>
          <w:szCs w:val="24"/>
        </w:rPr>
      </w:pPr>
      <w:r w:rsidRPr="00921091">
        <w:rPr>
          <w:sz w:val="24"/>
          <w:szCs w:val="24"/>
        </w:rPr>
        <w:lastRenderedPageBreak/>
        <w:t>______________________</w:t>
      </w:r>
    </w:p>
    <w:sectPr w:rsidR="00297B59" w:rsidRPr="00921091" w:rsidSect="00966E9E">
      <w:headerReference w:type="default" r:id="rId8"/>
      <w:pgSz w:w="16838" w:h="11906" w:orient="landscape"/>
      <w:pgMar w:top="1702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149F0" w14:textId="77777777" w:rsidR="00966E9E" w:rsidRDefault="00966E9E" w:rsidP="00966E9E">
      <w:r>
        <w:separator/>
      </w:r>
    </w:p>
  </w:endnote>
  <w:endnote w:type="continuationSeparator" w:id="0">
    <w:p w14:paraId="747F9301" w14:textId="77777777" w:rsidR="00966E9E" w:rsidRDefault="00966E9E" w:rsidP="0096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emon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EA1F" w14:textId="77777777" w:rsidR="00966E9E" w:rsidRDefault="00966E9E" w:rsidP="00966E9E">
      <w:r>
        <w:separator/>
      </w:r>
    </w:p>
  </w:footnote>
  <w:footnote w:type="continuationSeparator" w:id="0">
    <w:p w14:paraId="5DA289E6" w14:textId="77777777" w:rsidR="00966E9E" w:rsidRDefault="00966E9E" w:rsidP="0096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7246"/>
      <w:docPartObj>
        <w:docPartGallery w:val="Page Numbers (Top of Page)"/>
        <w:docPartUnique/>
      </w:docPartObj>
    </w:sdtPr>
    <w:sdtEndPr/>
    <w:sdtContent>
      <w:p w14:paraId="4552E129" w14:textId="3E6BFE8F" w:rsidR="00966E9E" w:rsidRDefault="00966E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82">
          <w:rPr>
            <w:noProof/>
          </w:rPr>
          <w:t>5</w:t>
        </w:r>
        <w:r>
          <w:fldChar w:fldCharType="end"/>
        </w:r>
      </w:p>
    </w:sdtContent>
  </w:sdt>
  <w:p w14:paraId="6FD10BD2" w14:textId="77777777" w:rsidR="00966E9E" w:rsidRDefault="00966E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FE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F82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86A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962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0C4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D82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CB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F4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6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3E9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630D0A"/>
    <w:multiLevelType w:val="hybridMultilevel"/>
    <w:tmpl w:val="365265B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340A1"/>
    <w:multiLevelType w:val="hybridMultilevel"/>
    <w:tmpl w:val="866EC0B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6"/>
    <w:rsid w:val="00002919"/>
    <w:rsid w:val="00007262"/>
    <w:rsid w:val="000120DF"/>
    <w:rsid w:val="0002542E"/>
    <w:rsid w:val="00042F5C"/>
    <w:rsid w:val="00044BD4"/>
    <w:rsid w:val="00047620"/>
    <w:rsid w:val="000A22F7"/>
    <w:rsid w:val="000D02D1"/>
    <w:rsid w:val="000D50E1"/>
    <w:rsid w:val="00111CDA"/>
    <w:rsid w:val="00165E73"/>
    <w:rsid w:val="001B3432"/>
    <w:rsid w:val="001D4386"/>
    <w:rsid w:val="00205185"/>
    <w:rsid w:val="00243202"/>
    <w:rsid w:val="002448FD"/>
    <w:rsid w:val="002943E9"/>
    <w:rsid w:val="00297B59"/>
    <w:rsid w:val="002B297E"/>
    <w:rsid w:val="002C6FF7"/>
    <w:rsid w:val="0030058C"/>
    <w:rsid w:val="003447B6"/>
    <w:rsid w:val="003649EE"/>
    <w:rsid w:val="003A7396"/>
    <w:rsid w:val="003D1AEC"/>
    <w:rsid w:val="003F6615"/>
    <w:rsid w:val="0043270F"/>
    <w:rsid w:val="00474F7F"/>
    <w:rsid w:val="004A4868"/>
    <w:rsid w:val="004C5044"/>
    <w:rsid w:val="004C5771"/>
    <w:rsid w:val="004D36C8"/>
    <w:rsid w:val="005255E9"/>
    <w:rsid w:val="00536282"/>
    <w:rsid w:val="005D7A68"/>
    <w:rsid w:val="005E395D"/>
    <w:rsid w:val="005F1125"/>
    <w:rsid w:val="005F12E9"/>
    <w:rsid w:val="00611C36"/>
    <w:rsid w:val="00692953"/>
    <w:rsid w:val="00696A6C"/>
    <w:rsid w:val="006A41BC"/>
    <w:rsid w:val="006B733F"/>
    <w:rsid w:val="006E483D"/>
    <w:rsid w:val="00725761"/>
    <w:rsid w:val="007257C0"/>
    <w:rsid w:val="0075544C"/>
    <w:rsid w:val="007653A8"/>
    <w:rsid w:val="007669D2"/>
    <w:rsid w:val="007C6B8E"/>
    <w:rsid w:val="00837D9C"/>
    <w:rsid w:val="00845606"/>
    <w:rsid w:val="00852C48"/>
    <w:rsid w:val="0086398F"/>
    <w:rsid w:val="00863A2E"/>
    <w:rsid w:val="008765D5"/>
    <w:rsid w:val="00883BDE"/>
    <w:rsid w:val="008D69AA"/>
    <w:rsid w:val="008E3E61"/>
    <w:rsid w:val="008E6D68"/>
    <w:rsid w:val="00910340"/>
    <w:rsid w:val="00921091"/>
    <w:rsid w:val="009647E8"/>
    <w:rsid w:val="00966E9E"/>
    <w:rsid w:val="009F13A0"/>
    <w:rsid w:val="00A12331"/>
    <w:rsid w:val="00A2456C"/>
    <w:rsid w:val="00A36E39"/>
    <w:rsid w:val="00B07563"/>
    <w:rsid w:val="00B1794B"/>
    <w:rsid w:val="00BB56C0"/>
    <w:rsid w:val="00C26941"/>
    <w:rsid w:val="00C30FC7"/>
    <w:rsid w:val="00C44DD6"/>
    <w:rsid w:val="00CF7387"/>
    <w:rsid w:val="00D005E7"/>
    <w:rsid w:val="00D80F48"/>
    <w:rsid w:val="00DC0928"/>
    <w:rsid w:val="00DC105D"/>
    <w:rsid w:val="00DC3A63"/>
    <w:rsid w:val="00DD2663"/>
    <w:rsid w:val="00DD62E6"/>
    <w:rsid w:val="00E0419E"/>
    <w:rsid w:val="00E17195"/>
    <w:rsid w:val="00E2347B"/>
    <w:rsid w:val="00E36FDD"/>
    <w:rsid w:val="00E662DC"/>
    <w:rsid w:val="00EB4B7D"/>
    <w:rsid w:val="00EB5865"/>
    <w:rsid w:val="00EB7F94"/>
    <w:rsid w:val="00EF507B"/>
    <w:rsid w:val="00EF7BDF"/>
    <w:rsid w:val="00F07A64"/>
    <w:rsid w:val="00F11DDC"/>
    <w:rsid w:val="00F46ED0"/>
    <w:rsid w:val="00F60C50"/>
    <w:rsid w:val="00F83817"/>
    <w:rsid w:val="00F922A1"/>
    <w:rsid w:val="00F964AF"/>
    <w:rsid w:val="00FA1D0E"/>
    <w:rsid w:val="00FC308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C36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11C36"/>
    <w:rPr>
      <w:rFonts w:ascii="Times New Roman" w:eastAsia="Times New Roman" w:hAnsi="Times New Roman"/>
      <w:sz w:val="20"/>
      <w:szCs w:val="20"/>
    </w:rPr>
  </w:style>
  <w:style w:type="paragraph" w:styleId="prastasistinklapis">
    <w:name w:val="Normal (Web)"/>
    <w:basedOn w:val="prastasis"/>
    <w:uiPriority w:val="99"/>
    <w:semiHidden/>
    <w:rsid w:val="005D7A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Numatytasispastraiposriftas"/>
    <w:uiPriority w:val="99"/>
    <w:rsid w:val="005D7A68"/>
    <w:rPr>
      <w:rFonts w:cs="Times New Roman"/>
    </w:rPr>
  </w:style>
  <w:style w:type="paragraph" w:customStyle="1" w:styleId="Default">
    <w:name w:val="Default"/>
    <w:uiPriority w:val="99"/>
    <w:rsid w:val="00E662DC"/>
    <w:pPr>
      <w:autoSpaceDE w:val="0"/>
      <w:autoSpaceDN w:val="0"/>
      <w:adjustRightInd w:val="0"/>
    </w:pPr>
    <w:rPr>
      <w:rFonts w:ascii="Palemonas" w:hAnsi="Palemonas" w:cs="Palemonas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E662DC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99"/>
    <w:qFormat/>
    <w:rsid w:val="006A41BC"/>
    <w:pPr>
      <w:jc w:val="center"/>
    </w:pPr>
    <w:rPr>
      <w:rFonts w:ascii="TimesLT" w:hAnsi="TimesLT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6A41BC"/>
    <w:rPr>
      <w:rFonts w:ascii="TimesLT" w:hAnsi="TimesLT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3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387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66E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6E9E"/>
    <w:rPr>
      <w:rFonts w:ascii="Times New Roman" w:eastAsia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66E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6E9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C36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11C36"/>
    <w:rPr>
      <w:rFonts w:ascii="Times New Roman" w:eastAsia="Times New Roman" w:hAnsi="Times New Roman"/>
      <w:sz w:val="20"/>
      <w:szCs w:val="20"/>
    </w:rPr>
  </w:style>
  <w:style w:type="paragraph" w:styleId="prastasistinklapis">
    <w:name w:val="Normal (Web)"/>
    <w:basedOn w:val="prastasis"/>
    <w:uiPriority w:val="99"/>
    <w:semiHidden/>
    <w:rsid w:val="005D7A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Numatytasispastraiposriftas"/>
    <w:uiPriority w:val="99"/>
    <w:rsid w:val="005D7A68"/>
    <w:rPr>
      <w:rFonts w:cs="Times New Roman"/>
    </w:rPr>
  </w:style>
  <w:style w:type="paragraph" w:customStyle="1" w:styleId="Default">
    <w:name w:val="Default"/>
    <w:uiPriority w:val="99"/>
    <w:rsid w:val="00E662DC"/>
    <w:pPr>
      <w:autoSpaceDE w:val="0"/>
      <w:autoSpaceDN w:val="0"/>
      <w:adjustRightInd w:val="0"/>
    </w:pPr>
    <w:rPr>
      <w:rFonts w:ascii="Palemonas" w:hAnsi="Palemonas" w:cs="Palemonas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E662DC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99"/>
    <w:qFormat/>
    <w:rsid w:val="006A41BC"/>
    <w:pPr>
      <w:jc w:val="center"/>
    </w:pPr>
    <w:rPr>
      <w:rFonts w:ascii="TimesLT" w:hAnsi="TimesLT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6A41BC"/>
    <w:rPr>
      <w:rFonts w:ascii="TimesLT" w:hAnsi="TimesLT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3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387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66E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6E9E"/>
    <w:rPr>
      <w:rFonts w:ascii="Times New Roman" w:eastAsia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66E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6E9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493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Kimbartienė Nijolė</cp:lastModifiedBy>
  <cp:revision>2</cp:revision>
  <cp:lastPrinted>2016-01-20T05:35:00Z</cp:lastPrinted>
  <dcterms:created xsi:type="dcterms:W3CDTF">2016-01-20T07:22:00Z</dcterms:created>
  <dcterms:modified xsi:type="dcterms:W3CDTF">2016-01-20T07:22:00Z</dcterms:modified>
</cp:coreProperties>
</file>