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0B" w:rsidRPr="000E62D4" w:rsidRDefault="00481DA3" w:rsidP="0095240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bookmarkStart w:id="0" w:name="_GoBack"/>
      <w:bookmarkEnd w:id="0"/>
      <w:r w:rsidRPr="000E62D4">
        <w:rPr>
          <w:lang w:val="lt-LT"/>
        </w:rPr>
        <w:t>AIŠKINAMASIS RAŠTAS</w:t>
      </w:r>
    </w:p>
    <w:p w:rsidR="00481DA3" w:rsidRPr="00E65A9A" w:rsidRDefault="0095240B" w:rsidP="0095240B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eastAsia="Andale Sans UI"/>
          <w:kern w:val="1"/>
          <w:lang w:val="lt-LT" w:eastAsia="lt-LT"/>
        </w:rPr>
      </w:pPr>
      <w:r>
        <w:rPr>
          <w:lang w:val="lt-LT"/>
        </w:rPr>
        <w:tab/>
      </w:r>
      <w:r w:rsidR="00481DA3">
        <w:rPr>
          <w:lang w:val="lt-LT"/>
        </w:rPr>
        <w:t>Dėl atstovo delegavimo į P</w:t>
      </w:r>
      <w:r w:rsidR="00481DA3" w:rsidRPr="00E65A9A">
        <w:rPr>
          <w:lang w:val="lt-LT"/>
        </w:rPr>
        <w:t>anevėžio teritorinės ligonių kasos taikinimo komisiją ir įgaliojimų suteikimo</w:t>
      </w:r>
    </w:p>
    <w:p w:rsidR="00481DA3" w:rsidRPr="000E62D4" w:rsidRDefault="00481DA3" w:rsidP="00481DA3">
      <w:pPr>
        <w:jc w:val="center"/>
        <w:rPr>
          <w:b/>
          <w:caps/>
          <w:lang w:val="lt-LT"/>
        </w:rPr>
      </w:pPr>
    </w:p>
    <w:p w:rsidR="00481DA3" w:rsidRDefault="00481DA3" w:rsidP="00481DA3">
      <w:pPr>
        <w:spacing w:line="360" w:lineRule="auto"/>
        <w:rPr>
          <w:b/>
          <w:lang w:val="lt-LT"/>
        </w:rPr>
      </w:pPr>
      <w:r>
        <w:rPr>
          <w:b/>
          <w:lang w:val="lt-LT"/>
        </w:rPr>
        <w:t xml:space="preserve">1. </w:t>
      </w:r>
      <w:r w:rsidRPr="00825AAA">
        <w:rPr>
          <w:b/>
          <w:lang w:val="lt-LT"/>
        </w:rPr>
        <w:t>Parengto</w:t>
      </w:r>
      <w:r w:rsidRPr="004919CF">
        <w:rPr>
          <w:b/>
          <w:lang w:val="lt-LT"/>
        </w:rPr>
        <w:t xml:space="preserve"> tarybos sprendimo projekto </w:t>
      </w:r>
      <w:r w:rsidRPr="000B2DFD">
        <w:rPr>
          <w:b/>
          <w:lang w:val="lt-LT"/>
        </w:rPr>
        <w:t>tikslai ir uždaviniai</w:t>
      </w:r>
      <w:r w:rsidRPr="00FB3A04">
        <w:rPr>
          <w:b/>
          <w:lang w:val="lt-LT"/>
        </w:rPr>
        <w:t xml:space="preserve"> </w:t>
      </w:r>
    </w:p>
    <w:p w:rsidR="004D47AA" w:rsidRDefault="00481DA3" w:rsidP="0095240B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Pr="00481DA3">
        <w:rPr>
          <w:lang w:val="lt-LT"/>
        </w:rPr>
        <w:t>2018</w:t>
      </w:r>
      <w:r w:rsidR="0095240B">
        <w:rPr>
          <w:lang w:val="lt-LT"/>
        </w:rPr>
        <w:t xml:space="preserve"> m. rugsėjo 2</w:t>
      </w:r>
      <w:r w:rsidRPr="00481DA3">
        <w:rPr>
          <w:lang w:val="lt-LT"/>
        </w:rPr>
        <w:t>0</w:t>
      </w:r>
      <w:r w:rsidR="0095240B">
        <w:rPr>
          <w:lang w:val="lt-LT"/>
        </w:rPr>
        <w:t xml:space="preserve"> d.</w:t>
      </w:r>
      <w:r w:rsidRPr="00481DA3">
        <w:rPr>
          <w:lang w:val="lt-LT"/>
        </w:rPr>
        <w:t xml:space="preserve"> buvo gautas Panevėžio teritorinės ligonių kasos stebėtojų tarybos raštas Nr. STS-2 „Dėl Panevėžio teritorinės ligonių kasos taikinimo komisijos“, kuriame prašoma deleguoti į Panevėžio teritorinės ligonių kasos taikinimo komisiją savivaldybės tarybos atstovą. Vadovaujantis Panevėžio teritorinės ligonių kasos stebėtojų tarybos darbo reglamentu, kandidatus į savivaldybės tarybos atstovo vietą siūlo teritorinės ligonių kasos veiklos zonos savivaldybių tarybos.</w:t>
      </w:r>
      <w:r w:rsidR="006F5298">
        <w:rPr>
          <w:lang w:val="lt-LT"/>
        </w:rPr>
        <w:t xml:space="preserve"> Pasikeitus Molėtų rajono savivaldybės tarybos kadencijai, </w:t>
      </w:r>
      <w:r w:rsidR="00186B30">
        <w:rPr>
          <w:lang w:val="lt-LT"/>
        </w:rPr>
        <w:t xml:space="preserve">parengtas sprendimo projektas </w:t>
      </w:r>
      <w:r w:rsidR="006F5298">
        <w:rPr>
          <w:lang w:val="lt-LT"/>
        </w:rPr>
        <w:t xml:space="preserve">kadencijos laikotarpiui </w:t>
      </w:r>
      <w:r w:rsidRPr="00481DA3">
        <w:rPr>
          <w:lang w:val="lt-LT"/>
        </w:rPr>
        <w:t xml:space="preserve">deleguoti į Panevėžio teritorinės ligonių kasos taikinimo komisiją tarybos narę, </w:t>
      </w:r>
      <w:r w:rsidR="0095240B">
        <w:rPr>
          <w:lang w:val="lt-LT"/>
        </w:rPr>
        <w:t xml:space="preserve">Socialinių ir sveikatos reikalų tarybos </w:t>
      </w:r>
      <w:r w:rsidRPr="00481DA3">
        <w:rPr>
          <w:lang w:val="lt-LT"/>
        </w:rPr>
        <w:t xml:space="preserve">komiteto pirmininkę Ritą </w:t>
      </w:r>
      <w:proofErr w:type="spellStart"/>
      <w:r w:rsidRPr="00481DA3">
        <w:rPr>
          <w:lang w:val="lt-LT"/>
        </w:rPr>
        <w:t>Andreikėnienę</w:t>
      </w:r>
      <w:proofErr w:type="spellEnd"/>
      <w:r>
        <w:rPr>
          <w:lang w:val="lt-LT"/>
        </w:rPr>
        <w:t>.</w:t>
      </w:r>
    </w:p>
    <w:p w:rsidR="00481DA3" w:rsidRDefault="00481DA3" w:rsidP="00481DA3">
      <w:pPr>
        <w:tabs>
          <w:tab w:val="left" w:pos="709"/>
        </w:tabs>
        <w:spacing w:line="360" w:lineRule="auto"/>
        <w:jc w:val="both"/>
        <w:rPr>
          <w:rFonts w:ascii="TimesLT" w:eastAsia="Calibri" w:hAnsi="TimesLT"/>
          <w:b/>
          <w:lang w:val="lt-LT"/>
        </w:rPr>
      </w:pPr>
      <w:r>
        <w:rPr>
          <w:b/>
        </w:rPr>
        <w:t>2. 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  <w:r w:rsidRPr="004361EA">
        <w:rPr>
          <w:rFonts w:ascii="TimesLT" w:eastAsia="Calibri" w:hAnsi="TimesLT"/>
          <w:b/>
          <w:lang w:val="lt-LT"/>
        </w:rPr>
        <w:t>:</w:t>
      </w:r>
    </w:p>
    <w:p w:rsidR="00481DA3" w:rsidRPr="00DD0D45" w:rsidRDefault="00481DA3" w:rsidP="00481DA3">
      <w:pPr>
        <w:tabs>
          <w:tab w:val="left" w:pos="709"/>
        </w:tabs>
        <w:spacing w:line="360" w:lineRule="auto"/>
        <w:ind w:firstLine="567"/>
        <w:jc w:val="both"/>
        <w:rPr>
          <w:szCs w:val="20"/>
          <w:lang w:val="lt-LT" w:eastAsia="ar-SA"/>
        </w:rPr>
      </w:pPr>
      <w:r w:rsidRPr="00DD0D45">
        <w:rPr>
          <w:szCs w:val="20"/>
          <w:lang w:val="lt-LT" w:eastAsia="ar-SA"/>
        </w:rPr>
        <w:t>Lietuvos Respublikos vietos savivaldos įstatymo 16 straipsnio 2 dalies 43 punktas;</w:t>
      </w:r>
    </w:p>
    <w:p w:rsidR="00481DA3" w:rsidRDefault="00481DA3" w:rsidP="00481DA3">
      <w:pPr>
        <w:tabs>
          <w:tab w:val="left" w:pos="567"/>
        </w:tabs>
        <w:spacing w:line="360" w:lineRule="auto"/>
        <w:jc w:val="both"/>
        <w:rPr>
          <w:szCs w:val="20"/>
          <w:lang w:val="lt-LT" w:eastAsia="ar-SA"/>
        </w:rPr>
      </w:pPr>
      <w:r>
        <w:rPr>
          <w:szCs w:val="20"/>
          <w:lang w:val="lt-LT" w:eastAsia="ar-SA"/>
        </w:rPr>
        <w:tab/>
      </w:r>
      <w:r w:rsidRPr="00DD0D45">
        <w:rPr>
          <w:szCs w:val="20"/>
          <w:lang w:val="lt-LT" w:eastAsia="ar-SA"/>
        </w:rPr>
        <w:t>Molėtų rajono savivaldybės tarybos veiklos reglamento, patvirtinto Molėtų rajono savivaldybės tarybos</w:t>
      </w:r>
      <w:r>
        <w:rPr>
          <w:szCs w:val="20"/>
          <w:lang w:val="lt-LT" w:eastAsia="ar-SA"/>
        </w:rPr>
        <w:t xml:space="preserve"> </w:t>
      </w:r>
      <w:r w:rsidR="009F4490">
        <w:rPr>
          <w:szCs w:val="20"/>
          <w:lang w:val="lt-LT" w:eastAsia="ar-SA"/>
        </w:rPr>
        <w:t>2019 m. rugsėjo 26 d. sprendimu Nr. B1-179 „</w:t>
      </w:r>
      <w:r w:rsidR="0095240B">
        <w:rPr>
          <w:szCs w:val="20"/>
          <w:lang w:val="lt-LT" w:eastAsia="ar-SA"/>
        </w:rPr>
        <w:t>Dėl</w:t>
      </w:r>
      <w:r w:rsidR="009F4490">
        <w:rPr>
          <w:szCs w:val="20"/>
          <w:lang w:val="lt-LT" w:eastAsia="ar-SA"/>
        </w:rPr>
        <w:t xml:space="preserve"> Molėtų rajono savivaldybės tarybos veiklos reglamento patvirtinimo“, 202 punktas;</w:t>
      </w:r>
    </w:p>
    <w:p w:rsidR="009F4490" w:rsidRDefault="009F4490" w:rsidP="00481DA3">
      <w:pPr>
        <w:tabs>
          <w:tab w:val="left" w:pos="567"/>
        </w:tabs>
        <w:spacing w:line="360" w:lineRule="auto"/>
        <w:jc w:val="both"/>
        <w:rPr>
          <w:bCs/>
          <w:szCs w:val="20"/>
          <w:lang w:val="lt-LT" w:eastAsia="ar-SA"/>
        </w:rPr>
      </w:pPr>
      <w:r>
        <w:rPr>
          <w:bCs/>
          <w:szCs w:val="20"/>
          <w:lang w:val="lt-LT" w:eastAsia="ar-SA"/>
        </w:rPr>
        <w:tab/>
      </w:r>
      <w:r w:rsidRPr="00DD0D45">
        <w:rPr>
          <w:bCs/>
          <w:szCs w:val="20"/>
          <w:lang w:val="lt-LT" w:eastAsia="ar-SA"/>
        </w:rPr>
        <w:t>Panevėžio teritorinės ligonių kasos stebėtojų tarybos</w:t>
      </w:r>
      <w:r w:rsidR="0064376F">
        <w:rPr>
          <w:bCs/>
          <w:szCs w:val="20"/>
          <w:lang w:val="lt-LT" w:eastAsia="ar-SA"/>
        </w:rPr>
        <w:t xml:space="preserve"> 2018 m. rugsėjo 20 d. raštas Nr</w:t>
      </w:r>
      <w:r w:rsidR="00763A06">
        <w:rPr>
          <w:bCs/>
          <w:szCs w:val="20"/>
          <w:lang w:val="lt-LT" w:eastAsia="ar-SA"/>
        </w:rPr>
        <w:t>. STS-2 „Dėl Panevėžio teritorinės ligonių kasos taikinimo komisijos“.</w:t>
      </w:r>
    </w:p>
    <w:p w:rsidR="00763A06" w:rsidRPr="0095240B" w:rsidRDefault="00763A06" w:rsidP="0095240B">
      <w:pPr>
        <w:tabs>
          <w:tab w:val="left" w:pos="567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3. </w:t>
      </w:r>
      <w:r w:rsidRPr="00825AAA">
        <w:rPr>
          <w:b/>
          <w:lang w:val="lt-LT"/>
        </w:rPr>
        <w:t>Galimos teigiamos ir neigiamos pasekmės priėmus siūl</w:t>
      </w:r>
      <w:r w:rsidR="0095240B">
        <w:rPr>
          <w:b/>
          <w:lang w:val="lt-LT"/>
        </w:rPr>
        <w:t xml:space="preserve">omą tarybos sprendimo projektą </w:t>
      </w:r>
      <w:r w:rsidR="0095240B">
        <w:rPr>
          <w:b/>
          <w:lang w:val="lt-LT"/>
        </w:rPr>
        <w:tab/>
      </w:r>
      <w:r>
        <w:rPr>
          <w:lang w:val="lt-LT"/>
        </w:rPr>
        <w:t>Neigiamų pasekmių nenumatoma. Bus įgyvendinti teisės aktai.</w:t>
      </w:r>
    </w:p>
    <w:p w:rsidR="0095240B" w:rsidRDefault="00763A06" w:rsidP="0095240B">
      <w:pPr>
        <w:tabs>
          <w:tab w:val="left" w:pos="993"/>
          <w:tab w:val="left" w:pos="1674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4. </w:t>
      </w:r>
      <w:r w:rsidRPr="00825AAA">
        <w:rPr>
          <w:b/>
          <w:lang w:val="lt-LT"/>
        </w:rPr>
        <w:t>Priemonės sprendimui įgyvendinti</w:t>
      </w:r>
    </w:p>
    <w:p w:rsidR="00763A06" w:rsidRPr="0095240B" w:rsidRDefault="0095240B" w:rsidP="0095240B">
      <w:pPr>
        <w:tabs>
          <w:tab w:val="left" w:pos="567"/>
          <w:tab w:val="left" w:pos="1674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763A06">
        <w:rPr>
          <w:lang w:val="lt-LT"/>
        </w:rPr>
        <w:t>Nėra.</w:t>
      </w:r>
    </w:p>
    <w:p w:rsidR="0095240B" w:rsidRDefault="00763A06" w:rsidP="0095240B">
      <w:pPr>
        <w:tabs>
          <w:tab w:val="left" w:pos="0"/>
          <w:tab w:val="left" w:pos="1134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5. </w:t>
      </w:r>
      <w:r w:rsidRPr="00825AAA">
        <w:rPr>
          <w:b/>
          <w:lang w:val="lt-LT"/>
        </w:rPr>
        <w:t>Lėšų poreikis ir jų šaltiniai (prireikus skaičiavimai ir išlaidų sąmatos)</w:t>
      </w:r>
      <w:r w:rsidR="0095240B">
        <w:rPr>
          <w:b/>
          <w:lang w:val="lt-LT"/>
        </w:rPr>
        <w:t xml:space="preserve"> </w:t>
      </w:r>
    </w:p>
    <w:p w:rsidR="00763A06" w:rsidRPr="0095240B" w:rsidRDefault="0095240B" w:rsidP="0095240B">
      <w:pPr>
        <w:tabs>
          <w:tab w:val="left" w:pos="0"/>
          <w:tab w:val="left" w:pos="567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763A06" w:rsidRPr="005667C9">
        <w:rPr>
          <w:lang w:val="lt-LT"/>
        </w:rPr>
        <w:t>Nėra.</w:t>
      </w:r>
    </w:p>
    <w:p w:rsidR="00763A06" w:rsidRDefault="00763A06" w:rsidP="00763A06">
      <w:pPr>
        <w:tabs>
          <w:tab w:val="left" w:pos="627"/>
          <w:tab w:val="left" w:pos="1134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6. </w:t>
      </w:r>
      <w:r w:rsidRPr="00825AAA">
        <w:rPr>
          <w:b/>
          <w:lang w:val="lt-LT"/>
        </w:rPr>
        <w:t>Vykdytojas</w:t>
      </w:r>
      <w:r w:rsidRPr="00825AAA">
        <w:rPr>
          <w:lang w:val="lt-LT"/>
        </w:rPr>
        <w:t xml:space="preserve">, </w:t>
      </w:r>
      <w:r w:rsidRPr="00825AAA">
        <w:rPr>
          <w:b/>
          <w:lang w:val="lt-LT"/>
        </w:rPr>
        <w:t xml:space="preserve">vykdymo terminai </w:t>
      </w:r>
    </w:p>
    <w:p w:rsidR="00763A06" w:rsidRDefault="00763A06" w:rsidP="00481DA3">
      <w:pPr>
        <w:tabs>
          <w:tab w:val="left" w:pos="567"/>
        </w:tabs>
        <w:spacing w:line="360" w:lineRule="auto"/>
        <w:jc w:val="both"/>
        <w:rPr>
          <w:bCs/>
          <w:szCs w:val="20"/>
          <w:lang w:val="lt-LT" w:eastAsia="ar-SA"/>
        </w:rPr>
      </w:pPr>
    </w:p>
    <w:p w:rsidR="00763A06" w:rsidRDefault="00763A06" w:rsidP="00481DA3">
      <w:pPr>
        <w:tabs>
          <w:tab w:val="left" w:pos="567"/>
        </w:tabs>
        <w:spacing w:line="360" w:lineRule="auto"/>
        <w:jc w:val="both"/>
        <w:rPr>
          <w:rFonts w:ascii="TimesLT" w:eastAsia="Calibri" w:hAnsi="TimesLT"/>
          <w:lang w:val="lt-LT"/>
        </w:rPr>
      </w:pPr>
    </w:p>
    <w:p w:rsidR="00481DA3" w:rsidRDefault="00481DA3" w:rsidP="00481DA3">
      <w:pPr>
        <w:tabs>
          <w:tab w:val="left" w:pos="567"/>
        </w:tabs>
        <w:spacing w:line="360" w:lineRule="auto"/>
        <w:jc w:val="both"/>
      </w:pPr>
    </w:p>
    <w:sectPr w:rsidR="00481DA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BA"/>
    <w:family w:val="auto"/>
    <w:pitch w:val="variable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A3"/>
    <w:rsid w:val="00186B30"/>
    <w:rsid w:val="001D6CF9"/>
    <w:rsid w:val="003F4005"/>
    <w:rsid w:val="00481DA3"/>
    <w:rsid w:val="004D47AA"/>
    <w:rsid w:val="0064376F"/>
    <w:rsid w:val="006F5298"/>
    <w:rsid w:val="00763A06"/>
    <w:rsid w:val="0095240B"/>
    <w:rsid w:val="009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6DA5E-6737-496D-9B6D-C2504928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8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1131</Words>
  <Characters>645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Balčiunė Ugne</dc:creator>
  <cp:keywords/>
  <dc:description/>
  <cp:lastModifiedBy>Balčiunė Ugne</cp:lastModifiedBy>
  <cp:revision>2</cp:revision>
  <dcterms:created xsi:type="dcterms:W3CDTF">2019-10-23T10:58:00Z</dcterms:created>
  <dcterms:modified xsi:type="dcterms:W3CDTF">2019-10-23T10:58:00Z</dcterms:modified>
</cp:coreProperties>
</file>