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2015B" w:rsidRPr="00C2015B">
        <w:rPr>
          <w:b/>
          <w:caps/>
          <w:noProof/>
        </w:rPr>
        <w:t>DĖL PRITARIMO PROJEKTO „VIETINĖS REIKŠMĖS KELIO ČU-13 GULBINĖ – ŠEŠTOKIŠKĖS DALIES KAPITALINIS REMONTAS“ ĮGYVENDINIMUI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2015B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2015B" w:rsidRPr="00F96610" w:rsidRDefault="00C2015B" w:rsidP="00C2015B">
      <w:pPr>
        <w:suppressAutoHyphens/>
        <w:spacing w:line="360" w:lineRule="auto"/>
        <w:ind w:firstLine="567"/>
        <w:jc w:val="both"/>
        <w:textAlignment w:val="baseline"/>
      </w:pPr>
      <w:r w:rsidRPr="00F96610">
        <w:t xml:space="preserve">Vadovaudamasi Lietuvos Respublikos vietos savivaldos įstatymo 16 straipsnio 4 dalimi, </w:t>
      </w:r>
      <w:r w:rsidRPr="00F32E03">
        <w:t>Lietuvos kaimo plėtros 2014–2020 metų programos priemonės „Pagrindinės paslaugos ir kaimų atnaujinimas kaimo vietovėse“ veiklos srities „Parama investicijoms į visų rūšių mažos apimties infrastruktūrą“ veiklos „Parama vietiniams keliams“</w:t>
      </w:r>
      <w:r w:rsidRPr="00D30C99">
        <w:t xml:space="preserve"> įgyvendinimo taisyklių</w:t>
      </w:r>
      <w:r>
        <w:t>,</w:t>
      </w:r>
      <w:r w:rsidRPr="00F32E03">
        <w:t xml:space="preserve"> </w:t>
      </w:r>
      <w:r>
        <w:t>taikomų 2019 metais pateiktoms paraiškoms, patvirtintų</w:t>
      </w:r>
      <w:r w:rsidRPr="00F96610">
        <w:t xml:space="preserve"> Lietuvos Respublikos </w:t>
      </w:r>
      <w:r>
        <w:t xml:space="preserve">žemės ūkio ministro 2019 m. liepos </w:t>
      </w:r>
      <w:r w:rsidRPr="00F96610">
        <w:t>1</w:t>
      </w:r>
      <w:r>
        <w:t>9 d. įsakymu Nr. 3D-445</w:t>
      </w:r>
      <w:r w:rsidRPr="00F96610">
        <w:t xml:space="preserve"> „</w:t>
      </w:r>
      <w:r>
        <w:t xml:space="preserve">Dėl </w:t>
      </w:r>
      <w:r w:rsidRPr="00F32E03">
        <w:t>Lietuvos kaimo plėtros 2014–2020 metų programos priemonės „Pagrindinės paslaugos ir kaimų atnaujinimas kaimo vietovėse“ veiklos srities „Parama investicijoms į visų rūšių mažos apimties infrastruktūrą“ veiklos „Parama vietiniams keliams“</w:t>
      </w:r>
      <w:r>
        <w:t>,</w:t>
      </w:r>
      <w:r w:rsidRPr="00526279">
        <w:t xml:space="preserve"> įgyvendinimo taisyklių</w:t>
      </w:r>
      <w:r>
        <w:t>, taikomų 2019 metais pateiktoms paraiškoms, patvirtinimo</w:t>
      </w:r>
      <w:r w:rsidRPr="00F96610">
        <w:t xml:space="preserve">“, </w:t>
      </w:r>
      <w:r>
        <w:t xml:space="preserve">7, 12, 21 </w:t>
      </w:r>
      <w:r w:rsidRPr="00F96610">
        <w:t xml:space="preserve">punktais, Molėtų rajono savivaldybės 2018-2024 m. strateginio plėtros plano, patvirtinto Molėtų rajono savivaldybės tarybos 2018 m. sausio 25 d. sprendimu Nr. B1-3 „Dėl Molėtų rajono savivaldybės 2018-2024 metų strateginio plėtros plano patvirtinimo“, </w:t>
      </w:r>
      <w:r>
        <w:t>II</w:t>
      </w:r>
      <w:r w:rsidRPr="00F96610">
        <w:t>I prioriteto „</w:t>
      </w:r>
      <w:r>
        <w:t>Infrastruktūra užtikrinanti kokybišką, patogų gyvenimą“ 3.2</w:t>
      </w:r>
      <w:r w:rsidRPr="00F96610">
        <w:t xml:space="preserve"> ti</w:t>
      </w:r>
      <w:bookmarkStart w:id="6" w:name="_GoBack"/>
      <w:bookmarkEnd w:id="6"/>
      <w:r w:rsidRPr="00F96610">
        <w:t>kslo „</w:t>
      </w:r>
      <w:r>
        <w:t xml:space="preserve">Kokybiška ir saugi susisiekimo infrastruktūra“ 3.2.2. uždavinio </w:t>
      </w:r>
      <w:r w:rsidRPr="00F96610">
        <w:t>„</w:t>
      </w:r>
      <w:r>
        <w:t>Gerinti rajono viešųjų kelių būklę ir vykdyti dviračių ir pėsčiųjų takų plėtrą</w:t>
      </w:r>
      <w:r w:rsidRPr="00F96610">
        <w:t>“</w:t>
      </w:r>
      <w:r>
        <w:t xml:space="preserve"> </w:t>
      </w:r>
      <w:r w:rsidRPr="006F640D">
        <w:t>3.2.1.1.</w:t>
      </w:r>
      <w:r>
        <w:t>priemonę „</w:t>
      </w:r>
      <w:r w:rsidRPr="006F640D">
        <w:t>Gatvių ir kelių atnaujinimas ir plėtra</w:t>
      </w:r>
      <w:r>
        <w:t xml:space="preserve">“, </w:t>
      </w:r>
    </w:p>
    <w:p w:rsidR="00C2015B" w:rsidRPr="00F96610" w:rsidRDefault="00C2015B" w:rsidP="00C2015B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 w:rsidRPr="00F96610">
        <w:t xml:space="preserve">Molėtų rajono savivaldybės taryba </w:t>
      </w:r>
      <w:r w:rsidRPr="00F96610">
        <w:rPr>
          <w:spacing w:val="40"/>
        </w:rPr>
        <w:t>nusprendžia:</w:t>
      </w:r>
    </w:p>
    <w:p w:rsidR="00C2015B" w:rsidRPr="00F96610" w:rsidRDefault="00C2015B" w:rsidP="00C2015B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 w:rsidRPr="00F96610">
        <w:rPr>
          <w:lang w:eastAsia="lt-LT"/>
        </w:rPr>
        <w:t xml:space="preserve">Pritarti, kad </w:t>
      </w:r>
      <w:r>
        <w:rPr>
          <w:lang w:eastAsia="lt-LT"/>
        </w:rPr>
        <w:t xml:space="preserve"> gavus finansavimą </w:t>
      </w:r>
      <w:r w:rsidRPr="00F96610">
        <w:rPr>
          <w:lang w:eastAsia="lt-LT"/>
        </w:rPr>
        <w:t xml:space="preserve">Molėtų rajono savivaldybės administracija </w:t>
      </w:r>
      <w:r>
        <w:rPr>
          <w:lang w:eastAsia="lt-LT"/>
        </w:rPr>
        <w:t xml:space="preserve">įgyvendintų </w:t>
      </w:r>
      <w:r w:rsidRPr="00F96610">
        <w:rPr>
          <w:lang w:eastAsia="lt-LT"/>
        </w:rPr>
        <w:t>projekt</w:t>
      </w:r>
      <w:r>
        <w:rPr>
          <w:lang w:eastAsia="lt-LT"/>
        </w:rPr>
        <w:t>ą</w:t>
      </w:r>
      <w:r w:rsidRPr="00F96610">
        <w:rPr>
          <w:lang w:eastAsia="lt-LT"/>
        </w:rPr>
        <w:t xml:space="preserve"> „</w:t>
      </w:r>
      <w:r w:rsidRPr="00250054">
        <w:rPr>
          <w:lang w:eastAsia="lt-LT"/>
        </w:rPr>
        <w:t>Vietinės reikšmės kelio Ču-13 Gulbinė – Šeštokiškės dalies kapitalinis remontas</w:t>
      </w:r>
      <w:r w:rsidRPr="00F96610">
        <w:rPr>
          <w:lang w:eastAsia="lt-LT"/>
        </w:rPr>
        <w:t>“</w:t>
      </w:r>
      <w:r>
        <w:rPr>
          <w:lang w:eastAsia="lt-LT"/>
        </w:rPr>
        <w:t xml:space="preserve"> </w:t>
      </w:r>
      <w:r w:rsidRPr="00F96610">
        <w:rPr>
          <w:lang w:eastAsia="lt-LT"/>
        </w:rPr>
        <w:t xml:space="preserve">pagal </w:t>
      </w:r>
      <w:r w:rsidRPr="001A0F61">
        <w:rPr>
          <w:lang w:eastAsia="lt-LT"/>
        </w:rPr>
        <w:t>Lietuvos kaimo plėtros 2014–2020 metų programos priemonės „Pagrindinės paslaugos ir kaimų atnaujinimas kaimo vietovėse“ veiklos srities „Parama investicijoms į visų rūšių mažos apimties infrastruktūrą“ veiklos „Parama vietiniams</w:t>
      </w:r>
      <w:r>
        <w:rPr>
          <w:lang w:eastAsia="lt-LT"/>
        </w:rPr>
        <w:t xml:space="preserve"> keliams“ įgyvendinimo taisykles, taikomas </w:t>
      </w:r>
      <w:r w:rsidRPr="001A0F61">
        <w:rPr>
          <w:lang w:eastAsia="lt-LT"/>
        </w:rPr>
        <w:t>2019 metais pateiktoms paraiškoms</w:t>
      </w:r>
      <w:r>
        <w:rPr>
          <w:lang w:eastAsia="lt-LT"/>
        </w:rPr>
        <w:t>.</w:t>
      </w:r>
    </w:p>
    <w:p w:rsidR="00C2015B" w:rsidRPr="00F96610" w:rsidRDefault="00C2015B" w:rsidP="00C2015B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</w:pPr>
      <w:r w:rsidRPr="00F96610">
        <w:t>Įsiparei</w:t>
      </w:r>
      <w:r>
        <w:t>goti</w:t>
      </w:r>
      <w:r w:rsidRPr="003058F9">
        <w:t xml:space="preserve"> prisidėti Molėtų rajono saviv</w:t>
      </w:r>
      <w:r>
        <w:t>aldybės biudžeto lėšomis  ne mažiau kaip 20</w:t>
      </w:r>
      <w:r w:rsidRPr="003058F9">
        <w:t xml:space="preserve"> proc. visų tinkamų finansuoti išlaidų </w:t>
      </w:r>
      <w:r>
        <w:t xml:space="preserve">ir </w:t>
      </w:r>
      <w:r w:rsidRPr="00F96610">
        <w:t xml:space="preserve">padengti visas tinkamas finansuoti išlaidas, kurių nepadengia projektui skirtos finansavimo lėšos, bei visas netinkamas finansuoti, tačiau būtinas 1 punkte </w:t>
      </w:r>
      <w:r w:rsidRPr="00F96610">
        <w:lastRenderedPageBreak/>
        <w:t>nurodytam projektui įgyvendinti, išlaidas bei užtikrinti projekto tęstinumą 5 metus po projekto įgyvendinimo pabaigos.</w:t>
      </w:r>
    </w:p>
    <w:p w:rsidR="00C2015B" w:rsidRPr="00F96610" w:rsidRDefault="00C2015B" w:rsidP="00C2015B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F96610">
        <w:t>Pavesti Molėtų rajono savivaldybės administracijos direktoriui organizuoti 1 punkte nurodyto projekto įgyvendinimą.</w:t>
      </w:r>
    </w:p>
    <w:p w:rsidR="00C2015B" w:rsidRPr="00F96610" w:rsidRDefault="00C2015B" w:rsidP="00C2015B">
      <w:pPr>
        <w:tabs>
          <w:tab w:val="left" w:pos="709"/>
          <w:tab w:val="left" w:pos="1080"/>
        </w:tabs>
        <w:spacing w:line="360" w:lineRule="auto"/>
        <w:jc w:val="both"/>
      </w:pPr>
      <w:r w:rsidRPr="00F96610">
        <w:tab/>
        <w:t>Šis sprendimas gali būti skundžiamas Lietuvos Respublikos administracinių bylų teisenos įstatymo nustatyta tvarka.</w:t>
      </w:r>
    </w:p>
    <w:p w:rsidR="00C2015B" w:rsidRDefault="00C2015B" w:rsidP="00C2015B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34A15DF1FAC48DCB99B5D7CC1BF323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5B" w:rsidRDefault="00C2015B">
      <w:r>
        <w:separator/>
      </w:r>
    </w:p>
  </w:endnote>
  <w:endnote w:type="continuationSeparator" w:id="0">
    <w:p w:rsidR="00C2015B" w:rsidRDefault="00C2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5B" w:rsidRDefault="00C2015B">
      <w:r>
        <w:separator/>
      </w:r>
    </w:p>
  </w:footnote>
  <w:footnote w:type="continuationSeparator" w:id="0">
    <w:p w:rsidR="00C2015B" w:rsidRDefault="00C2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015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5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2015B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D379C"/>
  <w15:chartTrackingRefBased/>
  <w15:docId w15:val="{E0D76F9A-B535-4E48-A9FA-D96277C3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2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4A15DF1FAC48DCB99B5D7CC1BF323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D2A658-4384-42F1-A3F0-DF95B1215220}"/>
      </w:docPartPr>
      <w:docPartBody>
        <w:p w:rsidR="00000000" w:rsidRDefault="00C305F8">
          <w:pPr>
            <w:pStyle w:val="034A15DF1FAC48DCB99B5D7CC1BF323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34A15DF1FAC48DCB99B5D7CC1BF3232">
    <w:name w:val="034A15DF1FAC48DCB99B5D7CC1BF3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2</Pages>
  <Words>336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1</cp:revision>
  <cp:lastPrinted>2001-06-05T13:05:00Z</cp:lastPrinted>
  <dcterms:created xsi:type="dcterms:W3CDTF">2019-10-22T13:31:00Z</dcterms:created>
  <dcterms:modified xsi:type="dcterms:W3CDTF">2019-10-22T13:33:00Z</dcterms:modified>
</cp:coreProperties>
</file>