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6746B" w:rsidRPr="00E6746B">
        <w:rPr>
          <w:b/>
          <w:caps/>
          <w:noProof/>
        </w:rPr>
        <w:t>DĖL PRITARIMO MOLĖTŲ RAJONO SAVIVALDYBĖS 2018 - 2020 M.  STRATEGINIO VEIKLOS PLANO ĮGYVENDINIMO 2018 M. ATASKAITAI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6746B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6746B" w:rsidRDefault="00E6746B" w:rsidP="00E6746B">
      <w:pPr>
        <w:shd w:val="clear" w:color="auto" w:fill="FFFFFF"/>
        <w:spacing w:line="360" w:lineRule="auto"/>
        <w:ind w:firstLine="720"/>
        <w:jc w:val="both"/>
      </w:pPr>
      <w:r w:rsidRPr="00FF03D3">
        <w:t>Vadovaudamasi Lietuvos Respublikos vietos savivaldos įstatymo</w:t>
      </w:r>
      <w:r>
        <w:t xml:space="preserve"> 16</w:t>
      </w:r>
      <w:r w:rsidRPr="00FF03D3">
        <w:t xml:space="preserve"> </w:t>
      </w:r>
      <w:r w:rsidRPr="00114BC4">
        <w:t xml:space="preserve"> straipsnio 2 dalies 40 punktu, Strateginio planavim</w:t>
      </w:r>
      <w:r>
        <w:t>o savivaldybėse rekomendacijų</w:t>
      </w:r>
      <w:r w:rsidRPr="00114BC4">
        <w:t xml:space="preserve">, </w:t>
      </w:r>
      <w:r w:rsidRPr="004C3B5A">
        <w:t>patvirtintų L</w:t>
      </w:r>
      <w:r w:rsidRPr="00114BC4">
        <w:t>ie</w:t>
      </w:r>
      <w:r>
        <w:t xml:space="preserve">tuvos Respublikos Vyriausybės </w:t>
      </w:r>
      <w:r w:rsidRPr="00114BC4">
        <w:t>2014 m. gruodžio 15 d. nutarimu Nr. 1435 „Dėl Strateginio planavimo savivaldybėse rekomendacijų patvirtinimo</w:t>
      </w:r>
      <w:r w:rsidRPr="004C3B5A">
        <w:t>“, 65, 67 punktais ir Molėtų rajono savivaldybės</w:t>
      </w:r>
      <w:r>
        <w:t xml:space="preserve"> strateginio planavimo tvarkos aprašo, patvirtinto Molėtų rajono savivaldybės tarybos 2017 m. liepos 27 d. sprendimu Nr. B1-154 „Dėl M</w:t>
      </w:r>
      <w:r w:rsidRPr="00235234">
        <w:t>olėtų rajono savivaldybės strateginio planavimo organizavimo tvarkos aprašo patvirtinimo</w:t>
      </w:r>
      <w:r>
        <w:t>“, 30 punktu,</w:t>
      </w:r>
    </w:p>
    <w:p w:rsidR="00E6746B" w:rsidRPr="00FF03D3" w:rsidRDefault="00E6746B" w:rsidP="00E6746B">
      <w:pPr>
        <w:shd w:val="clear" w:color="auto" w:fill="FFFFFF"/>
        <w:spacing w:line="360" w:lineRule="auto"/>
        <w:ind w:firstLine="720"/>
        <w:jc w:val="both"/>
        <w:rPr>
          <w:spacing w:val="60"/>
        </w:rPr>
      </w:pPr>
      <w:r>
        <w:t>Molėtų</w:t>
      </w:r>
      <w:r w:rsidRPr="00FF03D3">
        <w:t xml:space="preserve"> rajono savivaldybės taryba </w:t>
      </w:r>
      <w:r w:rsidRPr="00FF03D3">
        <w:rPr>
          <w:spacing w:val="60"/>
        </w:rPr>
        <w:t>nusprendži</w:t>
      </w:r>
      <w:r>
        <w:rPr>
          <w:spacing w:val="60"/>
        </w:rPr>
        <w:t>a</w:t>
      </w:r>
      <w:r w:rsidRPr="00FF03D3">
        <w:rPr>
          <w:spacing w:val="60"/>
        </w:rPr>
        <w:t>:</w:t>
      </w:r>
    </w:p>
    <w:p w:rsidR="00E6746B" w:rsidRDefault="00E6746B" w:rsidP="00E6746B">
      <w:pPr>
        <w:spacing w:line="360" w:lineRule="auto"/>
        <w:ind w:firstLine="720"/>
        <w:jc w:val="both"/>
      </w:pPr>
      <w:r>
        <w:t>1. Pritarti Molėtų rajono savivaldybės 2018–2020 metų strateginio veiklos plano  įgyvendinimo 2018 metais ataskaitai (pridedama).</w:t>
      </w:r>
    </w:p>
    <w:p w:rsidR="00E6746B" w:rsidRDefault="00E6746B" w:rsidP="00E6746B">
      <w:pPr>
        <w:spacing w:line="360" w:lineRule="auto"/>
        <w:ind w:firstLine="720"/>
        <w:jc w:val="both"/>
      </w:pPr>
      <w:r>
        <w:t>2. Paskelbti Molėtų rajono savivaldybės 2018–2020 metų strateginio veiklos plano įgyvendinimo 2018 metais ataskaitą Savivaldybės interneto svetainėje.</w:t>
      </w:r>
    </w:p>
    <w:p w:rsidR="00E6746B" w:rsidRDefault="00E6746B" w:rsidP="00E6746B">
      <w:pPr>
        <w:spacing w:line="360" w:lineRule="auto"/>
        <w:ind w:firstLine="720"/>
        <w:jc w:val="both"/>
      </w:pPr>
      <w:r w:rsidRPr="00FF03D3"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6" w:name="_GoBack"/>
      <w:bookmarkEnd w:id="6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C6D1587DAC84612A5D60BFD22D7E5A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6B" w:rsidRDefault="00E6746B">
      <w:r>
        <w:separator/>
      </w:r>
    </w:p>
  </w:endnote>
  <w:endnote w:type="continuationSeparator" w:id="0">
    <w:p w:rsidR="00E6746B" w:rsidRDefault="00E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6B" w:rsidRDefault="00E6746B">
      <w:r>
        <w:separator/>
      </w:r>
    </w:p>
  </w:footnote>
  <w:footnote w:type="continuationSeparator" w:id="0">
    <w:p w:rsidR="00E6746B" w:rsidRDefault="00E6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6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6746B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4B5C6"/>
  <w15:chartTrackingRefBased/>
  <w15:docId w15:val="{A3768E9F-3CFF-4907-9E7D-B0E5EBB0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6D1587DAC84612A5D60BFD22D7E5A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57CD4FC-4832-4712-9299-8A0540E5E3B9}"/>
      </w:docPartPr>
      <w:docPartBody>
        <w:p w:rsidR="00000000" w:rsidRDefault="00C305F8">
          <w:pPr>
            <w:pStyle w:val="7C6D1587DAC84612A5D60BFD22D7E5A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C6D1587DAC84612A5D60BFD22D7E5A2">
    <w:name w:val="7C6D1587DAC84612A5D60BFD22D7E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154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1</cp:revision>
  <cp:lastPrinted>2001-06-05T13:05:00Z</cp:lastPrinted>
  <dcterms:created xsi:type="dcterms:W3CDTF">2019-10-22T13:25:00Z</dcterms:created>
  <dcterms:modified xsi:type="dcterms:W3CDTF">2019-10-22T13:26:00Z</dcterms:modified>
</cp:coreProperties>
</file>