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73" w:rsidRDefault="00166173">
      <w:pPr>
        <w:tabs>
          <w:tab w:val="left" w:pos="1674"/>
        </w:tabs>
      </w:pPr>
    </w:p>
    <w:p w:rsidR="00166173" w:rsidRDefault="00166173" w:rsidP="00166173">
      <w:pPr>
        <w:tabs>
          <w:tab w:val="left" w:pos="1674"/>
        </w:tabs>
        <w:jc w:val="center"/>
      </w:pPr>
      <w:r>
        <w:t>Aiškinamasis raštas</w:t>
      </w:r>
    </w:p>
    <w:p w:rsidR="00166173" w:rsidRDefault="00166173" w:rsidP="00166173">
      <w:pPr>
        <w:tabs>
          <w:tab w:val="left" w:pos="1674"/>
        </w:tabs>
        <w:jc w:val="center"/>
      </w:pPr>
    </w:p>
    <w:p w:rsidR="00166173" w:rsidRDefault="00C32768" w:rsidP="009C3AAE">
      <w:pPr>
        <w:tabs>
          <w:tab w:val="num" w:pos="0"/>
          <w:tab w:val="left" w:pos="720"/>
        </w:tabs>
        <w:spacing w:line="360" w:lineRule="auto"/>
        <w:jc w:val="center"/>
      </w:pPr>
      <w:r>
        <w:rPr>
          <w:b/>
          <w:caps/>
        </w:rPr>
        <w:t xml:space="preserve">DĖL </w:t>
      </w:r>
      <w:r w:rsidR="00CB1932" w:rsidRPr="00CB1932">
        <w:rPr>
          <w:b/>
          <w:caps/>
        </w:rPr>
        <w:t>MOLĖTŲ RAJONO GARBĖS PILIEČIO VARDO, PADĖKOS ŽENKLO,  PADĖKOS RAŠTO IR NOMINACIJOS „METŲ ŠVIESULYS“ TEIKIMO NUOSTATŲ PATVIRTINIMO</w:t>
      </w:r>
    </w:p>
    <w:p w:rsidR="00166173" w:rsidRDefault="00166173" w:rsidP="000B42FD">
      <w:pPr>
        <w:tabs>
          <w:tab w:val="left" w:pos="720"/>
          <w:tab w:val="num" w:pos="3960"/>
        </w:tabs>
        <w:spacing w:line="360" w:lineRule="auto"/>
        <w:ind w:firstLine="720"/>
        <w:jc w:val="both"/>
        <w:rPr>
          <w:b/>
        </w:rPr>
      </w:pPr>
      <w:r>
        <w:rPr>
          <w:b/>
        </w:rPr>
        <w:t>1. P</w:t>
      </w:r>
      <w:r w:rsidRPr="00C36916">
        <w:rPr>
          <w:b/>
        </w:rPr>
        <w:t>arengto tarybos sprendimo projekto tikslai ir uždaviniai</w:t>
      </w:r>
      <w:r>
        <w:rPr>
          <w:b/>
        </w:rPr>
        <w:t xml:space="preserve"> </w:t>
      </w:r>
    </w:p>
    <w:p w:rsidR="00166173" w:rsidRPr="00A144BC" w:rsidRDefault="00382794" w:rsidP="000B42FD">
      <w:pPr>
        <w:spacing w:line="360" w:lineRule="auto"/>
        <w:ind w:firstLine="720"/>
        <w:jc w:val="both"/>
      </w:pPr>
      <w:r>
        <w:t xml:space="preserve">Siekiama </w:t>
      </w:r>
      <w:r w:rsidRPr="00382794">
        <w:t>įvertinti ir pagerbti Molėtų rajonui n</w:t>
      </w:r>
      <w:r>
        <w:t>usipelniusius asmenis, paskatinti</w:t>
      </w:r>
      <w:r w:rsidRPr="00382794">
        <w:t xml:space="preserve"> Molėtų rajono gyventojus ir kraštiečius savo veikla aktyviai </w:t>
      </w:r>
      <w:r>
        <w:t>prisidėti prie Molėtų krašto gerovės.</w:t>
      </w:r>
      <w:r w:rsidR="00166173" w:rsidRPr="00A144BC">
        <w:t xml:space="preserve"> </w:t>
      </w:r>
      <w:r>
        <w:t xml:space="preserve">Šiuo tikslu siūloma patvirtinti </w:t>
      </w:r>
      <w:r w:rsidR="00166173" w:rsidRPr="00A144BC">
        <w:t xml:space="preserve">Molėtų rajono savivaldybės apdovanojimų </w:t>
      </w:r>
      <w:r w:rsidR="00166173">
        <w:t xml:space="preserve">(Molėtų rajono garbės piliečio vardo, </w:t>
      </w:r>
      <w:r w:rsidR="00C32768">
        <w:t xml:space="preserve">padėkos </w:t>
      </w:r>
      <w:r w:rsidR="00166173">
        <w:t>ženklo</w:t>
      </w:r>
      <w:r w:rsidR="00CB1932">
        <w:t>,</w:t>
      </w:r>
      <w:r w:rsidR="00166173">
        <w:t xml:space="preserve"> </w:t>
      </w:r>
      <w:r w:rsidR="007866C6">
        <w:t>padė</w:t>
      </w:r>
      <w:bookmarkStart w:id="0" w:name="_GoBack"/>
      <w:bookmarkEnd w:id="0"/>
      <w:r w:rsidR="007866C6">
        <w:t>kos rašto</w:t>
      </w:r>
      <w:r w:rsidR="00CB1932">
        <w:t>, nominacijos „Metų šviesulys“</w:t>
      </w:r>
      <w:r w:rsidR="007866C6">
        <w:t>)</w:t>
      </w:r>
      <w:r w:rsidR="00166173">
        <w:t xml:space="preserve"> </w:t>
      </w:r>
      <w:r w:rsidR="00C6199C">
        <w:t>teikimo</w:t>
      </w:r>
      <w:r>
        <w:t xml:space="preserve"> tvarkas</w:t>
      </w:r>
      <w:r w:rsidR="00C32768">
        <w:t>.</w:t>
      </w:r>
      <w:r w:rsidR="00FD7031">
        <w:t xml:space="preserve"> </w:t>
      </w:r>
    </w:p>
    <w:p w:rsidR="00166173" w:rsidRDefault="00166173" w:rsidP="000B42FD">
      <w:pPr>
        <w:spacing w:line="360" w:lineRule="auto"/>
        <w:ind w:firstLine="720"/>
        <w:jc w:val="both"/>
        <w:rPr>
          <w:szCs w:val="22"/>
        </w:rPr>
      </w:pPr>
      <w:r>
        <w:rPr>
          <w:b/>
        </w:rPr>
        <w:t>2. Š</w:t>
      </w:r>
      <w:r>
        <w:rPr>
          <w:b/>
          <w:lang w:val="pt-BR"/>
        </w:rPr>
        <w:t>iuo metu esantis teisinis reglamentavimas</w:t>
      </w:r>
      <w:r>
        <w:rPr>
          <w:szCs w:val="22"/>
        </w:rPr>
        <w:t xml:space="preserve"> </w:t>
      </w:r>
    </w:p>
    <w:p w:rsidR="005376F6" w:rsidRDefault="005376F6" w:rsidP="000B42FD">
      <w:pPr>
        <w:tabs>
          <w:tab w:val="left" w:pos="720"/>
          <w:tab w:val="num" w:pos="3960"/>
        </w:tabs>
        <w:spacing w:line="360" w:lineRule="auto"/>
        <w:ind w:firstLine="720"/>
        <w:jc w:val="both"/>
      </w:pPr>
      <w:r w:rsidRPr="00A144BC">
        <w:t>Lietuvos Respub</w:t>
      </w:r>
      <w:r>
        <w:t xml:space="preserve">likos vietos savivaldos įstatymo 16 str. </w:t>
      </w:r>
      <w:r w:rsidR="00C36916">
        <w:t xml:space="preserve">2 d. </w:t>
      </w:r>
      <w:r>
        <w:t xml:space="preserve">45 </w:t>
      </w:r>
      <w:r w:rsidR="00C36916">
        <w:t>p</w:t>
      </w:r>
      <w:r>
        <w:t>.</w:t>
      </w:r>
      <w:r w:rsidR="00B93577">
        <w:t xml:space="preserve"> (nustato savivaldybės tarybos įgaliojimus: „</w:t>
      </w:r>
      <w:r w:rsidR="00B93577">
        <w:rPr>
          <w:sz w:val="22"/>
          <w:szCs w:val="22"/>
        </w:rPr>
        <w:t xml:space="preserve">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 , </w:t>
      </w:r>
      <w:r w:rsidR="00C32768">
        <w:t>18 str. 1 d.</w:t>
      </w:r>
      <w:r w:rsidR="00B93577">
        <w:t xml:space="preserve"> („</w:t>
      </w:r>
      <w:r w:rsidR="00B93577">
        <w:rPr>
          <w:sz w:val="22"/>
          <w:szCs w:val="22"/>
        </w:rPr>
        <w:t>Savivaldybės tarybos priimtus teisės aktus gali sustabdyti, pakeisti ar panaikinti pati savivaldybės taryba.“)</w:t>
      </w:r>
    </w:p>
    <w:p w:rsidR="00CB1932" w:rsidRDefault="005376F6" w:rsidP="000B42FD">
      <w:pPr>
        <w:tabs>
          <w:tab w:val="left" w:pos="720"/>
          <w:tab w:val="num" w:pos="3960"/>
        </w:tabs>
        <w:spacing w:line="360" w:lineRule="auto"/>
        <w:ind w:firstLine="720"/>
        <w:jc w:val="both"/>
      </w:pPr>
      <w:r>
        <w:t>Molėtų rajono</w:t>
      </w:r>
      <w:r w:rsidR="00C70529">
        <w:t xml:space="preserve"> savivaldybės</w:t>
      </w:r>
      <w:r>
        <w:t xml:space="preserve"> tarybos </w:t>
      </w:r>
      <w:r w:rsidR="00CB1932" w:rsidRPr="000A49F9">
        <w:t>2013 m. rugpjūčio 22</w:t>
      </w:r>
      <w:r w:rsidR="00CB1932">
        <w:t xml:space="preserve"> d. sprendimas</w:t>
      </w:r>
      <w:r w:rsidR="00CB1932" w:rsidRPr="000A49F9">
        <w:t xml:space="preserve"> Nr. B1-127 „Dėl Molėtų garbės piliečio vardo, Padėkos ženklo ir Padėkos rašto teikimo nuostatų patvirtinimo</w:t>
      </w:r>
      <w:r w:rsidR="00CB1932">
        <w:t>“,</w:t>
      </w:r>
      <w:r w:rsidR="00C70529">
        <w:t xml:space="preserve"> </w:t>
      </w:r>
      <w:r w:rsidR="00431987" w:rsidRPr="00431987">
        <w:t xml:space="preserve">Molėtų rajono savivaldybės tarybos 2018 m. </w:t>
      </w:r>
      <w:r w:rsidR="00431987">
        <w:t>kovo</w:t>
      </w:r>
      <w:r w:rsidR="00431987" w:rsidRPr="00431987">
        <w:t xml:space="preserve"> 2</w:t>
      </w:r>
      <w:r w:rsidR="00DD516F">
        <w:t>9</w:t>
      </w:r>
      <w:r w:rsidR="00431987">
        <w:t xml:space="preserve"> d. sprendimas</w:t>
      </w:r>
      <w:r w:rsidR="00DD516F">
        <w:t xml:space="preserve"> Nr. B1-62</w:t>
      </w:r>
      <w:r w:rsidR="00431987" w:rsidRPr="00431987">
        <w:t xml:space="preserve"> „Dėl Molėtų rajono savivaldybės garbės piliečio vardo, Padėkos ženklo ir Padėkos rašto teikimo nuostatų patvirtinimo“ pakeitimo“.</w:t>
      </w:r>
    </w:p>
    <w:p w:rsidR="00166173" w:rsidRDefault="00166173" w:rsidP="000B42FD">
      <w:pPr>
        <w:tabs>
          <w:tab w:val="left" w:pos="720"/>
          <w:tab w:val="num" w:pos="3960"/>
        </w:tabs>
        <w:spacing w:line="360" w:lineRule="auto"/>
        <w:ind w:firstLine="720"/>
        <w:jc w:val="both"/>
        <w:rPr>
          <w:szCs w:val="22"/>
        </w:rPr>
      </w:pPr>
      <w:r>
        <w:rPr>
          <w:b/>
        </w:rPr>
        <w:t>3. Galimos teigiamos ir neigiamos pasekmės priėmus siūlomą tarybos sprendimo projektą:</w:t>
      </w:r>
      <w:r>
        <w:rPr>
          <w:szCs w:val="22"/>
        </w:rPr>
        <w:t xml:space="preserve"> </w:t>
      </w:r>
      <w:r>
        <w:rPr>
          <w:szCs w:val="22"/>
        </w:rPr>
        <w:tab/>
      </w:r>
    </w:p>
    <w:p w:rsidR="00C6199C" w:rsidRDefault="00166173" w:rsidP="000B42FD">
      <w:pPr>
        <w:tabs>
          <w:tab w:val="left" w:pos="720"/>
          <w:tab w:val="num" w:pos="3960"/>
        </w:tabs>
        <w:spacing w:line="360" w:lineRule="auto"/>
        <w:ind w:firstLine="720"/>
        <w:jc w:val="both"/>
      </w:pPr>
      <w:r>
        <w:rPr>
          <w:b/>
          <w:szCs w:val="22"/>
        </w:rPr>
        <w:t>Teigiamos pasekmės</w:t>
      </w:r>
      <w:r>
        <w:rPr>
          <w:szCs w:val="22"/>
        </w:rPr>
        <w:t xml:space="preserve"> –</w:t>
      </w:r>
      <w:r w:rsidR="00C6199C">
        <w:rPr>
          <w:szCs w:val="22"/>
        </w:rPr>
        <w:t xml:space="preserve"> </w:t>
      </w:r>
      <w:r w:rsidR="00C32768">
        <w:rPr>
          <w:szCs w:val="22"/>
        </w:rPr>
        <w:t>Patvirtinti nuostatai</w:t>
      </w:r>
      <w:r w:rsidR="00A56F24">
        <w:rPr>
          <w:szCs w:val="22"/>
        </w:rPr>
        <w:t>,</w:t>
      </w:r>
      <w:r w:rsidR="00C6199C">
        <w:rPr>
          <w:szCs w:val="22"/>
        </w:rPr>
        <w:t xml:space="preserve"> </w:t>
      </w:r>
      <w:r w:rsidR="00A56F24">
        <w:rPr>
          <w:szCs w:val="22"/>
        </w:rPr>
        <w:t>reglamentuotas</w:t>
      </w:r>
      <w:r w:rsidR="00C6199C">
        <w:rPr>
          <w:szCs w:val="22"/>
        </w:rPr>
        <w:t xml:space="preserve"> savivaldyb</w:t>
      </w:r>
      <w:r w:rsidR="00A56F24">
        <w:rPr>
          <w:szCs w:val="22"/>
        </w:rPr>
        <w:t>ės apdovanojimų teikimo procesas ir</w:t>
      </w:r>
      <w:r w:rsidR="00C6199C">
        <w:rPr>
          <w:szCs w:val="22"/>
        </w:rPr>
        <w:t xml:space="preserve"> </w:t>
      </w:r>
      <w:r w:rsidR="00A56F24">
        <w:rPr>
          <w:szCs w:val="22"/>
        </w:rPr>
        <w:t>procedūros</w:t>
      </w:r>
      <w:r w:rsidR="00C6199C">
        <w:rPr>
          <w:szCs w:val="22"/>
        </w:rPr>
        <w:t xml:space="preserve"> </w:t>
      </w:r>
      <w:r w:rsidR="00C32768">
        <w:rPr>
          <w:szCs w:val="22"/>
        </w:rPr>
        <w:t xml:space="preserve">leis </w:t>
      </w:r>
      <w:r w:rsidR="00A56F24">
        <w:rPr>
          <w:szCs w:val="22"/>
        </w:rPr>
        <w:t xml:space="preserve">tinkamai </w:t>
      </w:r>
      <w:r w:rsidR="00C6199C">
        <w:rPr>
          <w:szCs w:val="22"/>
        </w:rPr>
        <w:t xml:space="preserve">įvertinti ir pagerbti Molėtų </w:t>
      </w:r>
      <w:r w:rsidR="00AF1C05">
        <w:rPr>
          <w:szCs w:val="22"/>
        </w:rPr>
        <w:t>rajonui nusipelniusius</w:t>
      </w:r>
      <w:r w:rsidR="00190189">
        <w:rPr>
          <w:szCs w:val="22"/>
        </w:rPr>
        <w:t xml:space="preserve"> asmenis, paskatins rajono gyventojus ir kraštiečius savo veikla aktyviai siekti Molėtų krašto gerovės.</w:t>
      </w:r>
    </w:p>
    <w:p w:rsidR="00166173" w:rsidRDefault="00166173" w:rsidP="000B42FD">
      <w:pPr>
        <w:tabs>
          <w:tab w:val="left" w:pos="720"/>
          <w:tab w:val="num" w:pos="3960"/>
        </w:tabs>
        <w:spacing w:line="360" w:lineRule="auto"/>
        <w:ind w:firstLine="720"/>
        <w:jc w:val="both"/>
      </w:pPr>
      <w:r>
        <w:rPr>
          <w:b/>
        </w:rPr>
        <w:t>Neigiamos pasekmės</w:t>
      </w:r>
      <w:r>
        <w:t xml:space="preserve"> -   nenumatoma.</w:t>
      </w:r>
    </w:p>
    <w:p w:rsidR="00166173" w:rsidRDefault="00166173" w:rsidP="000B42FD">
      <w:pPr>
        <w:tabs>
          <w:tab w:val="num" w:pos="0"/>
          <w:tab w:val="left" w:pos="720"/>
        </w:tabs>
        <w:spacing w:line="360" w:lineRule="auto"/>
        <w:ind w:firstLine="720"/>
        <w:jc w:val="both"/>
        <w:rPr>
          <w:b/>
        </w:rPr>
      </w:pPr>
      <w:r>
        <w:rPr>
          <w:b/>
        </w:rPr>
        <w:t>4. Priemonės sprendimui įgyvendinti</w:t>
      </w:r>
    </w:p>
    <w:p w:rsidR="00166173" w:rsidRPr="00C6199C" w:rsidRDefault="00CB1932" w:rsidP="000B42FD">
      <w:pPr>
        <w:tabs>
          <w:tab w:val="num" w:pos="0"/>
          <w:tab w:val="left" w:pos="720"/>
        </w:tabs>
        <w:spacing w:line="360" w:lineRule="auto"/>
        <w:ind w:firstLine="720"/>
        <w:jc w:val="both"/>
      </w:pPr>
      <w:r>
        <w:t>Sudaryti ir patvirtinti Molėtų rajono apdovanojimų komisiją. Pagaminti nominacijos „Metų šviesulys“ simbolį.</w:t>
      </w:r>
      <w:r w:rsidR="00C32768">
        <w:t xml:space="preserve"> </w:t>
      </w:r>
    </w:p>
    <w:p w:rsidR="00166173" w:rsidRDefault="00166173" w:rsidP="000B42FD">
      <w:pPr>
        <w:tabs>
          <w:tab w:val="left" w:pos="720"/>
          <w:tab w:val="num" w:pos="3960"/>
        </w:tabs>
        <w:spacing w:line="360" w:lineRule="auto"/>
        <w:ind w:firstLine="720"/>
        <w:jc w:val="both"/>
        <w:rPr>
          <w:b/>
        </w:rPr>
      </w:pPr>
      <w:r>
        <w:rPr>
          <w:b/>
        </w:rPr>
        <w:t xml:space="preserve">5. Lėšų poreikis ir jų šaltiniai (prireikus skaičiavimai ir išlaidų sąmatos) </w:t>
      </w:r>
    </w:p>
    <w:p w:rsidR="00BE63C3" w:rsidRDefault="00CB1932" w:rsidP="000B42FD">
      <w:pPr>
        <w:tabs>
          <w:tab w:val="left" w:pos="720"/>
          <w:tab w:val="num" w:pos="3960"/>
        </w:tabs>
        <w:spacing w:line="360" w:lineRule="auto"/>
        <w:ind w:firstLine="720"/>
        <w:jc w:val="both"/>
      </w:pPr>
      <w:r>
        <w:t xml:space="preserve">Reprezentacinės lėšos; </w:t>
      </w:r>
      <w:r w:rsidR="00BE63C3">
        <w:t xml:space="preserve">Vienkartinės išlaidos </w:t>
      </w:r>
      <w:r w:rsidR="000B42FD">
        <w:t xml:space="preserve">mirus </w:t>
      </w:r>
      <w:r w:rsidR="00BE63C3">
        <w:t>g</w:t>
      </w:r>
      <w:r w:rsidR="000B42FD">
        <w:t>arbės piliečiams</w:t>
      </w:r>
      <w:r w:rsidR="00DA1D50">
        <w:t xml:space="preserve"> laidojimo išlaidoms kompensuoti.</w:t>
      </w:r>
    </w:p>
    <w:p w:rsidR="00166173" w:rsidRDefault="00166173" w:rsidP="000B42FD">
      <w:pPr>
        <w:tabs>
          <w:tab w:val="left" w:pos="720"/>
          <w:tab w:val="num" w:pos="3960"/>
        </w:tabs>
        <w:spacing w:line="360" w:lineRule="auto"/>
        <w:ind w:firstLine="720"/>
        <w:jc w:val="both"/>
        <w:rPr>
          <w:b/>
        </w:rPr>
      </w:pPr>
      <w:r>
        <w:rPr>
          <w:b/>
        </w:rPr>
        <w:t>6.</w:t>
      </w:r>
      <w:r w:rsidR="00DA1D50">
        <w:rPr>
          <w:b/>
        </w:rPr>
        <w:t xml:space="preserve"> </w:t>
      </w:r>
      <w:r>
        <w:rPr>
          <w:b/>
        </w:rPr>
        <w:t xml:space="preserve">Vykdytojai, įvykdymo terminai </w:t>
      </w:r>
    </w:p>
    <w:p w:rsidR="00A56F24" w:rsidRDefault="00AF1C05" w:rsidP="00B93577">
      <w:pPr>
        <w:spacing w:line="360" w:lineRule="auto"/>
        <w:ind w:firstLine="720"/>
        <w:jc w:val="both"/>
      </w:pPr>
      <w:r>
        <w:t>Savivaldybės administracija</w:t>
      </w:r>
      <w:r w:rsidR="009C3AAE">
        <w:t>.</w:t>
      </w:r>
      <w:r w:rsidR="00CB1932">
        <w:t xml:space="preserve"> Apdovanojimų komisija bus sudaryta </w:t>
      </w:r>
      <w:r w:rsidR="00C70529">
        <w:t xml:space="preserve">ir „Metų šviesulio“ simbolis sukurtas per mėnesį </w:t>
      </w:r>
      <w:r w:rsidR="00CB1932">
        <w:t>nuo šio sprendimo priėmimo</w:t>
      </w:r>
      <w:r w:rsidR="000B42FD">
        <w:t>.</w:t>
      </w:r>
    </w:p>
    <w:sectPr w:rsidR="00A56F24" w:rsidSect="00382794">
      <w:headerReference w:type="even" r:id="rId7"/>
      <w:headerReference w:type="first" r:id="rId8"/>
      <w:footerReference w:type="first" r:id="rId9"/>
      <w:type w:val="continuous"/>
      <w:pgSz w:w="11906" w:h="16838" w:code="9"/>
      <w:pgMar w:top="993" w:right="567" w:bottom="568"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CB" w:rsidRDefault="00F847CB">
      <w:r>
        <w:separator/>
      </w:r>
    </w:p>
  </w:endnote>
  <w:endnote w:type="continuationSeparator" w:id="0">
    <w:p w:rsidR="00F847CB" w:rsidRDefault="00F8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16" w:rsidRDefault="00C36916">
    <w:pPr>
      <w:pStyle w:val="Porat"/>
      <w:jc w:val="right"/>
      <w:rPr>
        <w:rFonts w:ascii="Tahoma" w:hAnsi="Tahoma"/>
        <w:sz w:val="15"/>
      </w:rPr>
    </w:pPr>
    <w:r>
      <w:rPr>
        <w:rFonts w:ascii="Tahoma" w:hAnsi="Tahoma"/>
        <w:sz w:val="15"/>
      </w:rPr>
      <w:fldChar w:fldCharType="begin"/>
    </w:r>
    <w:r>
      <w:rPr>
        <w:rFonts w:ascii="Tahoma" w:hAnsi="Tahoma"/>
        <w:sz w:val="15"/>
      </w:rPr>
      <w:instrText xml:space="preserve"> FILENAME  \* FIRSTCAP \p  \* MERGEFORMAT </w:instrText>
    </w:r>
    <w:r>
      <w:rPr>
        <w:rFonts w:ascii="Tahoma" w:hAnsi="Tahoma"/>
        <w:sz w:val="15"/>
      </w:rPr>
      <w:fldChar w:fldCharType="separate"/>
    </w:r>
    <w:r w:rsidR="00FD7031">
      <w:rPr>
        <w:rFonts w:ascii="Tahoma" w:hAnsi="Tahoma"/>
        <w:noProof/>
        <w:sz w:val="15"/>
      </w:rPr>
      <w:t>C:\Users\vladimiras\AppData\Local\Microsoft\Windows\Temporary Internet Files\OLKB5ED\SPRENDIMAS dėl apdovanojimų nuostatų.doc</w:t>
    </w:r>
    <w:r>
      <w:rPr>
        <w:rFonts w:ascii="Tahoma" w:hAnsi="Tahoma"/>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CB" w:rsidRDefault="00F847CB">
      <w:r>
        <w:separator/>
      </w:r>
    </w:p>
  </w:footnote>
  <w:footnote w:type="continuationSeparator" w:id="0">
    <w:p w:rsidR="00F847CB" w:rsidRDefault="00F84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16" w:rsidRDefault="00C369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36916" w:rsidRDefault="00C3691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16" w:rsidRDefault="00BD56AD">
    <w:pPr>
      <w:pStyle w:val="Antrats"/>
      <w:jc w:val="center"/>
    </w:pPr>
    <w:r>
      <w:rPr>
        <w:noProof/>
        <w:lang w:eastAsia="lt-LT"/>
      </w:rPr>
      <w:drawing>
        <wp:inline distT="0" distB="0" distL="0" distR="0">
          <wp:extent cx="647700" cy="781050"/>
          <wp:effectExtent l="0" t="0" r="0" b="0"/>
          <wp:docPr id="22" name="Paveikslėlis 2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C36916" w:rsidRDefault="00C36916">
    <w:pPr>
      <w:pStyle w:val="Antrats"/>
      <w:spacing w:before="120"/>
      <w:jc w:val="center"/>
      <w:rPr>
        <w:b/>
        <w:spacing w:val="40"/>
        <w:sz w:val="32"/>
      </w:rPr>
    </w:pPr>
    <w:r>
      <w:rPr>
        <w:b/>
        <w:spacing w:val="40"/>
        <w:sz w:val="32"/>
      </w:rPr>
      <w:t>MOLĖTŲ RAJONO SAVIVALDYBĖS TARYBA</w:t>
    </w:r>
  </w:p>
  <w:p w:rsidR="00C36916" w:rsidRDefault="00C36916">
    <w:pPr>
      <w:pStyle w:val="Antrats"/>
      <w:spacing w:before="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FE9760"/>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3EEE68B0"/>
    <w:multiLevelType w:val="hybridMultilevel"/>
    <w:tmpl w:val="B896D50E"/>
    <w:lvl w:ilvl="0" w:tplc="D0F28C3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DA"/>
    <w:rsid w:val="00005193"/>
    <w:rsid w:val="00015B1E"/>
    <w:rsid w:val="000B42FD"/>
    <w:rsid w:val="00132437"/>
    <w:rsid w:val="00166173"/>
    <w:rsid w:val="00190189"/>
    <w:rsid w:val="001F5899"/>
    <w:rsid w:val="00226EF4"/>
    <w:rsid w:val="00236ECF"/>
    <w:rsid w:val="00305758"/>
    <w:rsid w:val="00307357"/>
    <w:rsid w:val="00382794"/>
    <w:rsid w:val="00402A77"/>
    <w:rsid w:val="00431987"/>
    <w:rsid w:val="004968FC"/>
    <w:rsid w:val="00503B36"/>
    <w:rsid w:val="005376F6"/>
    <w:rsid w:val="00543181"/>
    <w:rsid w:val="0057608E"/>
    <w:rsid w:val="00602DDA"/>
    <w:rsid w:val="00621197"/>
    <w:rsid w:val="00736E32"/>
    <w:rsid w:val="007866C6"/>
    <w:rsid w:val="00796C66"/>
    <w:rsid w:val="007E5AED"/>
    <w:rsid w:val="008960F4"/>
    <w:rsid w:val="008A401C"/>
    <w:rsid w:val="008E7BDD"/>
    <w:rsid w:val="009B4614"/>
    <w:rsid w:val="009C3AAE"/>
    <w:rsid w:val="00A56F24"/>
    <w:rsid w:val="00A87C48"/>
    <w:rsid w:val="00A90000"/>
    <w:rsid w:val="00A914EE"/>
    <w:rsid w:val="00AF1C05"/>
    <w:rsid w:val="00B93577"/>
    <w:rsid w:val="00BD56AD"/>
    <w:rsid w:val="00BE63C3"/>
    <w:rsid w:val="00C16EA1"/>
    <w:rsid w:val="00C32768"/>
    <w:rsid w:val="00C36916"/>
    <w:rsid w:val="00C6199C"/>
    <w:rsid w:val="00C70529"/>
    <w:rsid w:val="00CB1932"/>
    <w:rsid w:val="00CC1DF9"/>
    <w:rsid w:val="00D55832"/>
    <w:rsid w:val="00D55EDC"/>
    <w:rsid w:val="00D8136A"/>
    <w:rsid w:val="00DA1D50"/>
    <w:rsid w:val="00DB15A7"/>
    <w:rsid w:val="00DB7660"/>
    <w:rsid w:val="00DC6469"/>
    <w:rsid w:val="00DD516F"/>
    <w:rsid w:val="00E15722"/>
    <w:rsid w:val="00E80B44"/>
    <w:rsid w:val="00F00D1C"/>
    <w:rsid w:val="00F46DD4"/>
    <w:rsid w:val="00F54307"/>
    <w:rsid w:val="00F830FF"/>
    <w:rsid w:val="00F847CB"/>
    <w:rsid w:val="00FD70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13996"/>
  <w15:chartTrackingRefBased/>
  <w15:docId w15:val="{6A7FCB6A-6CC7-4C85-9F3D-A69D2752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Sraassuenkleliais">
    <w:name w:val="List Bullet"/>
    <w:basedOn w:val="prastasis"/>
    <w:rsid w:val="00E15722"/>
    <w:pPr>
      <w:numPr>
        <w:numId w:val="1"/>
      </w:numPr>
    </w:pPr>
    <w:rPr>
      <w:lang w:eastAsia="lt-LT"/>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Pagrindinistekstas">
    <w:name w:val="Body Text"/>
    <w:basedOn w:val="prastasis"/>
    <w:rsid w:val="00166173"/>
    <w:pPr>
      <w:jc w:val="both"/>
    </w:pPr>
    <w:rPr>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301</Words>
  <Characters>2143</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Vladimiras Suchodumcevas</dc:creator>
  <cp:keywords/>
  <dc:description/>
  <cp:lastModifiedBy>Suchodumcevas Vladimiras</cp:lastModifiedBy>
  <cp:revision>3</cp:revision>
  <cp:lastPrinted>2012-06-14T08:50:00Z</cp:lastPrinted>
  <dcterms:created xsi:type="dcterms:W3CDTF">2019-10-21T21:42:00Z</dcterms:created>
  <dcterms:modified xsi:type="dcterms:W3CDTF">2019-10-22T08:10:00Z</dcterms:modified>
</cp:coreProperties>
</file>