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5FC" w:rsidRDefault="00D655FC" w:rsidP="00D655FC">
      <w:pPr>
        <w:tabs>
          <w:tab w:val="num" w:pos="0"/>
          <w:tab w:val="left" w:pos="720"/>
        </w:tabs>
        <w:spacing w:line="360" w:lineRule="auto"/>
        <w:ind w:firstLine="360"/>
        <w:jc w:val="center"/>
      </w:pPr>
      <w:r>
        <w:t>AIŠKINAMASIS RAŠTAS</w:t>
      </w:r>
    </w:p>
    <w:p w:rsidR="00D655FC" w:rsidRDefault="00D655FC" w:rsidP="00D655FC">
      <w:pPr>
        <w:tabs>
          <w:tab w:val="left" w:pos="720"/>
          <w:tab w:val="num" w:pos="3960"/>
        </w:tabs>
        <w:spacing w:line="360" w:lineRule="auto"/>
        <w:jc w:val="center"/>
        <w:rPr>
          <w:caps/>
          <w:noProof/>
        </w:rPr>
      </w:pPr>
      <w:r w:rsidRPr="000D01FC">
        <w:rPr>
          <w:caps/>
          <w:noProof/>
        </w:rPr>
        <w:t>Dėl PRITARIMO  BENDRADARBIAVIMO SUTARTIES PASIRAŠYMUI</w:t>
      </w:r>
    </w:p>
    <w:p w:rsidR="00D655FC" w:rsidRPr="000D01FC" w:rsidRDefault="00D655FC" w:rsidP="00D655FC">
      <w:pPr>
        <w:tabs>
          <w:tab w:val="left" w:pos="720"/>
          <w:tab w:val="num" w:pos="3960"/>
        </w:tabs>
        <w:spacing w:line="360" w:lineRule="auto"/>
        <w:jc w:val="center"/>
        <w:rPr>
          <w:caps/>
          <w:noProof/>
        </w:rPr>
      </w:pPr>
    </w:p>
    <w:p w:rsidR="00D655FC" w:rsidRDefault="00D655FC" w:rsidP="00D655FC">
      <w:pPr>
        <w:tabs>
          <w:tab w:val="left" w:pos="720"/>
          <w:tab w:val="num" w:pos="3960"/>
        </w:tabs>
        <w:spacing w:line="360" w:lineRule="auto"/>
        <w:jc w:val="both"/>
        <w:rPr>
          <w:b/>
        </w:rPr>
      </w:pPr>
      <w:r>
        <w:rPr>
          <w:b/>
        </w:rPr>
        <w:tab/>
        <w:t>1. P</w:t>
      </w:r>
      <w:r>
        <w:rPr>
          <w:b/>
          <w:lang w:val="pt-BR"/>
        </w:rPr>
        <w:t>arengto tarybos sprendimo projekto tikslai ir uždaviniai</w:t>
      </w:r>
      <w:r>
        <w:rPr>
          <w:b/>
        </w:rPr>
        <w:t xml:space="preserve"> </w:t>
      </w:r>
    </w:p>
    <w:p w:rsidR="00D655FC" w:rsidRPr="00567794" w:rsidRDefault="00D655FC" w:rsidP="00D655FC">
      <w:pPr>
        <w:tabs>
          <w:tab w:val="left" w:pos="720"/>
          <w:tab w:val="num" w:pos="3960"/>
        </w:tabs>
        <w:spacing w:line="360" w:lineRule="auto"/>
        <w:jc w:val="both"/>
      </w:pPr>
      <w:r>
        <w:rPr>
          <w:b/>
        </w:rPr>
        <w:t xml:space="preserve">            </w:t>
      </w:r>
      <w:r w:rsidRPr="00567794">
        <w:t xml:space="preserve">Tikslas- </w:t>
      </w:r>
      <w:r>
        <w:t>pritarti, kad būtų pasirašyta bendradarbiavimo sutartis su Molėtų miesto vietos veiklos grupe „Molėtų aitvarai“, kuri įgyvendina projektą „Molėtų vietos plėtros strategijos parengimas“ pagal 2014-2020 m. ES fondų investicijų veiksmų programą.</w:t>
      </w:r>
    </w:p>
    <w:p w:rsidR="00D655FC" w:rsidRDefault="00D655FC" w:rsidP="00D655FC">
      <w:pPr>
        <w:tabs>
          <w:tab w:val="left" w:pos="720"/>
          <w:tab w:val="num" w:pos="3960"/>
        </w:tabs>
        <w:spacing w:line="360" w:lineRule="auto"/>
        <w:jc w:val="both"/>
        <w:rPr>
          <w:b/>
          <w:lang w:val="pt-BR"/>
        </w:rPr>
      </w:pPr>
      <w:r>
        <w:rPr>
          <w:b/>
        </w:rPr>
        <w:tab/>
        <w:t>2. Š</w:t>
      </w:r>
      <w:r>
        <w:rPr>
          <w:b/>
          <w:lang w:val="pt-BR"/>
        </w:rPr>
        <w:t>iuo metu esantis teisinis reglamentavimas</w:t>
      </w:r>
    </w:p>
    <w:p w:rsidR="00D655FC" w:rsidRPr="00FB16AF" w:rsidRDefault="00D655FC" w:rsidP="00D655FC">
      <w:pPr>
        <w:widowControl w:val="0"/>
        <w:overflowPunct w:val="0"/>
        <w:spacing w:line="360" w:lineRule="auto"/>
        <w:ind w:right="442" w:firstLine="680"/>
        <w:jc w:val="both"/>
        <w:rPr>
          <w:b/>
          <w:bCs/>
          <w:lang w:eastAsia="lt-LT"/>
        </w:rPr>
      </w:pPr>
      <w:r>
        <w:rPr>
          <w:lang w:eastAsia="lt-LT"/>
        </w:rPr>
        <w:t xml:space="preserve"> Vietos plėtros strategijų rengimo taisyklės, patvirtintos Lietuvos Respublikos vidaus reikalų ministro 2015 m. </w:t>
      </w:r>
      <w:r w:rsidR="0015220B">
        <w:rPr>
          <w:lang w:eastAsia="lt-LT"/>
        </w:rPr>
        <w:t>sausio 22 d. įsakymu Nr. 1V-36</w:t>
      </w:r>
      <w:bookmarkStart w:id="0" w:name="_GoBack"/>
      <w:bookmarkEnd w:id="0"/>
      <w:r>
        <w:rPr>
          <w:lang w:eastAsia="lt-LT"/>
        </w:rPr>
        <w:t>.</w:t>
      </w:r>
    </w:p>
    <w:p w:rsidR="00D655FC" w:rsidRDefault="00D655FC" w:rsidP="00D655FC">
      <w:pPr>
        <w:tabs>
          <w:tab w:val="left" w:pos="720"/>
          <w:tab w:val="num" w:pos="3960"/>
        </w:tabs>
        <w:spacing w:line="360" w:lineRule="auto"/>
        <w:jc w:val="both"/>
        <w:rPr>
          <w:b/>
        </w:rPr>
      </w:pPr>
      <w:r>
        <w:rPr>
          <w:b/>
        </w:rPr>
        <w:tab/>
        <w:t xml:space="preserve">3. </w:t>
      </w:r>
      <w:r>
        <w:rPr>
          <w:b/>
          <w:lang w:val="pt-BR"/>
        </w:rPr>
        <w:t>Galimos teigiamos ir neigiamos pasekmės priėmus siūlomą tarybos sprendimo projektą</w:t>
      </w:r>
      <w:r>
        <w:rPr>
          <w:b/>
        </w:rPr>
        <w:t xml:space="preserve"> </w:t>
      </w:r>
    </w:p>
    <w:p w:rsidR="00D655FC" w:rsidRDefault="00D655FC" w:rsidP="00D655FC">
      <w:pPr>
        <w:tabs>
          <w:tab w:val="left" w:pos="720"/>
          <w:tab w:val="num" w:pos="3960"/>
        </w:tabs>
        <w:spacing w:line="360" w:lineRule="auto"/>
        <w:jc w:val="both"/>
      </w:pPr>
      <w:r>
        <w:rPr>
          <w:b/>
        </w:rPr>
        <w:t xml:space="preserve">            </w:t>
      </w:r>
      <w:r w:rsidRPr="00A27D62">
        <w:t>Neigiamos pasekmės</w:t>
      </w:r>
      <w:r>
        <w:t xml:space="preserve"> </w:t>
      </w:r>
      <w:r>
        <w:rPr>
          <w:b/>
        </w:rPr>
        <w:t xml:space="preserve">– </w:t>
      </w:r>
      <w:r w:rsidRPr="00344EEE">
        <w:t>nepritarus sprendimo projektui</w:t>
      </w:r>
      <w:r>
        <w:rPr>
          <w:b/>
        </w:rPr>
        <w:t xml:space="preserve"> </w:t>
      </w:r>
      <w:r>
        <w:t>n</w:t>
      </w:r>
      <w:r w:rsidRPr="00567794">
        <w:t xml:space="preserve">ebus </w:t>
      </w:r>
      <w:r>
        <w:t>pasinaudota galimybe įgyvendinti projektus, skirtus mažinti socialinę atskirtį ir nedarbą rajone.</w:t>
      </w:r>
    </w:p>
    <w:p w:rsidR="00D655FC" w:rsidRPr="00FB16AF" w:rsidRDefault="00D655FC" w:rsidP="00D655FC">
      <w:pPr>
        <w:tabs>
          <w:tab w:val="left" w:pos="720"/>
          <w:tab w:val="num" w:pos="3960"/>
        </w:tabs>
        <w:spacing w:line="360" w:lineRule="auto"/>
        <w:jc w:val="both"/>
      </w:pPr>
      <w:r>
        <w:t xml:space="preserve">            </w:t>
      </w:r>
      <w:r w:rsidRPr="00FB16AF">
        <w:t>Teigiamos pasekmės –</w:t>
      </w:r>
      <w:r>
        <w:t xml:space="preserve">  parengus Molėtų vietos plėtros strategiją, bus galima gauti lėšų  įvairiems socialinę  atskirtį mažinantiems projektams įgyvendinti.  </w:t>
      </w:r>
    </w:p>
    <w:p w:rsidR="00D655FC" w:rsidRDefault="00D655FC" w:rsidP="00D655FC">
      <w:pPr>
        <w:tabs>
          <w:tab w:val="num" w:pos="0"/>
          <w:tab w:val="left" w:pos="720"/>
        </w:tabs>
        <w:spacing w:line="360" w:lineRule="auto"/>
        <w:jc w:val="both"/>
        <w:rPr>
          <w:b/>
        </w:rPr>
      </w:pPr>
      <w:r>
        <w:rPr>
          <w:b/>
        </w:rPr>
        <w:tab/>
        <w:t>4. Priemonės sprendimui įgyvendinti</w:t>
      </w:r>
    </w:p>
    <w:p w:rsidR="00D655FC" w:rsidRPr="00567794" w:rsidRDefault="00D655FC" w:rsidP="00D655FC">
      <w:pPr>
        <w:tabs>
          <w:tab w:val="num" w:pos="0"/>
          <w:tab w:val="left" w:pos="720"/>
        </w:tabs>
        <w:spacing w:line="360" w:lineRule="auto"/>
        <w:jc w:val="both"/>
      </w:pPr>
      <w:r>
        <w:rPr>
          <w:b/>
        </w:rPr>
        <w:t xml:space="preserve">            </w:t>
      </w:r>
      <w:r>
        <w:t>Pritarti, kad būtų pasirašyta sutartis.</w:t>
      </w:r>
    </w:p>
    <w:p w:rsidR="00D655FC" w:rsidRDefault="00D655FC" w:rsidP="00D655FC">
      <w:pPr>
        <w:tabs>
          <w:tab w:val="left" w:pos="720"/>
          <w:tab w:val="num" w:pos="3960"/>
        </w:tabs>
        <w:spacing w:line="360" w:lineRule="auto"/>
        <w:jc w:val="both"/>
        <w:rPr>
          <w:b/>
        </w:rPr>
      </w:pPr>
      <w:r>
        <w:rPr>
          <w:b/>
        </w:rPr>
        <w:tab/>
        <w:t>5. Lėšų poreikis ir jų šaltiniai (prireikus skaičiavimai ir išlaidų sąmatos)</w:t>
      </w:r>
    </w:p>
    <w:p w:rsidR="000F2D8C" w:rsidRDefault="00D655FC" w:rsidP="000F2D8C">
      <w:pPr>
        <w:spacing w:line="360" w:lineRule="auto"/>
        <w:jc w:val="both"/>
        <w:rPr>
          <w:sz w:val="22"/>
          <w:szCs w:val="22"/>
        </w:rPr>
      </w:pPr>
      <w:r>
        <w:rPr>
          <w:b/>
        </w:rPr>
        <w:t xml:space="preserve">           </w:t>
      </w:r>
      <w:r w:rsidR="000F2D8C">
        <w:t xml:space="preserve">Molėtų miesto vietos veiklos grupė „Molėtų aitvarai“ vykdo projektą „Molėtų vietos plėtros strategijos parengimas“ pagal priemonę „Vietos plėtros strategijų rengimas“. Šiam projektui  įgyvendinti reikalinga 7,5 proc. projekto vertės, t. y. 324 </w:t>
      </w:r>
      <w:proofErr w:type="spellStart"/>
      <w:r w:rsidR="000F2D8C">
        <w:t>Eur</w:t>
      </w:r>
      <w:proofErr w:type="spellEnd"/>
      <w:r w:rsidR="000F2D8C">
        <w:t xml:space="preserve">, skirti iš savų lėšų. Vietos veiklos grupė „Molėtų aitvarai“ savo lėšų neturi. </w:t>
      </w:r>
    </w:p>
    <w:p w:rsidR="00D655FC" w:rsidRDefault="00D655FC" w:rsidP="000F2D8C">
      <w:pPr>
        <w:tabs>
          <w:tab w:val="left" w:pos="720"/>
          <w:tab w:val="num" w:pos="3960"/>
        </w:tabs>
        <w:spacing w:line="360" w:lineRule="auto"/>
        <w:ind w:right="-143"/>
        <w:jc w:val="both"/>
        <w:rPr>
          <w:b/>
        </w:rPr>
      </w:pPr>
      <w:r>
        <w:rPr>
          <w:b/>
        </w:rPr>
        <w:tab/>
        <w:t xml:space="preserve">6.Vykdytojai, įvykdymo terminai </w:t>
      </w:r>
    </w:p>
    <w:p w:rsidR="00D655FC" w:rsidRPr="00AA2911" w:rsidRDefault="00D655FC" w:rsidP="00D655FC">
      <w:pPr>
        <w:tabs>
          <w:tab w:val="left" w:pos="720"/>
          <w:tab w:val="num" w:pos="3960"/>
        </w:tabs>
        <w:spacing w:line="360" w:lineRule="auto"/>
        <w:jc w:val="both"/>
      </w:pPr>
      <w:r>
        <w:rPr>
          <w:b/>
        </w:rPr>
        <w:t xml:space="preserve">            </w:t>
      </w:r>
      <w:r>
        <w:t>Projektas turi būti įgyvendintas iki 2016-02-12</w:t>
      </w:r>
      <w:r w:rsidRPr="00AA2911">
        <w:t>.</w:t>
      </w:r>
    </w:p>
    <w:p w:rsidR="00D655FC" w:rsidRDefault="00D655FC" w:rsidP="00D655FC">
      <w:pPr>
        <w:tabs>
          <w:tab w:val="left" w:pos="1674"/>
        </w:tabs>
      </w:pPr>
    </w:p>
    <w:p w:rsidR="00D655FC" w:rsidRDefault="00D655FC" w:rsidP="00D655FC">
      <w:pPr>
        <w:tabs>
          <w:tab w:val="left" w:pos="1674"/>
        </w:tabs>
      </w:pPr>
    </w:p>
    <w:p w:rsidR="00D655FC" w:rsidRDefault="00D655FC" w:rsidP="00D655FC">
      <w:pPr>
        <w:tabs>
          <w:tab w:val="left" w:pos="1674"/>
        </w:tabs>
      </w:pPr>
    </w:p>
    <w:p w:rsidR="00D655FC" w:rsidRDefault="00D655FC" w:rsidP="00D655FC">
      <w:pPr>
        <w:tabs>
          <w:tab w:val="left" w:pos="1674"/>
        </w:tabs>
      </w:pPr>
    </w:p>
    <w:p w:rsidR="00D655FC" w:rsidRDefault="00D655FC" w:rsidP="00D655FC">
      <w:pPr>
        <w:tabs>
          <w:tab w:val="left" w:pos="1674"/>
        </w:tabs>
      </w:pPr>
    </w:p>
    <w:p w:rsidR="00D655FC" w:rsidRDefault="00D655FC" w:rsidP="00D655FC">
      <w:pPr>
        <w:tabs>
          <w:tab w:val="left" w:pos="1674"/>
        </w:tabs>
      </w:pPr>
    </w:p>
    <w:p w:rsidR="00D655FC" w:rsidRDefault="00D655FC" w:rsidP="00D655FC">
      <w:pPr>
        <w:tabs>
          <w:tab w:val="left" w:pos="1674"/>
        </w:tabs>
      </w:pPr>
    </w:p>
    <w:p w:rsidR="00D655FC" w:rsidRDefault="00D655FC" w:rsidP="00D655FC">
      <w:pPr>
        <w:tabs>
          <w:tab w:val="left" w:pos="1674"/>
        </w:tabs>
      </w:pPr>
      <w:r w:rsidRPr="002C3701">
        <w:t xml:space="preserve">Parengė </w:t>
      </w:r>
    </w:p>
    <w:p w:rsidR="00D655FC" w:rsidRDefault="00D655FC" w:rsidP="00D655FC">
      <w:pPr>
        <w:tabs>
          <w:tab w:val="left" w:pos="1674"/>
        </w:tabs>
      </w:pPr>
      <w:r w:rsidRPr="002C3701">
        <w:t xml:space="preserve">Strateginio planavimo ir investicijų </w:t>
      </w:r>
    </w:p>
    <w:p w:rsidR="00D655FC" w:rsidRDefault="00D655FC" w:rsidP="00D655FC">
      <w:pPr>
        <w:tabs>
          <w:tab w:val="left" w:pos="1674"/>
        </w:tabs>
      </w:pPr>
      <w:r w:rsidRPr="002C3701">
        <w:t>sk</w:t>
      </w:r>
      <w:r>
        <w:t>yriaus</w:t>
      </w:r>
      <w:r w:rsidRPr="002C3701">
        <w:t xml:space="preserve"> </w:t>
      </w:r>
      <w:r>
        <w:t>vyr. specialistė</w:t>
      </w:r>
    </w:p>
    <w:p w:rsidR="00D655FC" w:rsidRDefault="00D655FC" w:rsidP="00D655FC">
      <w:pPr>
        <w:tabs>
          <w:tab w:val="num" w:pos="0"/>
          <w:tab w:val="left" w:pos="720"/>
        </w:tabs>
        <w:spacing w:line="360" w:lineRule="auto"/>
        <w:ind w:firstLine="360"/>
        <w:jc w:val="center"/>
      </w:pPr>
    </w:p>
    <w:p w:rsidR="00D655FC" w:rsidRPr="002C3701" w:rsidRDefault="00D655FC" w:rsidP="00D655FC">
      <w:pPr>
        <w:tabs>
          <w:tab w:val="left" w:pos="1674"/>
        </w:tabs>
      </w:pPr>
      <w:r w:rsidRPr="002C3701">
        <w:t>Loreta Štelbienė</w:t>
      </w:r>
    </w:p>
    <w:p w:rsidR="00EC53E2" w:rsidRDefault="00EC53E2"/>
    <w:sectPr w:rsidR="00EC53E2" w:rsidSect="00D655FC">
      <w:pgSz w:w="11906" w:h="16838" w:code="9"/>
      <w:pgMar w:top="1134" w:right="567" w:bottom="1134" w:left="1701" w:header="851" w:footer="454"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3E"/>
    <w:rsid w:val="000F2D8C"/>
    <w:rsid w:val="0015220B"/>
    <w:rsid w:val="005A0E3E"/>
    <w:rsid w:val="007F127C"/>
    <w:rsid w:val="00D655FC"/>
    <w:rsid w:val="00EC53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EC6CE-BEC3-43CC-876B-9546EDBD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55F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9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1094</Words>
  <Characters>624</Characters>
  <Application>Microsoft Office Word</Application>
  <DocSecurity>0</DocSecurity>
  <Lines>5</Lines>
  <Paragraphs>3</Paragraphs>
  <ScaleCrop>false</ScaleCrop>
  <Company>MolSav</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Štelbienė Loreta</dc:creator>
  <cp:keywords/>
  <dc:description/>
  <cp:lastModifiedBy>Štelbienė Loreta</cp:lastModifiedBy>
  <cp:revision>5</cp:revision>
  <dcterms:created xsi:type="dcterms:W3CDTF">2016-01-15T09:21:00Z</dcterms:created>
  <dcterms:modified xsi:type="dcterms:W3CDTF">2016-01-18T09:31:00Z</dcterms:modified>
</cp:coreProperties>
</file>