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CF5EA5" w:rsidRPr="00F00F56" w:rsidRDefault="00F00F56" w:rsidP="001C36C8">
      <w:pPr>
        <w:tabs>
          <w:tab w:val="left" w:pos="360"/>
        </w:tabs>
        <w:jc w:val="center"/>
      </w:pPr>
      <w:r>
        <w:t>Dėl M</w:t>
      </w:r>
      <w:r w:rsidRPr="00F00F56">
        <w:t>olėtų rajono savivaldybės tarybos 2</w:t>
      </w:r>
      <w:r>
        <w:t>019 m. sausio 24  d. sprendimo Nr. B</w:t>
      </w:r>
      <w:r w:rsidRPr="00F00F56">
        <w:t>1-1</w:t>
      </w:r>
      <w:r w:rsidR="00DC66C0">
        <w:t>3</w:t>
      </w:r>
      <w:r w:rsidRPr="00F00F56">
        <w:t xml:space="preserve"> „</w:t>
      </w:r>
      <w:r>
        <w:rPr>
          <w:noProof/>
        </w:rPr>
        <w:t>Dėl M</w:t>
      </w:r>
      <w:r w:rsidRPr="00F00F56">
        <w:rPr>
          <w:noProof/>
        </w:rPr>
        <w:t>olėtų rajono savivaldybės</w:t>
      </w:r>
      <w:r w:rsidR="00DC66C0">
        <w:rPr>
          <w:noProof/>
        </w:rPr>
        <w:t xml:space="preserve"> turto perdavimo panaudos pagrindais laikinai neatlygintinai valdyti ir naudotis tvarkos aprašo patvirtinimo</w:t>
      </w:r>
      <w:r w:rsidRPr="00F00F56">
        <w:rPr>
          <w:noProof/>
        </w:rPr>
        <w:t>“ pakeitimo</w:t>
      </w:r>
    </w:p>
    <w:p w:rsidR="002B72CC" w:rsidRDefault="002B72CC" w:rsidP="002B72CC">
      <w:pPr>
        <w:tabs>
          <w:tab w:val="left" w:pos="360"/>
        </w:tabs>
        <w:spacing w:line="360" w:lineRule="auto"/>
        <w:ind w:left="1020"/>
        <w:contextualSpacing/>
        <w:rPr>
          <w:b/>
        </w:rPr>
      </w:pPr>
    </w:p>
    <w:p w:rsidR="00CF5EA5" w:rsidRPr="00CF5EA5" w:rsidRDefault="00CF5EA5" w:rsidP="001C36C8">
      <w:pPr>
        <w:numPr>
          <w:ilvl w:val="0"/>
          <w:numId w:val="3"/>
        </w:numPr>
        <w:tabs>
          <w:tab w:val="left" w:pos="360"/>
        </w:tabs>
        <w:spacing w:line="360" w:lineRule="auto"/>
        <w:ind w:hanging="311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3B6628" w:rsidRDefault="003B6628" w:rsidP="001C36C8">
      <w:pPr>
        <w:tabs>
          <w:tab w:val="left" w:pos="360"/>
        </w:tabs>
        <w:spacing w:line="360" w:lineRule="auto"/>
        <w:ind w:firstLine="709"/>
        <w:jc w:val="both"/>
      </w:pPr>
      <w:r>
        <w:t xml:space="preserve">Molėtų rajono savivaldybės taryba </w:t>
      </w:r>
      <w:r w:rsidRPr="00F00F56">
        <w:t>2</w:t>
      </w:r>
      <w:r>
        <w:t>019 m. sausio 24 d. sprendimu Nr. B</w:t>
      </w:r>
      <w:r w:rsidRPr="00F00F56">
        <w:t>1-1</w:t>
      </w:r>
      <w:r>
        <w:t>3</w:t>
      </w:r>
      <w:r w:rsidRPr="00F00F56">
        <w:t xml:space="preserve"> „</w:t>
      </w:r>
      <w:r>
        <w:rPr>
          <w:noProof/>
        </w:rPr>
        <w:t>Dėl M</w:t>
      </w:r>
      <w:r w:rsidRPr="00F00F56">
        <w:rPr>
          <w:noProof/>
        </w:rPr>
        <w:t>olėtų rajono savivaldybės</w:t>
      </w:r>
      <w:r>
        <w:rPr>
          <w:noProof/>
        </w:rPr>
        <w:t xml:space="preserve"> turto perdavimo panaudos pagrindais laikinai neatlygintinai valdyti ir naudotis tvarkos aprašo patvirtinimo“</w:t>
      </w:r>
      <w:r>
        <w:t xml:space="preserve"> patvirtino Molėtų rajono savivaldybės turto perdavimo panaudos pagrindais laikinai neatlygintinai valdyti ir naudotis tvarkos aprašą (toliau – Aprašas). </w:t>
      </w:r>
      <w:r w:rsidR="001C36C8">
        <w:t xml:space="preserve">Nuo 2019 m. spalio 1 d. įsigaliojo dalies </w:t>
      </w:r>
      <w:r w:rsidR="00086D3B">
        <w:rPr>
          <w:rFonts w:cs="Mangal"/>
          <w:kern w:val="3"/>
          <w:lang w:eastAsia="zh-CN" w:bidi="hi-IN"/>
        </w:rPr>
        <w:t>Lietuvos Respublikos valstybės ir savivaldybių turto valdymo, naudojimo ir disponavimo juo įstatymo straipsnių pakeitim</w:t>
      </w:r>
      <w:r w:rsidR="001C36C8">
        <w:rPr>
          <w:rFonts w:cs="Mangal"/>
          <w:kern w:val="3"/>
          <w:lang w:eastAsia="zh-CN" w:bidi="hi-IN"/>
        </w:rPr>
        <w:t>ai.</w:t>
      </w:r>
      <w:r w:rsidR="00086D3B">
        <w:rPr>
          <w:rFonts w:cs="Mangal"/>
          <w:kern w:val="3"/>
          <w:lang w:eastAsia="zh-CN" w:bidi="hi-IN"/>
        </w:rPr>
        <w:t xml:space="preserve"> </w:t>
      </w:r>
      <w:r w:rsidR="001C36C8">
        <w:rPr>
          <w:rFonts w:cs="Mangal"/>
          <w:kern w:val="3"/>
          <w:lang w:eastAsia="zh-CN" w:bidi="hi-IN"/>
        </w:rPr>
        <w:t xml:space="preserve">Atsižvelgdama į pakeitimus, </w:t>
      </w:r>
      <w:r>
        <w:t xml:space="preserve">Molėtų rajono savivaldybės administracija parengė ir teikia Aprašo </w:t>
      </w:r>
      <w:r w:rsidR="00086D3B">
        <w:t>pakeitimą</w:t>
      </w:r>
      <w:r w:rsidR="00BD7975">
        <w:t xml:space="preserve"> ir Aprašo lyginamąjį variantą</w:t>
      </w:r>
      <w:bookmarkStart w:id="0" w:name="_GoBack"/>
      <w:bookmarkEnd w:id="0"/>
      <w:r>
        <w:t>.</w:t>
      </w:r>
    </w:p>
    <w:p w:rsidR="00D232A7" w:rsidRDefault="00014174" w:rsidP="001C36C8">
      <w:pPr>
        <w:pStyle w:val="Pagrindinistekstas1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014174">
        <w:rPr>
          <w:sz w:val="24"/>
          <w:szCs w:val="24"/>
        </w:rPr>
        <w:t>Šio sprendimo tikslas</w:t>
      </w:r>
      <w:r w:rsidR="00D232A7">
        <w:rPr>
          <w:sz w:val="24"/>
          <w:szCs w:val="24"/>
        </w:rPr>
        <w:t>:</w:t>
      </w:r>
    </w:p>
    <w:p w:rsidR="00A331E0" w:rsidRDefault="00D232A7" w:rsidP="00014174">
      <w:pPr>
        <w:pStyle w:val="Pagrindinistekstas1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086D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14174" w:rsidRPr="00D232A7">
        <w:rPr>
          <w:sz w:val="24"/>
          <w:szCs w:val="24"/>
        </w:rPr>
        <w:t xml:space="preserve">pakeisti </w:t>
      </w:r>
      <w:r>
        <w:rPr>
          <w:noProof/>
          <w:sz w:val="24"/>
          <w:szCs w:val="24"/>
        </w:rPr>
        <w:t>Apraš</w:t>
      </w:r>
      <w:r w:rsidR="001C36C8">
        <w:rPr>
          <w:noProof/>
          <w:sz w:val="24"/>
          <w:szCs w:val="24"/>
        </w:rPr>
        <w:t xml:space="preserve">o </w:t>
      </w:r>
      <w:r>
        <w:rPr>
          <w:sz w:val="24"/>
          <w:szCs w:val="24"/>
        </w:rPr>
        <w:t>2, 3, 6, 13, 14, 19</w:t>
      </w:r>
      <w:r w:rsidR="00014174" w:rsidRPr="00D232A7">
        <w:rPr>
          <w:sz w:val="24"/>
          <w:szCs w:val="24"/>
        </w:rPr>
        <w:t xml:space="preserve"> punkt</w:t>
      </w:r>
      <w:r>
        <w:rPr>
          <w:sz w:val="24"/>
          <w:szCs w:val="24"/>
        </w:rPr>
        <w:t>us, 4.2, 5.1.1, 5.1.2, 5.2.2 papunkčius;</w:t>
      </w:r>
    </w:p>
    <w:p w:rsidR="003B6628" w:rsidRPr="00D232A7" w:rsidRDefault="00086D3B" w:rsidP="00086D3B">
      <w:pPr>
        <w:pStyle w:val="Pagrindinistekstas1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D232A7">
        <w:rPr>
          <w:sz w:val="24"/>
          <w:szCs w:val="24"/>
        </w:rPr>
        <w:t>2. pripažinti netek</w:t>
      </w:r>
      <w:r w:rsidR="001C36C8">
        <w:rPr>
          <w:sz w:val="24"/>
          <w:szCs w:val="24"/>
        </w:rPr>
        <w:t xml:space="preserve">usiu galios Aprašo 12.2 punktą ir Aprašo </w:t>
      </w:r>
      <w:r w:rsidR="00D232A7">
        <w:rPr>
          <w:sz w:val="24"/>
          <w:szCs w:val="24"/>
        </w:rPr>
        <w:t>1 priedo 8.10 papunktį.</w:t>
      </w:r>
    </w:p>
    <w:p w:rsidR="00CF5EA5" w:rsidRPr="00D936BA" w:rsidRDefault="00CF5EA5" w:rsidP="00BD7975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284" w:firstLine="425"/>
        <w:jc w:val="both"/>
        <w:rPr>
          <w:b/>
          <w:noProof/>
        </w:rPr>
      </w:pPr>
      <w:r w:rsidRPr="00D936BA">
        <w:rPr>
          <w:b/>
          <w:noProof/>
        </w:rPr>
        <w:t>Šiuo metu esantis teisinis reglamentavimas</w:t>
      </w:r>
    </w:p>
    <w:p w:rsidR="00497A82" w:rsidRDefault="00F71249" w:rsidP="001C36C8">
      <w:pPr>
        <w:tabs>
          <w:tab w:val="left" w:pos="720"/>
        </w:tabs>
        <w:spacing w:line="360" w:lineRule="auto"/>
        <w:ind w:firstLine="709"/>
        <w:contextualSpacing/>
        <w:jc w:val="both"/>
        <w:rPr>
          <w:noProof/>
        </w:rPr>
      </w:pPr>
      <w:r w:rsidRPr="00F71249">
        <w:rPr>
          <w:noProof/>
        </w:rPr>
        <w:t>Lietuvos Respublikos vietos savivaldos įstatymo 18 straipsnio 1 dali</w:t>
      </w:r>
      <w:r w:rsidR="00497A82">
        <w:rPr>
          <w:noProof/>
        </w:rPr>
        <w:t>s;</w:t>
      </w:r>
    </w:p>
    <w:p w:rsidR="00F71249" w:rsidRDefault="00497A82" w:rsidP="001C36C8">
      <w:pPr>
        <w:tabs>
          <w:tab w:val="left" w:pos="720"/>
        </w:tabs>
        <w:spacing w:line="360" w:lineRule="auto"/>
        <w:ind w:firstLine="709"/>
        <w:contextualSpacing/>
        <w:jc w:val="both"/>
        <w:rPr>
          <w:noProof/>
        </w:rPr>
      </w:pPr>
      <w:r w:rsidRPr="00D62379">
        <w:rPr>
          <w:rFonts w:cs="Mangal"/>
          <w:kern w:val="3"/>
          <w:lang w:eastAsia="zh-CN" w:bidi="hi-IN"/>
        </w:rPr>
        <w:t>Lietuvos Respublikos valstybės ir savivaldybių turto valdymo, naudojimo ir disponavimo juo įstatymo Nr. VIII-729 5, 6, 10, 12, 14, 15, 16, 19, 20, 21, 24 straipsnių pakeitim</w:t>
      </w:r>
      <w:r>
        <w:rPr>
          <w:rFonts w:cs="Mangal"/>
          <w:kern w:val="3"/>
          <w:lang w:eastAsia="zh-CN" w:bidi="hi-IN"/>
        </w:rPr>
        <w:t>as</w:t>
      </w:r>
      <w:r w:rsidRPr="00D62379">
        <w:rPr>
          <w:rFonts w:cs="Mangal"/>
          <w:kern w:val="3"/>
          <w:lang w:eastAsia="zh-CN" w:bidi="hi-IN"/>
        </w:rPr>
        <w:t xml:space="preserve"> ir 18 straipsnio pripažinimo netekusiu galios įstatymo 5 straipsniu</w:t>
      </w:r>
      <w:r>
        <w:rPr>
          <w:rFonts w:cs="Mangal"/>
          <w:kern w:val="3"/>
          <w:lang w:eastAsia="zh-CN" w:bidi="hi-IN"/>
        </w:rPr>
        <w:t>.</w:t>
      </w:r>
    </w:p>
    <w:p w:rsidR="00CF5EA5" w:rsidRPr="00A331E0" w:rsidRDefault="00CF5EA5" w:rsidP="00BD7975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284" w:firstLine="425"/>
        <w:jc w:val="both"/>
        <w:rPr>
          <w:b/>
        </w:rPr>
      </w:pPr>
      <w:r w:rsidRPr="00A331E0">
        <w:rPr>
          <w:b/>
        </w:rPr>
        <w:t xml:space="preserve">Galimos teigiamos ir neigiamos pasekmės priėmus siūlomą tarybos sprendimo projektą </w:t>
      </w:r>
    </w:p>
    <w:p w:rsidR="00CF5EA5" w:rsidRPr="00CF5EA5" w:rsidRDefault="00CF5EA5" w:rsidP="0014277C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CF5EA5">
        <w:t xml:space="preserve">Teigiamos pasekmės – </w:t>
      </w:r>
      <w:r w:rsidR="00C40A20">
        <w:t>Apraš</w:t>
      </w:r>
      <w:r w:rsidR="002B72CC">
        <w:t>as</w:t>
      </w:r>
      <w:r w:rsidR="00C40A20">
        <w:t xml:space="preserve"> tinkamai reglamentuos </w:t>
      </w:r>
      <w:r w:rsidR="00F71249">
        <w:t>S</w:t>
      </w:r>
      <w:r w:rsidR="00C40A20">
        <w:t xml:space="preserve">avivaldybės </w:t>
      </w:r>
      <w:r w:rsidR="00C40A20" w:rsidRPr="00D936BA">
        <w:t xml:space="preserve">turto </w:t>
      </w:r>
      <w:r w:rsidR="00497A82">
        <w:t>panaudos</w:t>
      </w:r>
      <w:r w:rsidR="00F71249" w:rsidRPr="00D168F9">
        <w:t xml:space="preserve"> organizavimo tvark</w:t>
      </w:r>
      <w:r w:rsidR="00F71249">
        <w:t>ą</w:t>
      </w:r>
      <w:r w:rsidR="0014277C" w:rsidRPr="0014277C">
        <w:t xml:space="preserve"> </w:t>
      </w:r>
      <w:r w:rsidR="0014277C">
        <w:t xml:space="preserve">ir </w:t>
      </w:r>
      <w:r w:rsidR="0014277C" w:rsidRPr="00CF5EA5">
        <w:t>atsiras galimybė efek</w:t>
      </w:r>
      <w:r w:rsidR="0014277C">
        <w:t>tyviau vykdyti turto perdavimą panaudos pagrindais</w:t>
      </w:r>
      <w:r w:rsidR="0014277C" w:rsidRPr="00CF5EA5">
        <w:t>.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CF5EA5">
        <w:t>Neigiam</w:t>
      </w:r>
      <w:r w:rsidR="00C40A20">
        <w:t>ų</w:t>
      </w:r>
      <w:r w:rsidRPr="00CF5EA5">
        <w:t xml:space="preserve"> pasekm</w:t>
      </w:r>
      <w:r w:rsidR="00C40A20">
        <w:t>ių</w:t>
      </w:r>
      <w:r w:rsidRPr="00CF5EA5">
        <w:t xml:space="preserve"> nenumatoma. </w:t>
      </w:r>
    </w:p>
    <w:p w:rsidR="00CF5EA5" w:rsidRPr="00C40A20" w:rsidRDefault="00CF5EA5" w:rsidP="00BD7975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284" w:firstLine="425"/>
        <w:rPr>
          <w:b/>
        </w:rPr>
      </w:pPr>
      <w:r w:rsidRPr="00C40A20">
        <w:rPr>
          <w:b/>
        </w:rPr>
        <w:t xml:space="preserve">Priemonės sprendimui įgyvendinti </w:t>
      </w:r>
    </w:p>
    <w:p w:rsidR="00CF5EA5" w:rsidRPr="00CF5EA5" w:rsidRDefault="00CF5EA5" w:rsidP="00CF5EA5">
      <w:pPr>
        <w:tabs>
          <w:tab w:val="num" w:pos="0"/>
          <w:tab w:val="left" w:pos="720"/>
        </w:tabs>
        <w:spacing w:line="360" w:lineRule="auto"/>
      </w:pPr>
      <w:r w:rsidRPr="00CF5EA5">
        <w:tab/>
        <w:t>Priimto sprendimo vykdymas.</w:t>
      </w:r>
    </w:p>
    <w:p w:rsidR="00CF5EA5" w:rsidRPr="00C40A20" w:rsidRDefault="00CF5EA5" w:rsidP="00BD7975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hanging="311"/>
        <w:rPr>
          <w:b/>
        </w:rPr>
      </w:pPr>
      <w:r w:rsidRPr="00C40A20">
        <w:rPr>
          <w:b/>
        </w:rPr>
        <w:t>Lėšų poreikis ir jų šaltiniai (prireikus skaičiavimai ir išlaidų sąmatos)</w:t>
      </w:r>
      <w:r w:rsidRPr="00CF5EA5">
        <w:t xml:space="preserve"> </w:t>
      </w:r>
    </w:p>
    <w:p w:rsidR="00CF5EA5" w:rsidRPr="00CF5EA5" w:rsidRDefault="00CF5EA5" w:rsidP="00CF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EA5">
        <w:t xml:space="preserve">            Lėšų poreikio nėra. </w:t>
      </w:r>
    </w:p>
    <w:p w:rsidR="00CF5EA5" w:rsidRPr="00CF5EA5" w:rsidRDefault="00CF5EA5" w:rsidP="00BD7975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CF5EA5">
        <w:rPr>
          <w:b/>
        </w:rPr>
        <w:t xml:space="preserve">6. Vykdytojai, įvykdymo terminai </w:t>
      </w:r>
    </w:p>
    <w:p w:rsidR="00CF5EA5" w:rsidRPr="00CF5EA5" w:rsidRDefault="00CF5EA5" w:rsidP="00CF5EA5">
      <w:pPr>
        <w:tabs>
          <w:tab w:val="left" w:pos="1296"/>
        </w:tabs>
        <w:ind w:firstLine="680"/>
      </w:pPr>
      <w:r w:rsidRPr="00CF5EA5">
        <w:t xml:space="preserve">Molėtų rajono savivaldybės </w:t>
      </w:r>
      <w:r w:rsidR="00C40A20">
        <w:t>turto valdytojai.</w:t>
      </w:r>
    </w:p>
    <w:p w:rsidR="00CA4327" w:rsidRPr="00CF5EA5" w:rsidRDefault="00CA4327" w:rsidP="00CF5EA5"/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F6" w:rsidRDefault="009F66F6" w:rsidP="00A37209">
      <w:r>
        <w:separator/>
      </w:r>
    </w:p>
  </w:endnote>
  <w:endnote w:type="continuationSeparator" w:id="0">
    <w:p w:rsidR="009F66F6" w:rsidRDefault="009F66F6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F6" w:rsidRDefault="009F66F6" w:rsidP="00A37209">
      <w:r>
        <w:separator/>
      </w:r>
    </w:p>
  </w:footnote>
  <w:footnote w:type="continuationSeparator" w:id="0">
    <w:p w:rsidR="009F66F6" w:rsidRDefault="009F66F6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23717"/>
      <w:docPartObj>
        <w:docPartGallery w:val="Page Numbers (Top of Page)"/>
        <w:docPartUnique/>
      </w:docPartObj>
    </w:sdtPr>
    <w:sdtEndPr/>
    <w:sdtContent>
      <w:p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3B">
          <w:rPr>
            <w:noProof/>
          </w:rPr>
          <w:t>2</w:t>
        </w:r>
        <w:r>
          <w:fldChar w:fldCharType="end"/>
        </w:r>
      </w:p>
    </w:sdtContent>
  </w:sdt>
  <w:p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14174"/>
    <w:rsid w:val="00017BA4"/>
    <w:rsid w:val="00037150"/>
    <w:rsid w:val="00057788"/>
    <w:rsid w:val="00086D3B"/>
    <w:rsid w:val="000A27DF"/>
    <w:rsid w:val="000C09C7"/>
    <w:rsid w:val="000E259E"/>
    <w:rsid w:val="00134F0B"/>
    <w:rsid w:val="0014277C"/>
    <w:rsid w:val="001650F9"/>
    <w:rsid w:val="001954F3"/>
    <w:rsid w:val="00197331"/>
    <w:rsid w:val="001B262F"/>
    <w:rsid w:val="001C36C8"/>
    <w:rsid w:val="002357D6"/>
    <w:rsid w:val="0024275E"/>
    <w:rsid w:val="00255A90"/>
    <w:rsid w:val="002B72CC"/>
    <w:rsid w:val="002C684B"/>
    <w:rsid w:val="002E1CB5"/>
    <w:rsid w:val="002F56DB"/>
    <w:rsid w:val="00337D35"/>
    <w:rsid w:val="0036587D"/>
    <w:rsid w:val="003B6628"/>
    <w:rsid w:val="004126EA"/>
    <w:rsid w:val="0044225A"/>
    <w:rsid w:val="00457B94"/>
    <w:rsid w:val="00473ED6"/>
    <w:rsid w:val="00487897"/>
    <w:rsid w:val="00497A82"/>
    <w:rsid w:val="004B1E2D"/>
    <w:rsid w:val="004E7055"/>
    <w:rsid w:val="004F4A7C"/>
    <w:rsid w:val="0051753E"/>
    <w:rsid w:val="005D4D49"/>
    <w:rsid w:val="00624637"/>
    <w:rsid w:val="00627BC2"/>
    <w:rsid w:val="006336B1"/>
    <w:rsid w:val="00666A01"/>
    <w:rsid w:val="00672F88"/>
    <w:rsid w:val="006B777C"/>
    <w:rsid w:val="006E6A4F"/>
    <w:rsid w:val="006F418B"/>
    <w:rsid w:val="007141C3"/>
    <w:rsid w:val="007D15E2"/>
    <w:rsid w:val="007F77F0"/>
    <w:rsid w:val="008B3024"/>
    <w:rsid w:val="008C16D2"/>
    <w:rsid w:val="00910EF8"/>
    <w:rsid w:val="009D682C"/>
    <w:rsid w:val="009E6D40"/>
    <w:rsid w:val="009F66F6"/>
    <w:rsid w:val="00A331E0"/>
    <w:rsid w:val="00A37209"/>
    <w:rsid w:val="00B00822"/>
    <w:rsid w:val="00BB7850"/>
    <w:rsid w:val="00BD7975"/>
    <w:rsid w:val="00C15F73"/>
    <w:rsid w:val="00C40A20"/>
    <w:rsid w:val="00C47651"/>
    <w:rsid w:val="00C53289"/>
    <w:rsid w:val="00C60203"/>
    <w:rsid w:val="00CA4327"/>
    <w:rsid w:val="00CB316A"/>
    <w:rsid w:val="00CF5EA5"/>
    <w:rsid w:val="00D04B4A"/>
    <w:rsid w:val="00D168F9"/>
    <w:rsid w:val="00D232A7"/>
    <w:rsid w:val="00D40328"/>
    <w:rsid w:val="00D53BB3"/>
    <w:rsid w:val="00D936BA"/>
    <w:rsid w:val="00DC66C0"/>
    <w:rsid w:val="00DF3F5A"/>
    <w:rsid w:val="00DF6D91"/>
    <w:rsid w:val="00E675E3"/>
    <w:rsid w:val="00E951AB"/>
    <w:rsid w:val="00EB64EB"/>
    <w:rsid w:val="00F00F56"/>
    <w:rsid w:val="00F71249"/>
    <w:rsid w:val="00F75523"/>
    <w:rsid w:val="00FA5279"/>
    <w:rsid w:val="00FB2A82"/>
    <w:rsid w:val="00FD6C39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EC2F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01417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2019-10-21T18:33:00Z</dcterms:created>
  <dcterms:modified xsi:type="dcterms:W3CDTF">2019-10-21T18:48:00Z</dcterms:modified>
</cp:coreProperties>
</file>