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C8544F" w:rsidRDefault="00011556" w:rsidP="00C8544F">
      <w:pPr>
        <w:tabs>
          <w:tab w:val="num" w:pos="0"/>
          <w:tab w:val="left" w:pos="720"/>
        </w:tabs>
        <w:spacing w:line="360" w:lineRule="auto"/>
        <w:ind w:firstLine="360"/>
        <w:jc w:val="both"/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C8544F">
        <w:rPr>
          <w:rFonts w:eastAsia="Times New Roman" w:cs="Times New Roman"/>
          <w:b/>
          <w:szCs w:val="24"/>
          <w:lang w:eastAsia="lt-LT"/>
        </w:rPr>
        <w:t>DĖL</w:t>
      </w:r>
      <w:r w:rsidR="00C8544F">
        <w:t xml:space="preserve"> </w:t>
      </w:r>
      <w:r w:rsidR="00C8544F" w:rsidRPr="001F7105">
        <w:rPr>
          <w:b/>
          <w:noProof/>
        </w:rPr>
        <w:t>ATLYGINIMO UŽ IKIMOKYKLINIO IR PRIEŠMOKYKLINIO AMŽIAUS VAIKŲ IŠLAIKYMĄ IKIMOKYKLINIO UGDYMO ĮSTAIGOSE TVARKOS APRAŠO PATVIRTINIMO</w:t>
      </w:r>
    </w:p>
    <w:p w:rsidR="009A2C77" w:rsidRDefault="00011556" w:rsidP="00C8544F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5322DE">
        <w:rPr>
          <w:rFonts w:eastAsia="Times New Roman" w:cs="Times New Roman"/>
          <w:szCs w:val="24"/>
          <w:lang w:eastAsia="lt-LT"/>
        </w:rPr>
        <w:t>Molėtų rajono savivaldybės administracijos Kultūros i</w:t>
      </w:r>
      <w:r w:rsidR="000B38A0">
        <w:rPr>
          <w:rFonts w:eastAsia="Times New Roman" w:cs="Times New Roman"/>
          <w:szCs w:val="24"/>
          <w:lang w:eastAsia="lt-LT"/>
        </w:rPr>
        <w:t>r švietimo skyriaus vyriausioji specialistė Natalija Ališauskienė</w:t>
      </w:r>
    </w:p>
    <w:p w:rsidR="00011556" w:rsidRPr="00011556" w:rsidRDefault="00011556" w:rsidP="00C8544F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="009D190D">
        <w:rPr>
          <w:rFonts w:eastAsia="Times New Roman" w:cs="Times New Roman"/>
          <w:szCs w:val="24"/>
          <w:lang w:eastAsia="lt-LT"/>
        </w:rPr>
        <w:t>: n</w:t>
      </w:r>
      <w:bookmarkStart w:id="0" w:name="_GoBack"/>
      <w:bookmarkEnd w:id="0"/>
      <w:r w:rsidRPr="00011556">
        <w:rPr>
          <w:rFonts w:eastAsia="Times New Roman" w:cs="Times New Roman"/>
          <w:szCs w:val="24"/>
          <w:lang w:eastAsia="lt-LT"/>
        </w:rPr>
        <w:t>ėra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Nesudaro</w:t>
            </w:r>
            <w:r w:rsidR="0045099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5322DE" w:rsidP="005322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8D335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8D335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8D335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32"/>
        <w:gridCol w:w="3810"/>
        <w:gridCol w:w="1584"/>
        <w:gridCol w:w="2604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D3352">
              <w:rPr>
                <w:rFonts w:eastAsia="Times New Roman" w:cs="Times New Roman"/>
                <w:sz w:val="22"/>
                <w:lang w:eastAsia="lt-LT"/>
              </w:rPr>
              <w:t>Molėtų rajono savivaldybės administracijos Kultūros i</w:t>
            </w:r>
            <w:r w:rsidR="000B38A0">
              <w:rPr>
                <w:rFonts w:eastAsia="Times New Roman" w:cs="Times New Roman"/>
                <w:sz w:val="22"/>
                <w:lang w:eastAsia="lt-LT"/>
              </w:rPr>
              <w:t>r švietimo skyriaus vyriausioji specialistė Natalija Ališauskienė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8D3352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Molėtų rajono savivaldybės administracijos Teisės ir civilinės metrikacijos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AC" w:rsidRDefault="009573AC" w:rsidP="00011556">
      <w:pPr>
        <w:spacing w:after="0" w:line="240" w:lineRule="auto"/>
      </w:pPr>
      <w:r>
        <w:separator/>
      </w:r>
    </w:p>
  </w:endnote>
  <w:endnote w:type="continuationSeparator" w:id="0">
    <w:p w:rsidR="009573AC" w:rsidRDefault="009573AC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AC" w:rsidRDefault="009573AC" w:rsidP="00011556">
      <w:pPr>
        <w:spacing w:after="0" w:line="240" w:lineRule="auto"/>
      </w:pPr>
      <w:r>
        <w:separator/>
      </w:r>
    </w:p>
  </w:footnote>
  <w:footnote w:type="continuationSeparator" w:id="0">
    <w:p w:rsidR="009573AC" w:rsidRDefault="009573AC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</w:t>
      </w:r>
      <w:r>
        <w:t>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B38A0"/>
    <w:rsid w:val="00450999"/>
    <w:rsid w:val="005322DE"/>
    <w:rsid w:val="008D3352"/>
    <w:rsid w:val="009573AC"/>
    <w:rsid w:val="00977F7D"/>
    <w:rsid w:val="009A2C77"/>
    <w:rsid w:val="009D190D"/>
    <w:rsid w:val="00A92538"/>
    <w:rsid w:val="00AC37BC"/>
    <w:rsid w:val="00B221AC"/>
    <w:rsid w:val="00C8544F"/>
    <w:rsid w:val="00CF576B"/>
    <w:rsid w:val="00D716D6"/>
    <w:rsid w:val="00FB6F6E"/>
    <w:rsid w:val="00FD3A4A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72B6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3574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Alisauskiene Natalija</cp:lastModifiedBy>
  <cp:revision>9</cp:revision>
  <dcterms:created xsi:type="dcterms:W3CDTF">2018-02-13T08:12:00Z</dcterms:created>
  <dcterms:modified xsi:type="dcterms:W3CDTF">2019-09-17T05:54:00Z</dcterms:modified>
</cp:coreProperties>
</file>