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07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ir jo perdavimo Molėtų 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savivaldybės viešajai bibliotekai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0769A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Lietuvos nacionalinė Martyno Mažvydo biblioteka (toliau – Nacionalinė biblioteka) </w:t>
      </w:r>
      <w:r w:rsidRPr="000769AD">
        <w:rPr>
          <w:rFonts w:ascii="Times New Roman" w:hAnsi="Times New Roman" w:cs="Times New Roman"/>
          <w:sz w:val="24"/>
          <w:szCs w:val="24"/>
        </w:rPr>
        <w:t>2015 m. spalio 24 d. rašt</w:t>
      </w:r>
      <w:r w:rsidR="000829EA">
        <w:rPr>
          <w:rFonts w:ascii="Times New Roman" w:hAnsi="Times New Roman" w:cs="Times New Roman"/>
          <w:sz w:val="24"/>
          <w:szCs w:val="24"/>
        </w:rPr>
        <w:t>u</w:t>
      </w:r>
      <w:r w:rsidRPr="000769AD">
        <w:rPr>
          <w:rFonts w:ascii="Times New Roman" w:hAnsi="Times New Roman" w:cs="Times New Roman"/>
          <w:sz w:val="24"/>
          <w:szCs w:val="24"/>
        </w:rPr>
        <w:t xml:space="preserve"> Nr. SD-16-1416 „Dėl sutikimo priimti valstybės turtą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informavo, kad, įgyvendindama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rugpjūčio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 vykdymo dalinio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>finansavimo sutart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</w:rPr>
        <w:t>S/B/B-75(6.42)/2015 2.3.5 punktą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>, pradeda vykdyti materialiojo turto perdavimo procedūras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savivaldybių viešosioms bibliotekoms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ir prašo Molėtų rajono savivaldybės tarybos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priimti sprendimą dėl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sutikimo perimti 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bookmarkStart w:id="0" w:name="_GoBack"/>
      <w:bookmarkEnd w:id="0"/>
      <w:r w:rsidRPr="000769AD">
        <w:rPr>
          <w:rFonts w:ascii="Times New Roman" w:eastAsia="Times New Roman" w:hAnsi="Times New Roman" w:cs="Times New Roman"/>
          <w:sz w:val="24"/>
          <w:szCs w:val="24"/>
        </w:rPr>
        <w:t>turt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nuosavybėn. Minėtame rašte prašoma nurodyti, kad perduodamas turtas bus naudojamas tik bibliotekos veiklai.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Parengto tarybos sprendimo projekto tikslas – sutikti perimti valstybės turtą savivaldybės nuosavybėn savarankiškosioms savivaldybių funkcijoms – gyventojų bendrosios kultūros ugdymui ir etnokultūros puoselėjimui bei informacinės visuomenės plėtrai – įgyvendinti ir perduoti jį Molėtų r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savivaldybės viešajai bibliotekai valdyti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6 straipsnio 13 ir 24 punktai, 16 straipsnio 2 dalies 26 punktas; 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Lietuvos Respublikos valstybės ir savivaldybių turto valdymo, naudojimo ir disponavimo juo įstatymo 6 straipsnio 2 punktas, 12 straipsnio 2 dalis, 20 straipsnio 1 dalies 4 punktas.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Molėtų rajono savivaldybės viešosios bibliotekos knygų fondai papildomi naujais leidiniais. 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0769AD" w:rsidRDefault="000769AD" w:rsidP="000769AD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0769AD" w:rsidRDefault="000769A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Teisės akto vykdymas.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administracija.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1C" w:rsidRPr="0072591C" w:rsidRDefault="0072591C" w:rsidP="0072591C">
      <w:pPr>
        <w:tabs>
          <w:tab w:val="left" w:pos="167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Parengė </w:t>
      </w:r>
    </w:p>
    <w:p w:rsidR="0072591C" w:rsidRPr="0072591C" w:rsidRDefault="0072591C" w:rsidP="0072591C">
      <w:pPr>
        <w:tabs>
          <w:tab w:val="left" w:pos="16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Aldona Rusteikienė"/>
        </w:smartTagPr>
        <w:r w:rsidRPr="0072591C">
          <w:rPr>
            <w:rFonts w:ascii="Times New Roman" w:eastAsia="Calibri" w:hAnsi="Times New Roman" w:cs="Times New Roman"/>
            <w:sz w:val="24"/>
            <w:szCs w:val="24"/>
          </w:rPr>
          <w:t>Aldona Rusteikienė</w:t>
        </w:r>
      </w:smartTag>
    </w:p>
    <w:p w:rsidR="0072591C" w:rsidRPr="0072591C" w:rsidRDefault="0072591C" w:rsidP="0072591C">
      <w:pPr>
        <w:tabs>
          <w:tab w:val="left" w:pos="16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Turto skyriaus vedėja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720A0"/>
    <w:rsid w:val="000769AD"/>
    <w:rsid w:val="000829EA"/>
    <w:rsid w:val="000948B9"/>
    <w:rsid w:val="00095E52"/>
    <w:rsid w:val="00144E76"/>
    <w:rsid w:val="00153E5A"/>
    <w:rsid w:val="00166D38"/>
    <w:rsid w:val="001963BB"/>
    <w:rsid w:val="001D403E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F505B"/>
    <w:rsid w:val="00417976"/>
    <w:rsid w:val="004205CE"/>
    <w:rsid w:val="0048653D"/>
    <w:rsid w:val="00492EF8"/>
    <w:rsid w:val="004C0DEA"/>
    <w:rsid w:val="005477EE"/>
    <w:rsid w:val="005551D8"/>
    <w:rsid w:val="00575191"/>
    <w:rsid w:val="00586733"/>
    <w:rsid w:val="005D2463"/>
    <w:rsid w:val="005F081A"/>
    <w:rsid w:val="00673BF3"/>
    <w:rsid w:val="00696735"/>
    <w:rsid w:val="006D653C"/>
    <w:rsid w:val="0070329E"/>
    <w:rsid w:val="0072591C"/>
    <w:rsid w:val="00736A5B"/>
    <w:rsid w:val="00747F15"/>
    <w:rsid w:val="00787F71"/>
    <w:rsid w:val="007C0D57"/>
    <w:rsid w:val="007E2EB3"/>
    <w:rsid w:val="00874E0D"/>
    <w:rsid w:val="008A5066"/>
    <w:rsid w:val="00915566"/>
    <w:rsid w:val="009752C8"/>
    <w:rsid w:val="009B5E75"/>
    <w:rsid w:val="00A05AB3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33FC6"/>
    <w:rsid w:val="00B82AC4"/>
    <w:rsid w:val="00BC3FC3"/>
    <w:rsid w:val="00C31BF5"/>
    <w:rsid w:val="00C6037E"/>
    <w:rsid w:val="00CC052F"/>
    <w:rsid w:val="00CE5176"/>
    <w:rsid w:val="00D0119F"/>
    <w:rsid w:val="00D20262"/>
    <w:rsid w:val="00D26EF6"/>
    <w:rsid w:val="00D60684"/>
    <w:rsid w:val="00E0119E"/>
    <w:rsid w:val="00E25151"/>
    <w:rsid w:val="00E747B1"/>
    <w:rsid w:val="00EE7263"/>
    <w:rsid w:val="00F14366"/>
    <w:rsid w:val="00F23A87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2015-05-20T14:31:00Z</cp:lastPrinted>
  <dcterms:created xsi:type="dcterms:W3CDTF">2015-12-04T09:10:00Z</dcterms:created>
  <dcterms:modified xsi:type="dcterms:W3CDTF">2015-12-04T10:01:00Z</dcterms:modified>
</cp:coreProperties>
</file>