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10224">
        <w:rPr>
          <w:b/>
          <w:caps/>
          <w:noProof/>
        </w:rPr>
        <w:t xml:space="preserve"> </w:t>
      </w:r>
      <w:r w:rsidR="00D2251D">
        <w:rPr>
          <w:b/>
          <w:caps/>
          <w:noProof/>
        </w:rPr>
        <w:t>molėtų krašto muziejaus suvenyrų</w:t>
      </w:r>
      <w:r w:rsidR="00E86027">
        <w:rPr>
          <w:b/>
          <w:caps/>
          <w:noProof/>
        </w:rPr>
        <w:t xml:space="preserve"> </w:t>
      </w:r>
      <w:r w:rsidR="00016D59">
        <w:rPr>
          <w:b/>
          <w:caps/>
          <w:noProof/>
        </w:rPr>
        <w:t>kainoraščio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2251D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2251D">
        <w:t>gruodžio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D2251D">
        <w:t> </w:t>
      </w:r>
      <w:r w:rsidR="00D2251D">
        <w:t> 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16EA1" w:rsidRDefault="00C16EA1" w:rsidP="00B00D4B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E86027">
        <w:t>Vadovaudamasi Lietuvos Respublikos</w:t>
      </w:r>
      <w:r w:rsidR="002150F8">
        <w:t xml:space="preserve"> vietos savivaldos įstatymo 6 straipsnio 3 punktu, 16 straipsnio 2 dalies 26 punktu, Lietuvos Respublikos valstybės ir savivaldybių turto valdymo, naudojimo ir disponavimo juo įstatymo </w:t>
      </w:r>
      <w:r w:rsidR="0021066B">
        <w:t>12</w:t>
      </w:r>
      <w:r w:rsidR="00F465A0">
        <w:t xml:space="preserve"> straipsnio </w:t>
      </w:r>
      <w:r w:rsidR="002150F8">
        <w:t>1 ir 2 dalimis, atsižvelgdama į Molėtų krašto muziejaus</w:t>
      </w:r>
      <w:r w:rsidR="001743D9">
        <w:t xml:space="preserve">, </w:t>
      </w:r>
      <w:r w:rsidR="00D2251D">
        <w:t xml:space="preserve"> </w:t>
      </w:r>
      <w:r w:rsidR="001743D9">
        <w:t>vykdančio</w:t>
      </w:r>
      <w:r w:rsidR="001743D9">
        <w:t xml:space="preserve"> projektą „</w:t>
      </w:r>
      <w:proofErr w:type="spellStart"/>
      <w:r w:rsidR="001743D9">
        <w:t>Videniškių</w:t>
      </w:r>
      <w:proofErr w:type="spellEnd"/>
      <w:r w:rsidR="001743D9">
        <w:t xml:space="preserve"> vienuolyno amatų centro kūrimas“ Nr. LEADER-13-MOLĖTAI-03-010,</w:t>
      </w:r>
      <w:r w:rsidR="001743D9">
        <w:t xml:space="preserve"> </w:t>
      </w:r>
      <w:r w:rsidR="00D2251D">
        <w:t>2015 m. lapkričio 19</w:t>
      </w:r>
      <w:r w:rsidR="00B00D4B">
        <w:t xml:space="preserve"> d. </w:t>
      </w:r>
      <w:r w:rsidR="00D2251D">
        <w:t>raštą Nr. R1-174</w:t>
      </w:r>
      <w:r w:rsidR="00C30B55">
        <w:t xml:space="preserve"> (1.5) „Dėl Mol</w:t>
      </w:r>
      <w:r w:rsidR="00D2251D">
        <w:t>ėtų krašto muziejaus suvenyrų kainoraščio</w:t>
      </w:r>
      <w:r w:rsidR="001743D9">
        <w:t xml:space="preserve">“ </w:t>
      </w:r>
    </w:p>
    <w:p w:rsidR="00C30B55" w:rsidRDefault="00C30B55" w:rsidP="00C30B55">
      <w:pPr>
        <w:tabs>
          <w:tab w:val="left" w:pos="680"/>
          <w:tab w:val="left" w:pos="1206"/>
        </w:tabs>
        <w:spacing w:line="360" w:lineRule="auto"/>
        <w:ind w:left="680"/>
        <w:jc w:val="both"/>
      </w:pPr>
      <w:r>
        <w:t>Molėtų rajono savivaldyb</w:t>
      </w:r>
      <w:r w:rsidR="0022318E">
        <w:t xml:space="preserve">ės taryba </w:t>
      </w:r>
      <w:r w:rsidR="00837633">
        <w:t xml:space="preserve"> </w:t>
      </w:r>
      <w:r w:rsidR="0022318E">
        <w:t>n u s p r e n d ž i a</w:t>
      </w:r>
      <w:r w:rsidR="00DF5FA4">
        <w:t>:</w:t>
      </w:r>
    </w:p>
    <w:p w:rsidR="008279D4" w:rsidRDefault="00862CC2" w:rsidP="007C406A">
      <w:pPr>
        <w:pStyle w:val="Sraopastraipa"/>
        <w:numPr>
          <w:ilvl w:val="0"/>
          <w:numId w:val="3"/>
        </w:numPr>
        <w:tabs>
          <w:tab w:val="left" w:pos="1206"/>
        </w:tabs>
        <w:spacing w:line="360" w:lineRule="auto"/>
        <w:jc w:val="both"/>
      </w:pPr>
      <w:r>
        <w:t>Patvirtinti</w:t>
      </w:r>
      <w:r w:rsidR="00C30B55">
        <w:t xml:space="preserve"> </w:t>
      </w:r>
      <w:r w:rsidR="00A12CE2">
        <w:t xml:space="preserve">Molėtų krašto muziejaus suvenyrų </w:t>
      </w:r>
      <w:r w:rsidR="00C30B55">
        <w:t xml:space="preserve"> </w:t>
      </w:r>
      <w:r w:rsidR="00837633">
        <w:t>kainoraštį</w:t>
      </w:r>
      <w:r w:rsidR="00A12CE2">
        <w:t xml:space="preserve"> (pridedama).</w:t>
      </w:r>
    </w:p>
    <w:p w:rsidR="00972D2A" w:rsidRDefault="007C406A" w:rsidP="007C406A">
      <w:pPr>
        <w:pStyle w:val="Sraopastraipa"/>
        <w:numPr>
          <w:ilvl w:val="0"/>
          <w:numId w:val="3"/>
        </w:numPr>
        <w:tabs>
          <w:tab w:val="left" w:pos="1206"/>
        </w:tabs>
        <w:spacing w:line="360" w:lineRule="auto"/>
        <w:ind w:left="0" w:firstLine="709"/>
        <w:jc w:val="both"/>
      </w:pPr>
      <w:r>
        <w:t>Nustatyti, kad gautos lėšo</w:t>
      </w:r>
      <w:r w:rsidR="00972D2A">
        <w:t xml:space="preserve">s </w:t>
      </w:r>
      <w:r>
        <w:t>už parduotus suvenyrus būtų naudojamos</w:t>
      </w:r>
      <w:r w:rsidR="00972D2A">
        <w:t xml:space="preserve"> </w:t>
      </w:r>
      <w:proofErr w:type="spellStart"/>
      <w:r w:rsidR="00972D2A">
        <w:t>Videniškių</w:t>
      </w:r>
      <w:proofErr w:type="spellEnd"/>
      <w:r w:rsidR="00972D2A">
        <w:t xml:space="preserve"> vienuolyno muziejaus veiklos plėtrai.</w:t>
      </w:r>
    </w:p>
    <w:p w:rsidR="00A33971" w:rsidRDefault="00A33971" w:rsidP="00A33971">
      <w:pPr>
        <w:pStyle w:val="Sraopastraipa"/>
        <w:spacing w:line="360" w:lineRule="auto"/>
        <w:ind w:left="0" w:firstLine="709"/>
        <w:jc w:val="both"/>
      </w:pPr>
      <w:r>
        <w:t xml:space="preserve">Šis sprendimas gali būti skundžiamas Lietuvos Respublikos administracinių bylų teisenos įstatymo nustatyta tvarka. </w:t>
      </w:r>
    </w:p>
    <w:p w:rsidR="00F807F2" w:rsidRDefault="00F807F2" w:rsidP="00F807F2">
      <w:pPr>
        <w:tabs>
          <w:tab w:val="left" w:pos="1206"/>
        </w:tabs>
        <w:spacing w:line="360" w:lineRule="auto"/>
        <w:jc w:val="both"/>
      </w:pPr>
    </w:p>
    <w:p w:rsidR="00C30B55" w:rsidRDefault="00C30B55" w:rsidP="00B00D4B">
      <w:pPr>
        <w:tabs>
          <w:tab w:val="left" w:pos="680"/>
          <w:tab w:val="left" w:pos="1206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2CC05F1CA65495FAA5F3734325FD75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A33971" w:rsidRDefault="00A33971" w:rsidP="007951EA">
      <w:pPr>
        <w:tabs>
          <w:tab w:val="left" w:pos="7513"/>
        </w:tabs>
      </w:pPr>
    </w:p>
    <w:p w:rsidR="00A33971" w:rsidRDefault="00A33971" w:rsidP="007951EA">
      <w:pPr>
        <w:tabs>
          <w:tab w:val="left" w:pos="7513"/>
        </w:tabs>
      </w:pPr>
    </w:p>
    <w:p w:rsidR="00A33971" w:rsidRDefault="00A33971" w:rsidP="007951EA">
      <w:pPr>
        <w:tabs>
          <w:tab w:val="left" w:pos="7513"/>
        </w:tabs>
      </w:pPr>
    </w:p>
    <w:p w:rsidR="00A33971" w:rsidRDefault="00A33971" w:rsidP="007951EA">
      <w:pPr>
        <w:tabs>
          <w:tab w:val="left" w:pos="7513"/>
        </w:tabs>
      </w:pPr>
    </w:p>
    <w:p w:rsidR="00A33971" w:rsidRDefault="00A33971" w:rsidP="007951EA">
      <w:pPr>
        <w:tabs>
          <w:tab w:val="left" w:pos="7513"/>
        </w:tabs>
      </w:pPr>
    </w:p>
    <w:p w:rsidR="00A33971" w:rsidRDefault="00A33971" w:rsidP="007951EA">
      <w:pPr>
        <w:tabs>
          <w:tab w:val="left" w:pos="7513"/>
        </w:tabs>
      </w:pPr>
      <w:bookmarkStart w:id="7" w:name="_GoBack"/>
      <w:bookmarkEnd w:id="7"/>
    </w:p>
    <w:p w:rsidR="00A33971" w:rsidRDefault="00A33971" w:rsidP="007951EA">
      <w:pPr>
        <w:tabs>
          <w:tab w:val="left" w:pos="7513"/>
        </w:tabs>
      </w:pPr>
    </w:p>
    <w:p w:rsidR="00A33971" w:rsidRDefault="00A33971" w:rsidP="007951EA">
      <w:pPr>
        <w:tabs>
          <w:tab w:val="left" w:pos="7513"/>
        </w:tabs>
      </w:pPr>
    </w:p>
    <w:p w:rsidR="00A33971" w:rsidRDefault="00A33971" w:rsidP="007951EA">
      <w:pPr>
        <w:tabs>
          <w:tab w:val="left" w:pos="7513"/>
        </w:tabs>
      </w:pPr>
      <w:r>
        <w:t>Parengė</w:t>
      </w:r>
    </w:p>
    <w:p w:rsidR="00A12CE2" w:rsidRDefault="00A12CE2" w:rsidP="007951EA">
      <w:pPr>
        <w:tabs>
          <w:tab w:val="left" w:pos="7513"/>
        </w:tabs>
      </w:pPr>
      <w:r>
        <w:t>Kultūros ir švietimo skyriaus vedėjo pavaduotojas</w:t>
      </w:r>
    </w:p>
    <w:p w:rsidR="00A33971" w:rsidRDefault="00A33971" w:rsidP="007951EA">
      <w:pPr>
        <w:tabs>
          <w:tab w:val="left" w:pos="7513"/>
        </w:tabs>
      </w:pPr>
    </w:p>
    <w:p w:rsidR="00A33971" w:rsidRDefault="00A12CE2" w:rsidP="007951EA">
      <w:pPr>
        <w:tabs>
          <w:tab w:val="left" w:pos="7513"/>
        </w:tabs>
      </w:pPr>
      <w:r>
        <w:t>Gintautas Matkevičius</w:t>
      </w:r>
    </w:p>
    <w:sectPr w:rsidR="00A3397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A9" w:rsidRDefault="005F7DA9">
      <w:r>
        <w:separator/>
      </w:r>
    </w:p>
  </w:endnote>
  <w:endnote w:type="continuationSeparator" w:id="0">
    <w:p w:rsidR="005F7DA9" w:rsidRDefault="005F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A9" w:rsidRDefault="005F7DA9">
      <w:r>
        <w:separator/>
      </w:r>
    </w:p>
  </w:footnote>
  <w:footnote w:type="continuationSeparator" w:id="0">
    <w:p w:rsidR="005F7DA9" w:rsidRDefault="005F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711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1391"/>
    <w:multiLevelType w:val="hybridMultilevel"/>
    <w:tmpl w:val="A698C996"/>
    <w:lvl w:ilvl="0" w:tplc="7420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531FE"/>
    <w:multiLevelType w:val="hybridMultilevel"/>
    <w:tmpl w:val="C53ACF02"/>
    <w:lvl w:ilvl="0" w:tplc="5B5EA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90D48"/>
    <w:multiLevelType w:val="hybridMultilevel"/>
    <w:tmpl w:val="4E128A2E"/>
    <w:lvl w:ilvl="0" w:tplc="181EBEA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24"/>
    <w:rsid w:val="00016D59"/>
    <w:rsid w:val="000477F1"/>
    <w:rsid w:val="000C5A33"/>
    <w:rsid w:val="000E38D3"/>
    <w:rsid w:val="0012091C"/>
    <w:rsid w:val="00132437"/>
    <w:rsid w:val="001743D9"/>
    <w:rsid w:val="00193BBB"/>
    <w:rsid w:val="00210224"/>
    <w:rsid w:val="0021066B"/>
    <w:rsid w:val="00211F14"/>
    <w:rsid w:val="002150F8"/>
    <w:rsid w:val="0022318E"/>
    <w:rsid w:val="00305758"/>
    <w:rsid w:val="00330DE0"/>
    <w:rsid w:val="00341D56"/>
    <w:rsid w:val="003778C1"/>
    <w:rsid w:val="00384B4D"/>
    <w:rsid w:val="003975CE"/>
    <w:rsid w:val="003A762C"/>
    <w:rsid w:val="004968FC"/>
    <w:rsid w:val="004F285B"/>
    <w:rsid w:val="00503B36"/>
    <w:rsid w:val="00504780"/>
    <w:rsid w:val="0051711E"/>
    <w:rsid w:val="00561916"/>
    <w:rsid w:val="005733BE"/>
    <w:rsid w:val="005949FE"/>
    <w:rsid w:val="005A4424"/>
    <w:rsid w:val="005F38B6"/>
    <w:rsid w:val="005F7DA9"/>
    <w:rsid w:val="0060734F"/>
    <w:rsid w:val="006213AE"/>
    <w:rsid w:val="00634DAE"/>
    <w:rsid w:val="00776F64"/>
    <w:rsid w:val="00794407"/>
    <w:rsid w:val="00794C2F"/>
    <w:rsid w:val="007951EA"/>
    <w:rsid w:val="00796C66"/>
    <w:rsid w:val="007A3F5C"/>
    <w:rsid w:val="007C19F8"/>
    <w:rsid w:val="007C406A"/>
    <w:rsid w:val="007E4516"/>
    <w:rsid w:val="008279D4"/>
    <w:rsid w:val="00837633"/>
    <w:rsid w:val="00837F12"/>
    <w:rsid w:val="00862CC2"/>
    <w:rsid w:val="00872337"/>
    <w:rsid w:val="008A401C"/>
    <w:rsid w:val="0093412A"/>
    <w:rsid w:val="00940BDB"/>
    <w:rsid w:val="00972D2A"/>
    <w:rsid w:val="009A4B66"/>
    <w:rsid w:val="009B4614"/>
    <w:rsid w:val="009E70D9"/>
    <w:rsid w:val="00A12CE2"/>
    <w:rsid w:val="00A33971"/>
    <w:rsid w:val="00AD3FE3"/>
    <w:rsid w:val="00AE325A"/>
    <w:rsid w:val="00B00D4B"/>
    <w:rsid w:val="00BB70B1"/>
    <w:rsid w:val="00BD53FC"/>
    <w:rsid w:val="00C16EA1"/>
    <w:rsid w:val="00C30B55"/>
    <w:rsid w:val="00CC1DF9"/>
    <w:rsid w:val="00D03D5A"/>
    <w:rsid w:val="00D2251D"/>
    <w:rsid w:val="00D8136A"/>
    <w:rsid w:val="00D952DF"/>
    <w:rsid w:val="00DA55C4"/>
    <w:rsid w:val="00DB7660"/>
    <w:rsid w:val="00DC6469"/>
    <w:rsid w:val="00DF5FA4"/>
    <w:rsid w:val="00E032E8"/>
    <w:rsid w:val="00E15B4F"/>
    <w:rsid w:val="00E86027"/>
    <w:rsid w:val="00EC4F59"/>
    <w:rsid w:val="00EE645F"/>
    <w:rsid w:val="00F465A0"/>
    <w:rsid w:val="00F54307"/>
    <w:rsid w:val="00F807F2"/>
    <w:rsid w:val="00FB77DF"/>
    <w:rsid w:val="00FD63F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30B55"/>
    <w:pPr>
      <w:ind w:left="720"/>
      <w:contextualSpacing/>
    </w:pPr>
  </w:style>
  <w:style w:type="table" w:styleId="Lentelstinklelis">
    <w:name w:val="Table Grid"/>
    <w:basedOn w:val="prastojilentel"/>
    <w:rsid w:val="0004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193B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93BB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30B55"/>
    <w:pPr>
      <w:ind w:left="720"/>
      <w:contextualSpacing/>
    </w:pPr>
  </w:style>
  <w:style w:type="table" w:styleId="Lentelstinklelis">
    <w:name w:val="Table Grid"/>
    <w:basedOn w:val="prastojilentel"/>
    <w:rsid w:val="0004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193B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93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C05F1CA65495FAA5F3734325FD75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94413CD-4E14-4815-A4D7-A1B178D540A0}"/>
      </w:docPartPr>
      <w:docPartBody>
        <w:p w:rsidR="002B222A" w:rsidRDefault="007C71EA">
          <w:pPr>
            <w:pStyle w:val="92CC05F1CA65495FAA5F3734325FD75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EA"/>
    <w:rsid w:val="00062575"/>
    <w:rsid w:val="001B16F1"/>
    <w:rsid w:val="002B222A"/>
    <w:rsid w:val="005A5058"/>
    <w:rsid w:val="007C71EA"/>
    <w:rsid w:val="007D014D"/>
    <w:rsid w:val="009E1D36"/>
    <w:rsid w:val="00AD464F"/>
    <w:rsid w:val="00C138C8"/>
    <w:rsid w:val="00CB0EE1"/>
    <w:rsid w:val="00D41F41"/>
    <w:rsid w:val="00D9706D"/>
    <w:rsid w:val="00E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2CC05F1CA65495FAA5F3734325FD75F">
    <w:name w:val="92CC05F1CA65495FAA5F3734325FD7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2CC05F1CA65495FAA5F3734325FD75F">
    <w:name w:val="92CC05F1CA65495FAA5F3734325FD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Matkevičius Gintautas</cp:lastModifiedBy>
  <cp:revision>11</cp:revision>
  <cp:lastPrinted>2015-12-01T08:32:00Z</cp:lastPrinted>
  <dcterms:created xsi:type="dcterms:W3CDTF">2015-11-29T13:59:00Z</dcterms:created>
  <dcterms:modified xsi:type="dcterms:W3CDTF">2015-12-01T08:53:00Z</dcterms:modified>
</cp:coreProperties>
</file>