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E55D6" w:rsidRDefault="00BE55D6" w:rsidP="00185F84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BE55D6">
        <w:rPr>
          <w:noProof/>
        </w:rPr>
        <w:t xml:space="preserve">ėl </w:t>
      </w:r>
      <w:r w:rsidR="00185F84" w:rsidRPr="00185F84">
        <w:rPr>
          <w:noProof/>
        </w:rPr>
        <w:t xml:space="preserve">savivaldybės nekilnojamojo turto perdavimo pagal panaudos sutartis </w:t>
      </w:r>
      <w:r w:rsidR="00793428">
        <w:rPr>
          <w:noProof/>
        </w:rPr>
        <w:t>asociacijoms</w:t>
      </w:r>
      <w:bookmarkStart w:id="0" w:name="_GoBack"/>
      <w:bookmarkEnd w:id="0"/>
    </w:p>
    <w:p w:rsidR="00185F84" w:rsidRDefault="00185F84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48159A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965079" w:rsidRPr="00C84B9F" w:rsidRDefault="00C84B9F" w:rsidP="0096507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savivaldybės administracija 2013 – 2014 metais vykdė projektą „Vaikų darželio pastato (mokslo paskirties pastato unikalus Nr. 6298-7012-2012), esančio </w:t>
      </w:r>
      <w:proofErr w:type="spellStart"/>
      <w:r>
        <w:rPr>
          <w:lang w:val="lt-LT"/>
        </w:rPr>
        <w:t>Arnionių</w:t>
      </w:r>
      <w:proofErr w:type="spellEnd"/>
      <w:r>
        <w:rPr>
          <w:lang w:val="lt-LT"/>
        </w:rPr>
        <w:t xml:space="preserve"> I k., Joniškio sen., Molėtų rajone kapitalinio remonto, keičiant </w:t>
      </w:r>
      <w:r w:rsidR="00356321">
        <w:rPr>
          <w:lang w:val="lt-LT"/>
        </w:rPr>
        <w:t>paskirtį į kultūros paskirties pastatą ir pritaikant patalpas vietos bendruomenės poreikiams“.</w:t>
      </w:r>
      <w:r>
        <w:rPr>
          <w:lang w:val="lt-LT"/>
        </w:rPr>
        <w:t xml:space="preserve"> </w:t>
      </w:r>
      <w:proofErr w:type="spellStart"/>
      <w:r w:rsidR="000A6427" w:rsidRPr="00C84B9F">
        <w:rPr>
          <w:lang w:val="lt-LT"/>
        </w:rPr>
        <w:t>Arnionių</w:t>
      </w:r>
      <w:proofErr w:type="spellEnd"/>
      <w:r w:rsidR="000A6427" w:rsidRPr="00C84B9F">
        <w:rPr>
          <w:lang w:val="lt-LT"/>
        </w:rPr>
        <w:t xml:space="preserve"> bendruomenė</w:t>
      </w:r>
      <w:r w:rsidR="00356321">
        <w:rPr>
          <w:lang w:val="lt-LT"/>
        </w:rPr>
        <w:t xml:space="preserve"> (toliau – Bendruomenė)</w:t>
      </w:r>
      <w:r w:rsidR="000A6427" w:rsidRPr="00C84B9F">
        <w:rPr>
          <w:lang w:val="lt-LT"/>
        </w:rPr>
        <w:t xml:space="preserve"> 2015 m. </w:t>
      </w:r>
      <w:r w:rsidR="00C7325B">
        <w:rPr>
          <w:lang w:val="lt-LT"/>
        </w:rPr>
        <w:t>lapkričio</w:t>
      </w:r>
      <w:r w:rsidR="000A6427" w:rsidRPr="00C84B9F">
        <w:rPr>
          <w:lang w:val="lt-LT"/>
        </w:rPr>
        <w:t xml:space="preserve"> </w:t>
      </w:r>
      <w:r w:rsidR="00C7325B">
        <w:rPr>
          <w:lang w:val="lt-LT"/>
        </w:rPr>
        <w:t>30</w:t>
      </w:r>
      <w:r w:rsidR="000A6427" w:rsidRPr="00C84B9F">
        <w:rPr>
          <w:lang w:val="lt-LT"/>
        </w:rPr>
        <w:t xml:space="preserve"> d. </w:t>
      </w:r>
      <w:r w:rsidRPr="00C84B9F">
        <w:rPr>
          <w:lang w:val="lt-LT"/>
        </w:rPr>
        <w:t xml:space="preserve">pateikė </w:t>
      </w:r>
      <w:r w:rsidR="000A6427" w:rsidRPr="00C84B9F">
        <w:rPr>
          <w:lang w:val="lt-LT"/>
        </w:rPr>
        <w:t>prašymą „Dėl patalpų perdavimo“</w:t>
      </w:r>
      <w:r>
        <w:rPr>
          <w:lang w:val="lt-LT"/>
        </w:rPr>
        <w:t xml:space="preserve"> ir kitus dokumentus, prašydama</w:t>
      </w:r>
      <w:r w:rsidR="00356321">
        <w:rPr>
          <w:lang w:val="lt-LT"/>
        </w:rPr>
        <w:t xml:space="preserve"> perduoti turtą </w:t>
      </w:r>
      <w:r w:rsidR="00EE10BA">
        <w:rPr>
          <w:lang w:val="lt-LT"/>
        </w:rPr>
        <w:t xml:space="preserve">Bendruomenei </w:t>
      </w:r>
      <w:r w:rsidR="00356321">
        <w:rPr>
          <w:lang w:val="lt-LT"/>
        </w:rPr>
        <w:t>panaudos teise neatlygintinai naudoti</w:t>
      </w:r>
      <w:r w:rsidR="00EE10BA">
        <w:rPr>
          <w:lang w:val="lt-LT"/>
        </w:rPr>
        <w:t xml:space="preserve"> įstatuose nurodytai veiklai</w:t>
      </w:r>
      <w:r w:rsidR="00C7325B">
        <w:rPr>
          <w:lang w:val="lt-LT"/>
        </w:rPr>
        <w:t xml:space="preserve"> vykdyti</w:t>
      </w:r>
      <w:r w:rsidR="00EE10BA">
        <w:rPr>
          <w:lang w:val="lt-LT"/>
        </w:rPr>
        <w:t xml:space="preserve">. Bendruomenė įsipareigoja naudojamose patalpose sutartyje numatytomis sąlygomis atlikti kapitalinį ir einamąjį remontą. Kitų patalpų Bendruomenė savo veiklai </w:t>
      </w:r>
      <w:r w:rsidR="009C5DB9">
        <w:rPr>
          <w:lang w:val="lt-LT"/>
        </w:rPr>
        <w:t xml:space="preserve">vykdyti </w:t>
      </w:r>
      <w:r w:rsidR="00EE10BA">
        <w:rPr>
          <w:lang w:val="lt-LT"/>
        </w:rPr>
        <w:t>neturi.</w:t>
      </w:r>
    </w:p>
    <w:p w:rsidR="00EE10BA" w:rsidRDefault="00EE10BA" w:rsidP="00C42DDB">
      <w:pPr>
        <w:spacing w:line="360" w:lineRule="auto"/>
        <w:ind w:firstLine="720"/>
        <w:jc w:val="both"/>
        <w:rPr>
          <w:lang w:val="lt-LT"/>
        </w:rPr>
      </w:pPr>
      <w:r w:rsidRPr="00EE10BA">
        <w:rPr>
          <w:lang w:val="lt-LT"/>
        </w:rPr>
        <w:t xml:space="preserve">Taip pat </w:t>
      </w:r>
      <w:r>
        <w:rPr>
          <w:lang w:val="lt-LT"/>
        </w:rPr>
        <w:t xml:space="preserve">gautas </w:t>
      </w:r>
      <w:r w:rsidRPr="00EE10BA">
        <w:rPr>
          <w:lang w:val="lt-LT"/>
        </w:rPr>
        <w:t>Levaniškių bendruomenės centro</w:t>
      </w:r>
      <w:r w:rsidR="009C5DB9">
        <w:rPr>
          <w:lang w:val="lt-LT"/>
        </w:rPr>
        <w:t xml:space="preserve"> (toliau – Centro)</w:t>
      </w:r>
      <w:r w:rsidRPr="00EE10BA">
        <w:rPr>
          <w:lang w:val="lt-LT"/>
        </w:rPr>
        <w:t xml:space="preserve"> 2015 m. lapkričio 17 d. prašym</w:t>
      </w:r>
      <w:r>
        <w:rPr>
          <w:lang w:val="lt-LT"/>
        </w:rPr>
        <w:t>as</w:t>
      </w:r>
      <w:r w:rsidRPr="00EE10BA">
        <w:rPr>
          <w:lang w:val="lt-LT"/>
        </w:rPr>
        <w:t xml:space="preserve"> „Dėl patalpų skyrimo“ suteikti pagal panaudos sutartį patalpas lopšelio-darželio pastate, esančiame Molėtų r. sav., </w:t>
      </w:r>
      <w:proofErr w:type="spellStart"/>
      <w:r w:rsidRPr="00EE10BA">
        <w:rPr>
          <w:lang w:val="lt-LT"/>
        </w:rPr>
        <w:t>Čiulėnų</w:t>
      </w:r>
      <w:proofErr w:type="spellEnd"/>
      <w:r w:rsidRPr="00EE10BA">
        <w:rPr>
          <w:lang w:val="lt-LT"/>
        </w:rPr>
        <w:t xml:space="preserve"> sen</w:t>
      </w:r>
      <w:r w:rsidR="00C42DDB">
        <w:rPr>
          <w:lang w:val="lt-LT"/>
        </w:rPr>
        <w:t>.</w:t>
      </w:r>
      <w:r w:rsidR="00FF1321">
        <w:rPr>
          <w:lang w:val="lt-LT"/>
        </w:rPr>
        <w:t>,</w:t>
      </w:r>
      <w:r w:rsidR="00C42DDB">
        <w:rPr>
          <w:lang w:val="lt-LT"/>
        </w:rPr>
        <w:t xml:space="preserve"> </w:t>
      </w:r>
      <w:r w:rsidRPr="00EE10BA">
        <w:rPr>
          <w:lang w:val="lt-LT"/>
        </w:rPr>
        <w:t>Levaniškių</w:t>
      </w:r>
      <w:r w:rsidR="00C42DDB">
        <w:rPr>
          <w:lang w:val="lt-LT"/>
        </w:rPr>
        <w:t xml:space="preserve"> k. Šiuo metu pastatą patikėjimo teise valdo</w:t>
      </w:r>
      <w:r w:rsidRPr="00EE10BA">
        <w:rPr>
          <w:lang w:val="lt-LT"/>
        </w:rPr>
        <w:t xml:space="preserve"> Molėtų „Vyturėlio“ vaikų lopšeli</w:t>
      </w:r>
      <w:r w:rsidR="00C42DDB">
        <w:rPr>
          <w:lang w:val="lt-LT"/>
        </w:rPr>
        <w:t>s-darželis.</w:t>
      </w:r>
      <w:r w:rsidRPr="00EE10BA">
        <w:rPr>
          <w:lang w:val="lt-LT"/>
        </w:rPr>
        <w:t xml:space="preserve"> </w:t>
      </w:r>
      <w:r w:rsidR="00C42DDB">
        <w:rPr>
          <w:lang w:val="lt-LT"/>
        </w:rPr>
        <w:t xml:space="preserve">Direktoriaus </w:t>
      </w:r>
      <w:r w:rsidRPr="00EE10BA">
        <w:rPr>
          <w:lang w:val="lt-LT"/>
        </w:rPr>
        <w:t>2015 m. lapkričio 27 d. įsakym</w:t>
      </w:r>
      <w:r w:rsidR="00C42DDB">
        <w:rPr>
          <w:lang w:val="lt-LT"/>
        </w:rPr>
        <w:t>u</w:t>
      </w:r>
      <w:r w:rsidRPr="00EE10BA">
        <w:rPr>
          <w:lang w:val="lt-LT"/>
        </w:rPr>
        <w:t xml:space="preserve"> Nr. V-53 „Dėl savivaldybės nekilnojamojo turto pripažinimo nereikalingu Molėtų „Vyturėlio“ vaikų lopšelio-darželio funkcijoms vykdyti“ </w:t>
      </w:r>
      <w:r w:rsidR="00185F84">
        <w:rPr>
          <w:lang w:val="lt-LT"/>
        </w:rPr>
        <w:t>prašomos patalpos</w:t>
      </w:r>
      <w:r w:rsidR="00C42DDB">
        <w:rPr>
          <w:lang w:val="lt-LT"/>
        </w:rPr>
        <w:t xml:space="preserve"> pripažint</w:t>
      </w:r>
      <w:r w:rsidR="00185F84">
        <w:rPr>
          <w:lang w:val="lt-LT"/>
        </w:rPr>
        <w:t>os</w:t>
      </w:r>
      <w:r w:rsidR="00C42DDB">
        <w:rPr>
          <w:lang w:val="lt-LT"/>
        </w:rPr>
        <w:t xml:space="preserve"> nereikaling</w:t>
      </w:r>
      <w:r w:rsidR="00185F84">
        <w:rPr>
          <w:lang w:val="lt-LT"/>
        </w:rPr>
        <w:t>omis</w:t>
      </w:r>
      <w:r w:rsidR="00C42DDB">
        <w:rPr>
          <w:lang w:val="lt-LT"/>
        </w:rPr>
        <w:t xml:space="preserve"> ir gali būti perduot</w:t>
      </w:r>
      <w:r w:rsidR="00185F84">
        <w:rPr>
          <w:lang w:val="lt-LT"/>
        </w:rPr>
        <w:t>o</w:t>
      </w:r>
      <w:r w:rsidR="00C42DDB">
        <w:rPr>
          <w:lang w:val="lt-LT"/>
        </w:rPr>
        <w:t xml:space="preserve">s </w:t>
      </w:r>
      <w:r w:rsidR="009C5DB9">
        <w:rPr>
          <w:lang w:val="lt-LT"/>
        </w:rPr>
        <w:t>C</w:t>
      </w:r>
      <w:r w:rsidR="00C42DDB">
        <w:rPr>
          <w:lang w:val="lt-LT"/>
        </w:rPr>
        <w:t xml:space="preserve">entro veiklai. </w:t>
      </w:r>
      <w:r w:rsidR="009C5DB9">
        <w:rPr>
          <w:lang w:val="lt-LT"/>
        </w:rPr>
        <w:t>Centras raštu</w:t>
      </w:r>
      <w:r w:rsidRPr="00EE10BA">
        <w:rPr>
          <w:lang w:val="lt-LT"/>
        </w:rPr>
        <w:t xml:space="preserve"> įsipareigoja naudojamose patalpose sutartyje numatytomis sąlygomis atlikti kapitalinį ir einamąjį remontą.</w:t>
      </w:r>
      <w:r w:rsidR="00C42DDB">
        <w:rPr>
          <w:lang w:val="lt-LT"/>
        </w:rPr>
        <w:t xml:space="preserve"> Kitų patalpų </w:t>
      </w:r>
      <w:r w:rsidR="009C5DB9">
        <w:rPr>
          <w:lang w:val="lt-LT"/>
        </w:rPr>
        <w:t>Centras</w:t>
      </w:r>
      <w:r w:rsidR="00C42DDB">
        <w:rPr>
          <w:lang w:val="lt-LT"/>
        </w:rPr>
        <w:t xml:space="preserve"> savo veiklai vykdyti neturi.</w:t>
      </w:r>
    </w:p>
    <w:p w:rsidR="00FF1321" w:rsidRDefault="00FF1321" w:rsidP="00FF1321">
      <w:pPr>
        <w:spacing w:line="360" w:lineRule="auto"/>
        <w:ind w:firstLine="720"/>
        <w:jc w:val="both"/>
        <w:rPr>
          <w:lang w:val="lt-LT"/>
        </w:rPr>
      </w:pPr>
      <w:r w:rsidRPr="00FF1321">
        <w:rPr>
          <w:lang w:val="lt-LT"/>
        </w:rPr>
        <w:t>2015 m. lapkričio 30 d. gautas</w:t>
      </w:r>
      <w:r w:rsidRPr="00FF1321">
        <w:rPr>
          <w:bCs/>
          <w:lang w:val="lt-LT"/>
        </w:rPr>
        <w:t xml:space="preserve"> Molėtų rajono vietos veiklos grupės „Keisdamiesi keičiamės“</w:t>
      </w:r>
      <w:r>
        <w:rPr>
          <w:bCs/>
          <w:lang w:val="lt-LT"/>
        </w:rPr>
        <w:t xml:space="preserve"> (toliau – Molėtų VVG)</w:t>
      </w:r>
      <w:r w:rsidRPr="00FF1321">
        <w:rPr>
          <w:bCs/>
          <w:lang w:val="lt-LT"/>
        </w:rPr>
        <w:t xml:space="preserve"> rašt</w:t>
      </w:r>
      <w:r>
        <w:rPr>
          <w:bCs/>
          <w:lang w:val="lt-LT"/>
        </w:rPr>
        <w:t>as</w:t>
      </w:r>
      <w:r w:rsidRPr="00FF1321">
        <w:rPr>
          <w:bCs/>
          <w:lang w:val="lt-LT"/>
        </w:rPr>
        <w:t xml:space="preserve"> Nr. IN-195 „Dėl patalpų suteikimo panaudos pagrindais“</w:t>
      </w:r>
      <w:r w:rsidR="00AB3E29">
        <w:rPr>
          <w:bCs/>
          <w:lang w:val="lt-LT"/>
        </w:rPr>
        <w:t>,</w:t>
      </w:r>
      <w:r w:rsidRPr="00FF1321">
        <w:rPr>
          <w:lang w:val="lt-LT"/>
        </w:rPr>
        <w:t xml:space="preserve"> </w:t>
      </w:r>
      <w:r>
        <w:rPr>
          <w:lang w:val="lt-LT"/>
        </w:rPr>
        <w:t xml:space="preserve">kuriame </w:t>
      </w:r>
      <w:r w:rsidRPr="00FF1321">
        <w:rPr>
          <w:lang w:val="lt-LT"/>
        </w:rPr>
        <w:t>praš</w:t>
      </w:r>
      <w:r>
        <w:rPr>
          <w:lang w:val="lt-LT"/>
        </w:rPr>
        <w:t>o</w:t>
      </w:r>
      <w:r w:rsidRPr="00FF1321">
        <w:rPr>
          <w:lang w:val="lt-LT"/>
        </w:rPr>
        <w:t>m</w:t>
      </w:r>
      <w:r>
        <w:rPr>
          <w:lang w:val="lt-LT"/>
        </w:rPr>
        <w:t>a</w:t>
      </w:r>
      <w:r w:rsidRPr="00FF1321">
        <w:rPr>
          <w:lang w:val="lt-LT"/>
        </w:rPr>
        <w:t xml:space="preserve"> </w:t>
      </w:r>
      <w:r w:rsidRPr="00EE10BA">
        <w:rPr>
          <w:lang w:val="lt-LT"/>
        </w:rPr>
        <w:t xml:space="preserve">suteikti pagal panaudos sutartį </w:t>
      </w:r>
      <w:r>
        <w:rPr>
          <w:lang w:val="lt-LT"/>
        </w:rPr>
        <w:t xml:space="preserve">40,21 kv. m </w:t>
      </w:r>
      <w:r w:rsidRPr="00EE10BA">
        <w:rPr>
          <w:lang w:val="lt-LT"/>
        </w:rPr>
        <w:t xml:space="preserve">patalpas </w:t>
      </w:r>
      <w:r>
        <w:rPr>
          <w:lang w:val="lt-LT"/>
        </w:rPr>
        <w:t>kino teatro</w:t>
      </w:r>
      <w:r w:rsidRPr="00EE10BA">
        <w:rPr>
          <w:lang w:val="lt-LT"/>
        </w:rPr>
        <w:t xml:space="preserve"> pastate, esančiame Molėtų r. sav., </w:t>
      </w:r>
      <w:r>
        <w:rPr>
          <w:lang w:val="lt-LT"/>
        </w:rPr>
        <w:t>Molėtų m., Vilniaus g. 45. Šiuo metu pastatą patikėjimo teise valdo</w:t>
      </w:r>
      <w:r w:rsidRPr="00EE10BA">
        <w:rPr>
          <w:lang w:val="lt-LT"/>
        </w:rPr>
        <w:t xml:space="preserve"> Molėtų </w:t>
      </w:r>
      <w:r>
        <w:rPr>
          <w:lang w:val="lt-LT"/>
        </w:rPr>
        <w:t>kultūros centras.</w:t>
      </w:r>
      <w:r w:rsidRPr="00EE10BA">
        <w:rPr>
          <w:lang w:val="lt-LT"/>
        </w:rPr>
        <w:t xml:space="preserve"> </w:t>
      </w:r>
      <w:r>
        <w:rPr>
          <w:lang w:val="lt-LT"/>
        </w:rPr>
        <w:t xml:space="preserve">Prašomos perduoti patalpos </w:t>
      </w:r>
      <w:r w:rsidRPr="00EE10BA">
        <w:rPr>
          <w:lang w:val="lt-LT"/>
        </w:rPr>
        <w:t xml:space="preserve">Molėtų </w:t>
      </w:r>
      <w:r>
        <w:rPr>
          <w:lang w:val="lt-LT"/>
        </w:rPr>
        <w:t xml:space="preserve">kultūros centro direktoriaus </w:t>
      </w:r>
      <w:r w:rsidRPr="00EE10BA">
        <w:rPr>
          <w:lang w:val="lt-LT"/>
        </w:rPr>
        <w:t xml:space="preserve">2015 m. lapkričio </w:t>
      </w:r>
      <w:r>
        <w:rPr>
          <w:lang w:val="lt-LT"/>
        </w:rPr>
        <w:t>30</w:t>
      </w:r>
      <w:r w:rsidRPr="00EE10BA">
        <w:rPr>
          <w:lang w:val="lt-LT"/>
        </w:rPr>
        <w:t xml:space="preserve"> d. įsakym</w:t>
      </w:r>
      <w:r>
        <w:rPr>
          <w:lang w:val="lt-LT"/>
        </w:rPr>
        <w:t>u</w:t>
      </w:r>
      <w:r w:rsidRPr="00EE10BA">
        <w:rPr>
          <w:lang w:val="lt-LT"/>
        </w:rPr>
        <w:t xml:space="preserve"> Nr. V-53 „Dėl savivaldybės nekilnojamojo turto pripažinimo nereikalingu Molėtų </w:t>
      </w:r>
      <w:r>
        <w:rPr>
          <w:lang w:val="lt-LT"/>
        </w:rPr>
        <w:t>kultūros centro</w:t>
      </w:r>
      <w:r w:rsidRPr="00EE10BA">
        <w:rPr>
          <w:lang w:val="lt-LT"/>
        </w:rPr>
        <w:t xml:space="preserve"> funkcijoms vykdyti“ </w:t>
      </w:r>
      <w:r>
        <w:rPr>
          <w:lang w:val="lt-LT"/>
        </w:rPr>
        <w:t>pripažintos nereikalingomis ir gali būti perduotos Molėtų VVG veiklai. Įstaiga raštu</w:t>
      </w:r>
      <w:r w:rsidRPr="00EE10BA">
        <w:rPr>
          <w:lang w:val="lt-LT"/>
        </w:rPr>
        <w:t xml:space="preserve"> įsipareigoja naudojamose patalpose sutartyje numatytomis sąlygomis atlikti kapitalinį ir einamąjį remontą.</w:t>
      </w:r>
      <w:r>
        <w:rPr>
          <w:lang w:val="lt-LT"/>
        </w:rPr>
        <w:t xml:space="preserve"> Kitų patalpų Molėtų VVG savo veiklai vykdyti neturi.</w:t>
      </w:r>
    </w:p>
    <w:p w:rsidR="00AB3E29" w:rsidRDefault="00AB3E29" w:rsidP="00FF1321">
      <w:pPr>
        <w:spacing w:line="360" w:lineRule="auto"/>
        <w:ind w:firstLine="720"/>
        <w:jc w:val="both"/>
        <w:rPr>
          <w:lang w:val="lt-LT"/>
        </w:rPr>
      </w:pPr>
      <w:r w:rsidRPr="00AB3E29">
        <w:rPr>
          <w:lang w:val="lt-LT"/>
        </w:rPr>
        <w:t>Lietuvos Respublikos žemės ūkio rūmai 2015 m. lapkričio 30 d. rašt</w:t>
      </w:r>
      <w:r>
        <w:rPr>
          <w:lang w:val="lt-LT"/>
        </w:rPr>
        <w:t>u</w:t>
      </w:r>
      <w:r w:rsidRPr="00AB3E29">
        <w:rPr>
          <w:lang w:val="lt-LT"/>
        </w:rPr>
        <w:t xml:space="preserve"> „Dėl patalpų suteikimo“</w:t>
      </w:r>
      <w:r>
        <w:rPr>
          <w:lang w:val="lt-LT"/>
        </w:rPr>
        <w:t xml:space="preserve"> prašo perduoti panaudai 14,89 kv. m patalpas kino teatro</w:t>
      </w:r>
      <w:r w:rsidRPr="00EE10BA">
        <w:rPr>
          <w:lang w:val="lt-LT"/>
        </w:rPr>
        <w:t xml:space="preserve"> pastate, esančiame Molėtų r. sav., </w:t>
      </w:r>
      <w:r>
        <w:rPr>
          <w:lang w:val="lt-LT"/>
        </w:rPr>
        <w:t xml:space="preserve">Molėtų m., Vilniaus g. 45. Šios patalpos nereikalingos Molėtų kultūros centro veiklai. Kitų patalpų </w:t>
      </w:r>
      <w:r w:rsidR="00D46702">
        <w:rPr>
          <w:lang w:val="lt-LT"/>
        </w:rPr>
        <w:t xml:space="preserve">Molėtų rajone </w:t>
      </w:r>
      <w:r w:rsidRPr="00AB3E29">
        <w:rPr>
          <w:lang w:val="lt-LT"/>
        </w:rPr>
        <w:t>Lietuvos Respublikos žemės ūkio rūmai</w:t>
      </w:r>
      <w:r>
        <w:rPr>
          <w:lang w:val="lt-LT"/>
        </w:rPr>
        <w:t xml:space="preserve"> </w:t>
      </w:r>
      <w:r w:rsidR="00D46702">
        <w:rPr>
          <w:lang w:val="lt-LT"/>
        </w:rPr>
        <w:t>neturi.</w:t>
      </w:r>
    </w:p>
    <w:p w:rsidR="008E6C32" w:rsidRPr="008E6C32" w:rsidRDefault="008E6C32" w:rsidP="00570A62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8E6C32">
        <w:rPr>
          <w:rFonts w:ascii="Times New Roman" w:hAnsi="Times New Roman" w:cs="Times New Roman"/>
          <w:sz w:val="24"/>
          <w:szCs w:val="24"/>
          <w:lang w:val="lt-LT"/>
        </w:rPr>
        <w:t>Visų asociacijų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8E6C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E6C32">
        <w:rPr>
          <w:rFonts w:ascii="Times New Roman" w:hAnsi="Times New Roman" w:cs="Times New Roman"/>
          <w:sz w:val="24"/>
          <w:szCs w:val="24"/>
          <w:lang w:val="lt-LT" w:eastAsia="lt-LT"/>
        </w:rPr>
        <w:t>kuri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oms</w:t>
      </w:r>
      <w:r w:rsidRPr="008E6C32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savivaldybės turtas perduodamas panaudos pagrindu, pagrindinis</w:t>
      </w:r>
      <w:r w:rsidRPr="008E6C32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veiklos tikslas - teikti naudą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visuomenei</w:t>
      </w:r>
      <w:r w:rsidRPr="008E6C32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ar jos daliai socialinėje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srityje</w:t>
      </w:r>
      <w:r w:rsidR="002124D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ir atitinka Lietuvos Respublikos </w:t>
      </w:r>
      <w:r w:rsidR="002124D6" w:rsidRPr="002124D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Vyriausybės 2002 m. gruodžio 3 d. nutarimo Nr. 1890 „Dėl valstybės turto perdavimo </w:t>
      </w:r>
      <w:r w:rsidR="002124D6" w:rsidRPr="002124D6">
        <w:rPr>
          <w:rFonts w:ascii="Times New Roman" w:hAnsi="Times New Roman" w:cs="Times New Roman"/>
          <w:sz w:val="24"/>
          <w:szCs w:val="24"/>
          <w:lang w:val="lt-LT" w:eastAsia="lt-LT"/>
        </w:rPr>
        <w:lastRenderedPageBreak/>
        <w:t>panaudos pagrindais laikinai neatlygintinai valdyti ir naudotis tvarkos aprašo patvirtinimo“</w:t>
      </w:r>
      <w:r w:rsidR="002124D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2 dalyje nustatytas veiklas.</w:t>
      </w:r>
      <w:r w:rsidR="00570A62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Prie sprendimo pridedami asociacijų įstatai.</w:t>
      </w:r>
    </w:p>
    <w:p w:rsidR="00352627" w:rsidRPr="00AB3E29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AB3E29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 w:rsidRPr="00AB3E29">
        <w:rPr>
          <w:rFonts w:ascii="Times New Roman" w:hAnsi="Times New Roman" w:cs="Times New Roman"/>
          <w:sz w:val="24"/>
          <w:szCs w:val="24"/>
          <w:lang w:val="lt-LT"/>
        </w:rPr>
        <w:t>perduoti savivaldybei nuosavybės teise priklausantį turtą vietos bendruomenėms</w:t>
      </w:r>
      <w:r w:rsidR="00D46702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F1321" w:rsidRPr="00AB3E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16B9" w:rsidRPr="00AB3E29">
        <w:rPr>
          <w:rFonts w:ascii="Times New Roman" w:hAnsi="Times New Roman" w:cs="Times New Roman"/>
          <w:sz w:val="24"/>
          <w:szCs w:val="24"/>
          <w:lang w:val="lt-LT"/>
        </w:rPr>
        <w:t xml:space="preserve">Molėtų VVG </w:t>
      </w:r>
      <w:r w:rsidR="00D46702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D46702" w:rsidRPr="00AB3E29">
        <w:rPr>
          <w:rFonts w:ascii="Times New Roman" w:hAnsi="Times New Roman" w:cs="Times New Roman"/>
          <w:sz w:val="24"/>
          <w:szCs w:val="24"/>
          <w:lang w:val="lt-LT"/>
        </w:rPr>
        <w:t>Lietuvos Respublikos žemės ūkio rūma</w:t>
      </w:r>
      <w:r w:rsidR="00D46702">
        <w:rPr>
          <w:rFonts w:ascii="Times New Roman" w:hAnsi="Times New Roman" w:cs="Times New Roman"/>
          <w:sz w:val="24"/>
          <w:szCs w:val="24"/>
          <w:lang w:val="lt-LT"/>
        </w:rPr>
        <w:t>ms</w:t>
      </w:r>
      <w:r w:rsidR="00D46702">
        <w:rPr>
          <w:lang w:val="lt-LT"/>
        </w:rPr>
        <w:t xml:space="preserve"> </w:t>
      </w:r>
      <w:r w:rsidR="009C5DB9" w:rsidRPr="00AB3E29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DA793D" w:rsidRPr="00AB3E29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74A3" w:rsidRPr="00AB3E29">
        <w:rPr>
          <w:rFonts w:ascii="Times New Roman" w:hAnsi="Times New Roman" w:cs="Times New Roman"/>
          <w:sz w:val="24"/>
          <w:szCs w:val="24"/>
          <w:lang w:val="lt-LT"/>
        </w:rPr>
        <w:t>panaudos sutartis</w:t>
      </w:r>
      <w:r w:rsidR="009C5DB9" w:rsidRPr="00AB3E2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AB3E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AB3E29" w:rsidRDefault="00746386" w:rsidP="00352627">
      <w:pPr>
        <w:spacing w:line="360" w:lineRule="auto"/>
        <w:jc w:val="both"/>
        <w:rPr>
          <w:b/>
          <w:lang w:val="lt-LT"/>
        </w:rPr>
      </w:pPr>
      <w:r w:rsidRPr="00AB3E29">
        <w:rPr>
          <w:b/>
          <w:lang w:val="lt-LT"/>
        </w:rPr>
        <w:t xml:space="preserve">2. </w:t>
      </w:r>
      <w:r w:rsidR="007F3552" w:rsidRPr="00AB3E29">
        <w:rPr>
          <w:b/>
          <w:lang w:val="lt-LT"/>
        </w:rPr>
        <w:t>Š</w:t>
      </w:r>
      <w:r w:rsidR="007F3552" w:rsidRPr="00AB3E29">
        <w:rPr>
          <w:b/>
          <w:lang w:val="pt-BR"/>
        </w:rPr>
        <w:t>iuo metu esantis teisinis reglamentavimas</w:t>
      </w:r>
    </w:p>
    <w:p w:rsidR="009C5DB9" w:rsidRDefault="009C5DB9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B3E29">
        <w:rPr>
          <w:lang w:val="lt-LT"/>
        </w:rPr>
        <w:t>Lietuvos Respublikos vietos savivaldos įstatymo 6 straipsnio 3 dalis, 16 straipsnio 2 dalies 26</w:t>
      </w:r>
      <w:r w:rsidRPr="009C5DB9">
        <w:rPr>
          <w:lang w:val="lt-LT"/>
        </w:rPr>
        <w:t xml:space="preserve"> punkt</w:t>
      </w:r>
      <w:r>
        <w:rPr>
          <w:lang w:val="lt-LT"/>
        </w:rPr>
        <w:t>as;</w:t>
      </w:r>
    </w:p>
    <w:p w:rsidR="009C5DB9" w:rsidRDefault="009C5DB9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C5DB9">
        <w:rPr>
          <w:lang w:val="lt-LT"/>
        </w:rPr>
        <w:t>Lietuvos Respublikos valstybės ir savivaldybių turto valdymo, naudojimo ir disponavimo juo įstatymo 14 straipsnio 1 dalies 4 punkt</w:t>
      </w:r>
      <w:r>
        <w:rPr>
          <w:lang w:val="lt-LT"/>
        </w:rPr>
        <w:t>as</w:t>
      </w:r>
      <w:r w:rsidRPr="009C5DB9">
        <w:rPr>
          <w:lang w:val="lt-LT"/>
        </w:rPr>
        <w:t>, 2, 3 ir 4 dal</w:t>
      </w:r>
      <w:r>
        <w:rPr>
          <w:lang w:val="lt-LT"/>
        </w:rPr>
        <w:t>ys;</w:t>
      </w:r>
    </w:p>
    <w:p w:rsidR="002E3BA8" w:rsidRPr="009C5DB9" w:rsidRDefault="009C5DB9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9C5DB9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4.4 papunk</w:t>
      </w:r>
      <w:r>
        <w:rPr>
          <w:lang w:val="lt-LT"/>
        </w:rPr>
        <w:t>tis</w:t>
      </w:r>
      <w:r w:rsidRPr="009C5DB9">
        <w:rPr>
          <w:lang w:val="lt-LT"/>
        </w:rPr>
        <w:t>, 5 ir 6 punktai</w:t>
      </w:r>
      <w:r w:rsidR="002E3BA8" w:rsidRPr="009C5DB9">
        <w:rPr>
          <w:bCs/>
          <w:lang w:val="lt-LT" w:eastAsia="lt-LT"/>
        </w:rPr>
        <w:t>.</w:t>
      </w:r>
    </w:p>
    <w:p w:rsidR="00746386" w:rsidRPr="00FB3A04" w:rsidRDefault="00746386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4961B9" w:rsidRDefault="0098475E" w:rsidP="00C4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9C5DB9">
        <w:rPr>
          <w:lang w:val="lt-LT"/>
        </w:rPr>
        <w:t xml:space="preserve">suteikiamos patalpos vietos bendruomenių veiklai ir </w:t>
      </w:r>
      <w:r w:rsidR="00D46702">
        <w:rPr>
          <w:lang w:val="lt-LT"/>
        </w:rPr>
        <w:t xml:space="preserve">asociacijoms bei </w:t>
      </w:r>
      <w:r w:rsidR="009C5DB9">
        <w:rPr>
          <w:lang w:val="lt-LT"/>
        </w:rPr>
        <w:t xml:space="preserve">sprendžiamas tikslingas </w:t>
      </w:r>
      <w:r w:rsidR="006E03DF">
        <w:rPr>
          <w:rFonts w:eastAsia="Calibri"/>
          <w:lang w:val="lt-LT"/>
        </w:rPr>
        <w:t>patalpų panaudojimas</w:t>
      </w:r>
      <w:r w:rsidR="00917374">
        <w:rPr>
          <w:rFonts w:eastAsia="Calibri"/>
          <w:lang w:val="lt-LT"/>
        </w:rPr>
        <w:t>.</w:t>
      </w:r>
    </w:p>
    <w:p w:rsidR="009C5DB9" w:rsidRPr="00D46702" w:rsidRDefault="00750EE3" w:rsidP="00D4670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>
        <w:rPr>
          <w:lang w:val="lt-LT"/>
        </w:rPr>
        <w:t>tys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aktai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46386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CC50BC" w:rsidRDefault="00BC5BF6" w:rsidP="00B716B9">
      <w:pPr>
        <w:tabs>
          <w:tab w:val="left" w:pos="1674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</w:t>
      </w:r>
      <w:r w:rsidR="00B716B9">
        <w:rPr>
          <w:lang w:val="lt-LT"/>
        </w:rPr>
        <w:t>,</w:t>
      </w:r>
      <w:r w:rsidR="00185F84">
        <w:rPr>
          <w:lang w:val="lt-LT"/>
        </w:rPr>
        <w:t xml:space="preserve"> </w:t>
      </w:r>
      <w:r w:rsidR="00185F84" w:rsidRPr="00EE10BA">
        <w:rPr>
          <w:lang w:val="lt-LT"/>
        </w:rPr>
        <w:t>Molėtų „Vyturėlio“ vaikų lopšeli</w:t>
      </w:r>
      <w:r w:rsidR="00185F84">
        <w:rPr>
          <w:lang w:val="lt-LT"/>
        </w:rPr>
        <w:t>s</w:t>
      </w:r>
      <w:r w:rsidR="00185F84" w:rsidRPr="00EE10BA">
        <w:rPr>
          <w:lang w:val="lt-LT"/>
        </w:rPr>
        <w:t>-darželi</w:t>
      </w:r>
      <w:r w:rsidR="00B716B9">
        <w:rPr>
          <w:lang w:val="lt-LT"/>
        </w:rPr>
        <w:t>s ir Molėtų kultūros centras.</w:t>
      </w:r>
    </w:p>
    <w:p w:rsidR="00917374" w:rsidRDefault="00917374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A</w:t>
      </w:r>
      <w:r w:rsidR="005B59C0">
        <w:rPr>
          <w:lang w:val="lt-LT"/>
        </w:rPr>
        <w:t>ldona</w:t>
      </w:r>
      <w:r>
        <w:rPr>
          <w:lang w:val="lt-LT"/>
        </w:rPr>
        <w:t xml:space="preserve"> </w:t>
      </w:r>
      <w:r w:rsidRPr="00DB4331">
        <w:rPr>
          <w:lang w:val="lt-LT"/>
        </w:rPr>
        <w:t>Rusteikienė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vedėja</w:t>
      </w:r>
    </w:p>
    <w:sectPr w:rsidR="005B59C0" w:rsidSect="006E03DF">
      <w:headerReference w:type="even" r:id="rId6"/>
      <w:headerReference w:type="default" r:id="rId7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97" w:rsidRDefault="005B4897">
      <w:r>
        <w:separator/>
      </w:r>
    </w:p>
  </w:endnote>
  <w:endnote w:type="continuationSeparator" w:id="0">
    <w:p w:rsidR="005B4897" w:rsidRDefault="005B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97" w:rsidRDefault="005B4897">
      <w:r>
        <w:separator/>
      </w:r>
    </w:p>
  </w:footnote>
  <w:footnote w:type="continuationSeparator" w:id="0">
    <w:p w:rsidR="005B4897" w:rsidRDefault="005B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34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10450A"/>
    <w:rsid w:val="00114D95"/>
    <w:rsid w:val="00131751"/>
    <w:rsid w:val="00185F84"/>
    <w:rsid w:val="001B699C"/>
    <w:rsid w:val="001F3745"/>
    <w:rsid w:val="00201897"/>
    <w:rsid w:val="0020366D"/>
    <w:rsid w:val="002124D6"/>
    <w:rsid w:val="0023042A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52627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F1BED"/>
    <w:rsid w:val="004024BF"/>
    <w:rsid w:val="00416E46"/>
    <w:rsid w:val="004352B1"/>
    <w:rsid w:val="004562A9"/>
    <w:rsid w:val="004575E0"/>
    <w:rsid w:val="0046258B"/>
    <w:rsid w:val="0048159A"/>
    <w:rsid w:val="004961B9"/>
    <w:rsid w:val="004D05FB"/>
    <w:rsid w:val="004E6E8A"/>
    <w:rsid w:val="004F6A3A"/>
    <w:rsid w:val="00544BE7"/>
    <w:rsid w:val="00570A62"/>
    <w:rsid w:val="00574F38"/>
    <w:rsid w:val="005B4897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710A2A"/>
    <w:rsid w:val="0072565B"/>
    <w:rsid w:val="00731F1B"/>
    <w:rsid w:val="007351C9"/>
    <w:rsid w:val="00737B19"/>
    <w:rsid w:val="00746386"/>
    <w:rsid w:val="00750EE3"/>
    <w:rsid w:val="00770FD2"/>
    <w:rsid w:val="00776E04"/>
    <w:rsid w:val="0079068F"/>
    <w:rsid w:val="00793428"/>
    <w:rsid w:val="007A004E"/>
    <w:rsid w:val="007B6720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8E6C32"/>
    <w:rsid w:val="00917374"/>
    <w:rsid w:val="00921452"/>
    <w:rsid w:val="00944829"/>
    <w:rsid w:val="009457C7"/>
    <w:rsid w:val="00956579"/>
    <w:rsid w:val="00957F63"/>
    <w:rsid w:val="00965079"/>
    <w:rsid w:val="0098475E"/>
    <w:rsid w:val="009A325B"/>
    <w:rsid w:val="009A6AE8"/>
    <w:rsid w:val="009C32F5"/>
    <w:rsid w:val="009C5DB9"/>
    <w:rsid w:val="009D13BF"/>
    <w:rsid w:val="00A02A5D"/>
    <w:rsid w:val="00A65B02"/>
    <w:rsid w:val="00A75F23"/>
    <w:rsid w:val="00A91484"/>
    <w:rsid w:val="00AA6D5A"/>
    <w:rsid w:val="00AB3E29"/>
    <w:rsid w:val="00AC06DE"/>
    <w:rsid w:val="00B0674F"/>
    <w:rsid w:val="00B075F5"/>
    <w:rsid w:val="00B716B9"/>
    <w:rsid w:val="00B73A87"/>
    <w:rsid w:val="00BC2764"/>
    <w:rsid w:val="00BC31AD"/>
    <w:rsid w:val="00BC5BF6"/>
    <w:rsid w:val="00BD50FD"/>
    <w:rsid w:val="00BE55D6"/>
    <w:rsid w:val="00C06BA3"/>
    <w:rsid w:val="00C21BBF"/>
    <w:rsid w:val="00C406E6"/>
    <w:rsid w:val="00C42DDB"/>
    <w:rsid w:val="00C44EBB"/>
    <w:rsid w:val="00C70A30"/>
    <w:rsid w:val="00C70D36"/>
    <w:rsid w:val="00C7325B"/>
    <w:rsid w:val="00C84B9F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702"/>
    <w:rsid w:val="00D46CD3"/>
    <w:rsid w:val="00D8032D"/>
    <w:rsid w:val="00D83975"/>
    <w:rsid w:val="00D94974"/>
    <w:rsid w:val="00DA793D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367FE"/>
    <w:rsid w:val="00F43B63"/>
    <w:rsid w:val="00F73236"/>
    <w:rsid w:val="00F966C1"/>
    <w:rsid w:val="00FA1E91"/>
    <w:rsid w:val="00FB3A04"/>
    <w:rsid w:val="00FE3618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11</cp:revision>
  <cp:lastPrinted>2015-12-01T07:44:00Z</cp:lastPrinted>
  <dcterms:created xsi:type="dcterms:W3CDTF">2015-11-30T08:35:00Z</dcterms:created>
  <dcterms:modified xsi:type="dcterms:W3CDTF">2015-12-02T13:46:00Z</dcterms:modified>
</cp:coreProperties>
</file>