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00873725">
        <w:rPr>
          <w:rFonts w:eastAsia="Times New Roman" w:cs="Times New Roman"/>
          <w:szCs w:val="24"/>
        </w:rPr>
        <w:t xml:space="preserve">, tarp jų ir šiame Savivaldybės tarybos sprendime minimas administracinis pastatas, </w:t>
      </w:r>
      <w:r w:rsidRPr="001E4A12">
        <w:rPr>
          <w:rFonts w:eastAsia="Times New Roman" w:cs="Times New Roman"/>
          <w:szCs w:val="24"/>
        </w:rPr>
        <w:t>kelia pavojų dėl ga</w:t>
      </w:r>
      <w:r w:rsidR="00873725">
        <w:rPr>
          <w:rFonts w:eastAsia="Times New Roman" w:cs="Times New Roman"/>
          <w:szCs w:val="24"/>
        </w:rPr>
        <w:t>limų griūčių ir aplinkos taršos. V</w:t>
      </w:r>
      <w:bookmarkStart w:id="0" w:name="_GoBack"/>
      <w:bookmarkEnd w:id="0"/>
      <w:r w:rsidRPr="001E4A12">
        <w:rPr>
          <w:rFonts w:eastAsia="Times New Roman" w:cs="Times New Roman"/>
          <w:szCs w:val="24"/>
        </w:rPr>
        <w:t>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w:t>
      </w:r>
      <w:r w:rsidR="005C3274">
        <w:rPr>
          <w:rFonts w:eastAsia="Times New Roman" w:cs="Times New Roman"/>
          <w:szCs w:val="24"/>
        </w:rPr>
        <w:t xml:space="preserve">o tikslas – perimti bešeimininkį turtą: </w:t>
      </w:r>
      <w:r w:rsidR="00587B71">
        <w:rPr>
          <w:rFonts w:eastAsia="Times New Roman" w:cs="Times New Roman"/>
          <w:szCs w:val="24"/>
        </w:rPr>
        <w:t>Molėtų rajono savivaldybėje</w:t>
      </w:r>
      <w:r w:rsidR="002A1FFD">
        <w:rPr>
          <w:rFonts w:eastAsia="Times New Roman" w:cs="Times New Roman"/>
          <w:szCs w:val="24"/>
        </w:rPr>
        <w:t xml:space="preserve">, </w:t>
      </w:r>
      <w:r w:rsidR="00587B71">
        <w:rPr>
          <w:rFonts w:eastAsia="Times New Roman" w:cs="Times New Roman"/>
          <w:szCs w:val="24"/>
        </w:rPr>
        <w:t>Balninkų s</w:t>
      </w:r>
      <w:r w:rsidR="002A1FFD">
        <w:rPr>
          <w:rFonts w:eastAsia="Times New Roman" w:cs="Times New Roman"/>
          <w:szCs w:val="24"/>
        </w:rPr>
        <w:t xml:space="preserve">eniūnijoje, </w:t>
      </w:r>
      <w:r w:rsidR="00587B71">
        <w:rPr>
          <w:rFonts w:eastAsia="Times New Roman" w:cs="Times New Roman"/>
          <w:szCs w:val="24"/>
        </w:rPr>
        <w:t>Dapkūniškių</w:t>
      </w:r>
      <w:r w:rsidR="00912009">
        <w:rPr>
          <w:rFonts w:eastAsia="Times New Roman" w:cs="Times New Roman"/>
          <w:szCs w:val="24"/>
        </w:rPr>
        <w:t xml:space="preserve"> kaim</w:t>
      </w:r>
      <w:r w:rsidR="004D27F1">
        <w:rPr>
          <w:rFonts w:eastAsia="Times New Roman" w:cs="Times New Roman"/>
          <w:szCs w:val="24"/>
        </w:rPr>
        <w:t>e</w:t>
      </w:r>
      <w:r w:rsidR="00587B71">
        <w:rPr>
          <w:rFonts w:eastAsia="Times New Roman" w:cs="Times New Roman"/>
          <w:szCs w:val="24"/>
        </w:rPr>
        <w:t xml:space="preserve">, </w:t>
      </w:r>
      <w:r w:rsidR="00587B71" w:rsidRPr="00587B71">
        <w:rPr>
          <w:rFonts w:eastAsia="Times New Roman" w:cs="Times New Roman"/>
          <w:szCs w:val="24"/>
        </w:rPr>
        <w:t xml:space="preserve">Dvaro g. 5, </w:t>
      </w:r>
      <w:r w:rsidR="00587B71">
        <w:rPr>
          <w:rFonts w:eastAsia="Times New Roman" w:cs="Times New Roman"/>
          <w:szCs w:val="24"/>
        </w:rPr>
        <w:t>esančio statinio -</w:t>
      </w:r>
      <w:r w:rsidR="00587B71" w:rsidRPr="00587B71">
        <w:rPr>
          <w:rFonts w:eastAsia="Times New Roman" w:cs="Times New Roman"/>
          <w:szCs w:val="24"/>
        </w:rPr>
        <w:t>administracinio pastato, buvusių Dapkūniškių kultūros namų</w:t>
      </w:r>
      <w:r w:rsidR="00587B71">
        <w:rPr>
          <w:rFonts w:eastAsia="Times New Roman" w:cs="Times New Roman"/>
          <w:szCs w:val="24"/>
        </w:rPr>
        <w:t>, 94/100 dalį</w:t>
      </w:r>
      <w:r w:rsidRPr="001E4A12">
        <w:rPr>
          <w:rFonts w:eastAsia="Times New Roman" w:cs="Times New Roman"/>
          <w:szCs w:val="24"/>
        </w:rPr>
        <w:t xml:space="preserve">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 xml:space="preserve">Utenos apylinkės teismo sprendimas civilinėje byloje </w:t>
      </w:r>
      <w:r w:rsidR="0054687E">
        <w:rPr>
          <w:rFonts w:eastAsia="Times New Roman" w:cs="Times New Roman"/>
          <w:szCs w:val="24"/>
        </w:rPr>
        <w:t>2019 m. birželio 19</w:t>
      </w:r>
      <w:r w:rsidRPr="00CD615F">
        <w:rPr>
          <w:rFonts w:eastAsia="Times New Roman" w:cs="Times New Roman"/>
          <w:szCs w:val="24"/>
        </w:rPr>
        <w:t xml:space="preserve"> d. Nr. </w:t>
      </w:r>
      <w:r w:rsidR="0054687E" w:rsidRPr="0054687E">
        <w:rPr>
          <w:rFonts w:eastAsia="Times New Roman" w:cs="Times New Roman"/>
          <w:szCs w:val="24"/>
        </w:rPr>
        <w:t>Nr. e2YT-2706-228/2019</w:t>
      </w:r>
      <w:r>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w:t>
      </w:r>
      <w:r w:rsidR="0054687E">
        <w:rPr>
          <w:rFonts w:eastAsia="Times New Roman" w:cs="Times New Roman"/>
          <w:szCs w:val="24"/>
        </w:rPr>
        <w:t xml:space="preserve">ių liekanas), galės pasirengti </w:t>
      </w:r>
      <w:r w:rsidRPr="001E4A12">
        <w:rPr>
          <w:rFonts w:eastAsia="Times New Roman" w:cs="Times New Roman"/>
          <w:szCs w:val="24"/>
        </w:rPr>
        <w:t>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6821A8"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szCs w:val="24"/>
        </w:rPr>
        <w:lastRenderedPageBreak/>
        <w:tab/>
      </w:r>
      <w:r w:rsidR="001E4A12"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8737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3725">
      <w:rPr>
        <w:rStyle w:val="Puslapionumeris"/>
        <w:noProof/>
      </w:rPr>
      <w:t>2</w:t>
    </w:r>
    <w:r>
      <w:rPr>
        <w:rStyle w:val="Puslapionumeris"/>
      </w:rPr>
      <w:fldChar w:fldCharType="end"/>
    </w:r>
  </w:p>
  <w:p w:rsidR="00BC5BF6" w:rsidRDefault="0087372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454B74"/>
    <w:rsid w:val="004B00B4"/>
    <w:rsid w:val="004D27F1"/>
    <w:rsid w:val="004D5021"/>
    <w:rsid w:val="0054687E"/>
    <w:rsid w:val="00587B71"/>
    <w:rsid w:val="005C3274"/>
    <w:rsid w:val="005F223B"/>
    <w:rsid w:val="00656FF7"/>
    <w:rsid w:val="006821A8"/>
    <w:rsid w:val="00873725"/>
    <w:rsid w:val="008B7CFF"/>
    <w:rsid w:val="008C61E4"/>
    <w:rsid w:val="00912009"/>
    <w:rsid w:val="00912B68"/>
    <w:rsid w:val="00A3687B"/>
    <w:rsid w:val="00CA0400"/>
    <w:rsid w:val="00CD615F"/>
    <w:rsid w:val="00CF6758"/>
    <w:rsid w:val="00D8223E"/>
    <w:rsid w:val="00E263DF"/>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080E"/>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1834</Words>
  <Characters>1046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15</cp:revision>
  <dcterms:created xsi:type="dcterms:W3CDTF">2018-01-15T09:06:00Z</dcterms:created>
  <dcterms:modified xsi:type="dcterms:W3CDTF">2019-06-21T12:39:00Z</dcterms:modified>
</cp:coreProperties>
</file>