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8" w:rsidRDefault="00472AE8" w:rsidP="00472AE8">
      <w:pPr>
        <w:jc w:val="right"/>
        <w:rPr>
          <w:b/>
        </w:rPr>
      </w:pPr>
      <w:r w:rsidRPr="00813CF5">
        <w:rPr>
          <w:b/>
        </w:rPr>
        <w:t>Projekto lyginamasis variantas</w:t>
      </w:r>
    </w:p>
    <w:p w:rsidR="00472AE8" w:rsidRDefault="00472AE8" w:rsidP="00472AE8">
      <w:pPr>
        <w:jc w:val="right"/>
        <w:rPr>
          <w:b/>
        </w:rPr>
      </w:pPr>
    </w:p>
    <w:p w:rsidR="00472AE8" w:rsidRPr="004E72E3" w:rsidRDefault="00472AE8" w:rsidP="00472AE8">
      <w:pPr>
        <w:pStyle w:val="Patvirtinta"/>
        <w:outlineLvl w:val="0"/>
        <w:rPr>
          <w:sz w:val="24"/>
          <w:szCs w:val="24"/>
        </w:rPr>
      </w:pPr>
      <w:r w:rsidRPr="004E72E3">
        <w:rPr>
          <w:sz w:val="24"/>
          <w:szCs w:val="24"/>
        </w:rPr>
        <w:t>PATVIRTINTA</w:t>
      </w:r>
    </w:p>
    <w:p w:rsidR="00472AE8" w:rsidRDefault="00472AE8" w:rsidP="00472AE8">
      <w:pPr>
        <w:pStyle w:val="Patvirtinta"/>
        <w:rPr>
          <w:sz w:val="24"/>
          <w:szCs w:val="24"/>
        </w:rPr>
      </w:pPr>
      <w:r w:rsidRPr="004E72E3">
        <w:rPr>
          <w:sz w:val="24"/>
          <w:szCs w:val="24"/>
        </w:rPr>
        <w:t>Molėtų rajono savivaldybės tarybos 201</w:t>
      </w:r>
      <w:r>
        <w:rPr>
          <w:sz w:val="24"/>
          <w:szCs w:val="24"/>
        </w:rPr>
        <w:t>5</w:t>
      </w:r>
      <w:r w:rsidRPr="004E72E3">
        <w:rPr>
          <w:sz w:val="24"/>
          <w:szCs w:val="24"/>
        </w:rPr>
        <w:t xml:space="preserve"> m. </w:t>
      </w:r>
      <w:r>
        <w:rPr>
          <w:sz w:val="24"/>
          <w:szCs w:val="24"/>
        </w:rPr>
        <w:t xml:space="preserve">rugsėjo 24 </w:t>
      </w:r>
      <w:r w:rsidRPr="004E72E3">
        <w:rPr>
          <w:sz w:val="24"/>
          <w:szCs w:val="24"/>
        </w:rPr>
        <w:t xml:space="preserve">d. </w:t>
      </w:r>
    </w:p>
    <w:p w:rsidR="00472AE8" w:rsidRDefault="00472AE8" w:rsidP="00472AE8">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215</w:t>
      </w:r>
    </w:p>
    <w:p w:rsidR="00472AE8" w:rsidRDefault="00472AE8" w:rsidP="00472AE8">
      <w:pPr>
        <w:pStyle w:val="Patvirtinta"/>
        <w:rPr>
          <w:sz w:val="24"/>
          <w:szCs w:val="24"/>
        </w:rPr>
      </w:pPr>
      <w:r>
        <w:rPr>
          <w:sz w:val="24"/>
          <w:szCs w:val="24"/>
        </w:rPr>
        <w:t>(Molėtų rajono savivaldybės tarybos</w:t>
      </w:r>
    </w:p>
    <w:p w:rsidR="00472AE8" w:rsidRDefault="00472AE8" w:rsidP="00472AE8">
      <w:pPr>
        <w:pStyle w:val="Patvirtinta"/>
        <w:rPr>
          <w:sz w:val="24"/>
          <w:szCs w:val="24"/>
        </w:rPr>
      </w:pPr>
      <w:r>
        <w:rPr>
          <w:sz w:val="24"/>
          <w:szCs w:val="24"/>
        </w:rPr>
        <w:t>201</w:t>
      </w:r>
      <w:r w:rsidR="00AB3B43">
        <w:rPr>
          <w:sz w:val="24"/>
          <w:szCs w:val="24"/>
        </w:rPr>
        <w:t>9</w:t>
      </w:r>
      <w:r>
        <w:rPr>
          <w:sz w:val="24"/>
          <w:szCs w:val="24"/>
        </w:rPr>
        <w:t xml:space="preserve"> m. </w:t>
      </w:r>
      <w:r w:rsidR="00765F73">
        <w:rPr>
          <w:sz w:val="24"/>
          <w:szCs w:val="24"/>
        </w:rPr>
        <w:t>gegužės</w:t>
      </w:r>
      <w:r>
        <w:rPr>
          <w:sz w:val="24"/>
          <w:szCs w:val="24"/>
        </w:rPr>
        <w:t xml:space="preserve">     d.</w:t>
      </w:r>
    </w:p>
    <w:p w:rsidR="00472AE8" w:rsidRPr="004E72E3" w:rsidRDefault="00472AE8" w:rsidP="00472AE8">
      <w:pPr>
        <w:pStyle w:val="Patvirtinta"/>
        <w:rPr>
          <w:sz w:val="24"/>
          <w:szCs w:val="24"/>
        </w:rPr>
      </w:pPr>
      <w:r>
        <w:rPr>
          <w:sz w:val="24"/>
          <w:szCs w:val="24"/>
        </w:rPr>
        <w:t>sprendimo Nr. B1-        redakcija)</w:t>
      </w:r>
    </w:p>
    <w:p w:rsidR="00472AE8" w:rsidRPr="004E72E3" w:rsidRDefault="00472AE8" w:rsidP="00472AE8">
      <w:pPr>
        <w:pStyle w:val="Pagrindinistekstas1"/>
        <w:rPr>
          <w:sz w:val="24"/>
          <w:szCs w:val="24"/>
        </w:rPr>
      </w:pPr>
    </w:p>
    <w:p w:rsidR="00472AE8" w:rsidRDefault="00472AE8" w:rsidP="00472AE8">
      <w:pPr>
        <w:pStyle w:val="CentrBold"/>
        <w:outlineLvl w:val="0"/>
        <w:rPr>
          <w:sz w:val="24"/>
          <w:szCs w:val="24"/>
        </w:rPr>
      </w:pPr>
      <w:r w:rsidRPr="004E72E3">
        <w:rPr>
          <w:sz w:val="24"/>
          <w:szCs w:val="24"/>
        </w:rPr>
        <w:t>Molėtų rajono SAVIVALDYBĖS TARYBOS VEIKLOS REGLAMENTAS</w:t>
      </w:r>
    </w:p>
    <w:p w:rsidR="00472AE8" w:rsidRDefault="00472AE8" w:rsidP="00472AE8">
      <w:pPr>
        <w:jc w:val="both"/>
        <w:rPr>
          <w:b/>
        </w:rPr>
      </w:pPr>
    </w:p>
    <w:p w:rsidR="00765F73" w:rsidRDefault="00765F73" w:rsidP="00765F73">
      <w:pPr>
        <w:spacing w:after="0" w:line="360" w:lineRule="atLeast"/>
        <w:ind w:firstLine="680"/>
        <w:jc w:val="both"/>
        <w:textAlignment w:val="center"/>
      </w:pPr>
      <w:r w:rsidRPr="00765F73">
        <w:t xml:space="preserve">3. </w:t>
      </w:r>
      <w:r w:rsidRPr="00486EAC">
        <w:rPr>
          <w:rFonts w:eastAsia="Times New Roman" w:cs="Times New Roman"/>
          <w:color w:val="000000"/>
          <w:szCs w:val="24"/>
          <w:lang w:eastAsia="lt-LT"/>
        </w:rPr>
        <w:t xml:space="preserve">Taryba sudaroma iš įstatymų nustatyta tvarka demokratiškai išrinktų savivaldybės bendruomenės atstovų – tarybos narių. Tarybą sudaro </w:t>
      </w:r>
      <w:r w:rsidRPr="0049528A">
        <w:rPr>
          <w:rFonts w:eastAsia="Times New Roman" w:cs="Times New Roman"/>
          <w:b/>
          <w:color w:val="000000"/>
          <w:szCs w:val="24"/>
          <w:lang w:eastAsia="lt-LT"/>
        </w:rPr>
        <w:t>21</w:t>
      </w:r>
      <w:r>
        <w:rPr>
          <w:rFonts w:eastAsia="Times New Roman" w:cs="Times New Roman"/>
          <w:color w:val="000000"/>
          <w:szCs w:val="24"/>
          <w:lang w:eastAsia="lt-LT"/>
        </w:rPr>
        <w:t xml:space="preserve"> </w:t>
      </w:r>
      <w:r w:rsidRPr="0049528A">
        <w:rPr>
          <w:rFonts w:eastAsia="Times New Roman" w:cs="Times New Roman"/>
          <w:strike/>
          <w:color w:val="000000"/>
          <w:szCs w:val="24"/>
          <w:lang w:eastAsia="lt-LT"/>
        </w:rPr>
        <w:t>25</w:t>
      </w:r>
      <w:r w:rsidRPr="00486EAC">
        <w:rPr>
          <w:rFonts w:eastAsia="Times New Roman" w:cs="Times New Roman"/>
          <w:color w:val="000000"/>
          <w:szCs w:val="24"/>
          <w:lang w:eastAsia="lt-LT"/>
        </w:rPr>
        <w:t xml:space="preserve"> tarybos nariai. Tarybos nario teisės ir pareigos nustatytos Lietuvos Respublikos vietos savivaldos įstatyme bei kituose teisės aktuose.</w:t>
      </w:r>
      <w:r w:rsidR="003376DD">
        <w:tab/>
      </w:r>
    </w:p>
    <w:p w:rsidR="00765F73" w:rsidRDefault="00765F73" w:rsidP="00765F73">
      <w:pPr>
        <w:spacing w:after="0" w:line="360" w:lineRule="atLeast"/>
        <w:ind w:firstLine="680"/>
        <w:jc w:val="both"/>
        <w:textAlignment w:val="center"/>
        <w:rPr>
          <w:rFonts w:eastAsia="Times New Roman" w:cs="Times New Roman"/>
          <w:color w:val="000000"/>
          <w:szCs w:val="24"/>
          <w:lang w:eastAsia="lt-LT"/>
        </w:rPr>
      </w:pPr>
      <w:r w:rsidRPr="00486EAC">
        <w:rPr>
          <w:rFonts w:eastAsia="Times New Roman" w:cs="Times New Roman"/>
          <w:color w:val="000000"/>
          <w:szCs w:val="24"/>
          <w:lang w:eastAsia="lt-LT"/>
        </w:rPr>
        <w:t xml:space="preserve">81. Taryba be Kontrolės komiteto sudaro </w:t>
      </w:r>
      <w:r w:rsidRPr="008A4B6F">
        <w:rPr>
          <w:b/>
        </w:rPr>
        <w:t>Biudžeto ir turto valdymo</w:t>
      </w:r>
      <w:r>
        <w:rPr>
          <w:b/>
        </w:rPr>
        <w:t xml:space="preserve">; </w:t>
      </w:r>
      <w:r w:rsidRPr="008A4B6F">
        <w:rPr>
          <w:b/>
        </w:rPr>
        <w:t>Rajono plėtros, verslo ir investicijų</w:t>
      </w:r>
      <w:r>
        <w:rPr>
          <w:b/>
        </w:rPr>
        <w:t xml:space="preserve">; </w:t>
      </w:r>
      <w:r w:rsidRPr="008A4B6F">
        <w:rPr>
          <w:b/>
        </w:rPr>
        <w:t>Kultūros, švietimo, sporto ir jaunimo reikalų</w:t>
      </w:r>
      <w:r>
        <w:rPr>
          <w:b/>
        </w:rPr>
        <w:t xml:space="preserve">; </w:t>
      </w:r>
      <w:proofErr w:type="spellStart"/>
      <w:r w:rsidRPr="008A4B6F">
        <w:rPr>
          <w:b/>
          <w:lang w:val="en-US"/>
        </w:rPr>
        <w:t>Socialinių</w:t>
      </w:r>
      <w:proofErr w:type="spellEnd"/>
      <w:r w:rsidRPr="008A4B6F">
        <w:rPr>
          <w:b/>
          <w:lang w:val="en-US"/>
        </w:rPr>
        <w:t xml:space="preserve"> ir </w:t>
      </w:r>
      <w:proofErr w:type="spellStart"/>
      <w:r w:rsidRPr="008A4B6F">
        <w:rPr>
          <w:b/>
          <w:lang w:val="en-US"/>
        </w:rPr>
        <w:t>sveikatos</w:t>
      </w:r>
      <w:proofErr w:type="spellEnd"/>
      <w:r w:rsidRPr="008A4B6F">
        <w:rPr>
          <w:b/>
          <w:lang w:val="en-US"/>
        </w:rPr>
        <w:t xml:space="preserve"> </w:t>
      </w:r>
      <w:proofErr w:type="spellStart"/>
      <w:r w:rsidRPr="008A4B6F">
        <w:rPr>
          <w:b/>
          <w:lang w:val="en-US"/>
        </w:rPr>
        <w:t>reikalų</w:t>
      </w:r>
      <w:proofErr w:type="spellEnd"/>
      <w:r w:rsidRPr="00665398">
        <w:rPr>
          <w:rFonts w:eastAsia="Times New Roman" w:cs="Times New Roman"/>
          <w:strike/>
          <w:color w:val="000000"/>
          <w:szCs w:val="24"/>
          <w:lang w:eastAsia="lt-LT"/>
        </w:rPr>
        <w:t xml:space="preserve"> Biudžeto ir rajono plėtros, Sveikatos apsaugos ir socialinės rūpybos reikalų, Kultūros, švietimo, sporto ir jaunimo reikalų ir Kaimo ir vietinio ūkio reikalų</w:t>
      </w:r>
      <w:r w:rsidRPr="00486EAC">
        <w:rPr>
          <w:rFonts w:eastAsia="Times New Roman" w:cs="Times New Roman"/>
          <w:color w:val="000000"/>
          <w:szCs w:val="24"/>
          <w:lang w:eastAsia="lt-LT"/>
        </w:rPr>
        <w:t xml:space="preserve"> komitetus. Komitetai sudaromi laikantis proporcinio daugumos ir mažumos atstovavimo principo iš ne mažiau nei  3 narių.</w:t>
      </w:r>
    </w:p>
    <w:p w:rsidR="00765F73" w:rsidRDefault="00765F73" w:rsidP="00765F73">
      <w:pPr>
        <w:spacing w:after="0" w:line="360" w:lineRule="atLeast"/>
        <w:ind w:firstLine="680"/>
        <w:jc w:val="both"/>
        <w:textAlignment w:val="center"/>
        <w:rPr>
          <w:rFonts w:eastAsia="Times New Roman" w:cs="Times New Roman"/>
          <w:color w:val="000000"/>
          <w:szCs w:val="24"/>
          <w:lang w:eastAsia="lt-LT"/>
        </w:rPr>
      </w:pP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r w:rsidRPr="00486EAC">
        <w:rPr>
          <w:rFonts w:eastAsia="Times New Roman" w:cs="Times New Roman"/>
          <w:color w:val="000000"/>
          <w:szCs w:val="24"/>
          <w:lang w:eastAsia="lt-LT"/>
        </w:rPr>
        <w:t>93. Komitetų kompetencija:</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0" w:name="part_4d7c8255e3694cf8863858dc006969f1"/>
      <w:bookmarkEnd w:id="0"/>
      <w:r w:rsidRPr="00486EAC">
        <w:rPr>
          <w:rFonts w:eastAsia="Times New Roman" w:cs="Times New Roman"/>
          <w:color w:val="000000"/>
          <w:szCs w:val="24"/>
          <w:lang w:eastAsia="lt-LT"/>
        </w:rPr>
        <w:t>93.1.</w:t>
      </w:r>
      <w:r w:rsidRPr="000E47E0">
        <w:rPr>
          <w:b/>
        </w:rPr>
        <w:t xml:space="preserve"> </w:t>
      </w:r>
      <w:r w:rsidRPr="008A4B6F">
        <w:rPr>
          <w:b/>
        </w:rPr>
        <w:t>Biudžeto ir turto valdymo</w:t>
      </w:r>
      <w:r w:rsidRPr="00486EAC">
        <w:rPr>
          <w:rFonts w:eastAsia="Times New Roman" w:cs="Times New Roman"/>
          <w:color w:val="000000"/>
          <w:szCs w:val="24"/>
          <w:lang w:eastAsia="lt-LT"/>
        </w:rPr>
        <w:t xml:space="preserve"> </w:t>
      </w:r>
      <w:r w:rsidRPr="000E47E0">
        <w:rPr>
          <w:rFonts w:eastAsia="Times New Roman" w:cs="Times New Roman"/>
          <w:strike/>
          <w:color w:val="000000"/>
          <w:szCs w:val="24"/>
          <w:lang w:eastAsia="lt-LT"/>
        </w:rPr>
        <w:t>Biudžeto ir rajono plėtros</w:t>
      </w:r>
      <w:r w:rsidRPr="00486EAC">
        <w:rPr>
          <w:rFonts w:eastAsia="Times New Roman" w:cs="Times New Roman"/>
          <w:color w:val="000000"/>
          <w:szCs w:val="24"/>
          <w:lang w:eastAsia="lt-LT"/>
        </w:rPr>
        <w:t xml:space="preserve"> komitetas: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 w:name="part_1d5decaeed3941a1aeb0adb3dcfdf61b"/>
      <w:bookmarkEnd w:id="1"/>
      <w:r w:rsidRPr="00486EAC">
        <w:rPr>
          <w:rFonts w:eastAsia="Times New Roman" w:cs="Times New Roman"/>
          <w:color w:val="000000"/>
          <w:szCs w:val="24"/>
          <w:lang w:eastAsia="lt-LT"/>
        </w:rPr>
        <w:t>93.1.1. ruošia pasiūlymus tarybai dėl savivaldybės biudžeto projekto rengimo tvarkos;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 w:name="part_7cb3c3d6cb8944aebc2c3cad2b107541"/>
      <w:bookmarkEnd w:id="2"/>
      <w:r w:rsidRPr="00486EAC">
        <w:rPr>
          <w:rFonts w:eastAsia="Times New Roman" w:cs="Times New Roman"/>
          <w:color w:val="000000"/>
          <w:szCs w:val="24"/>
          <w:lang w:eastAsia="lt-LT"/>
        </w:rPr>
        <w:t>93.1.2. svarsto savivaldybės biudžeto projektą ir teikia siūlymus bei išvadas tarybai;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 w:name="part_88506534a8cd4216ba46cfe6da292655"/>
      <w:bookmarkEnd w:id="3"/>
      <w:r w:rsidRPr="00486EAC">
        <w:rPr>
          <w:rFonts w:eastAsia="Times New Roman" w:cs="Times New Roman"/>
          <w:color w:val="000000"/>
          <w:szCs w:val="24"/>
          <w:lang w:eastAsia="lt-LT"/>
        </w:rPr>
        <w:t>93.1.3. stebi ir analizuoja biudžeto vykdymą ir teikia išvadas tarybai ir merui;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 w:name="part_e9c5cb48af0b4376832b5a6d6b3926f8"/>
      <w:bookmarkEnd w:id="4"/>
      <w:r w:rsidRPr="00486EAC">
        <w:rPr>
          <w:rFonts w:eastAsia="Times New Roman" w:cs="Times New Roman"/>
          <w:color w:val="000000"/>
          <w:szCs w:val="24"/>
          <w:lang w:eastAsia="lt-LT"/>
        </w:rPr>
        <w:t>93.1.4. svarsto savivaldybės biudžeto vykdymo ataskaitų rinkinį ir teikia savo siūlymus;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 w:name="part_efe19e62a03747f4a7b56726c5acc125"/>
      <w:bookmarkEnd w:id="5"/>
      <w:r w:rsidRPr="00486EAC">
        <w:rPr>
          <w:rFonts w:eastAsia="Times New Roman" w:cs="Times New Roman"/>
          <w:color w:val="000000"/>
          <w:szCs w:val="24"/>
          <w:lang w:eastAsia="lt-LT"/>
        </w:rPr>
        <w:t>93.1.5. siūlo tarybai biudžeto papildomų lėšų skirstymo tvarką;</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6" w:name="part_afecc468172a48619b03beb53572d545"/>
      <w:bookmarkEnd w:id="6"/>
      <w:r w:rsidRPr="00486EAC">
        <w:rPr>
          <w:rFonts w:eastAsia="Times New Roman" w:cs="Times New Roman"/>
          <w:color w:val="000000"/>
          <w:szCs w:val="24"/>
          <w:lang w:eastAsia="lt-LT"/>
        </w:rPr>
        <w:t>93.1.6. teikia tarybai pasiūlymus dėl biudžeto papildomų lėšų paskirstymo;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7" w:name="part_9a91c27e6ea74780b15437808b1ca6ec"/>
      <w:bookmarkEnd w:id="7"/>
      <w:r w:rsidRPr="00486EAC">
        <w:rPr>
          <w:rFonts w:eastAsia="Times New Roman" w:cs="Times New Roman"/>
          <w:color w:val="000000"/>
          <w:szCs w:val="24"/>
          <w:lang w:eastAsia="lt-LT"/>
        </w:rPr>
        <w:t>93.1.7. teikia pasiūlymus dėl iš savivaldybės biudžeto išlaikomų institucijų steigimo, reorganizavimo bei likvidavimo;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8" w:name="part_87dcadbe1bf04e018446c028477dd67b"/>
      <w:bookmarkEnd w:id="8"/>
      <w:r w:rsidRPr="00486EAC">
        <w:rPr>
          <w:rFonts w:eastAsia="Times New Roman" w:cs="Times New Roman"/>
          <w:color w:val="000000"/>
          <w:szCs w:val="24"/>
          <w:lang w:eastAsia="lt-LT"/>
        </w:rPr>
        <w:t>93.1.8. teikia siūlymus dėl finansinių lengvatų įmonėms, steigiančioms naujas darbo vietas, tenkinančioms būtiniausius gyventojų poreikius;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9" w:name="part_c9634b42c8d44cc09c79e76427fd2175"/>
      <w:bookmarkEnd w:id="9"/>
      <w:r w:rsidRPr="00486EAC">
        <w:rPr>
          <w:rFonts w:eastAsia="Times New Roman" w:cs="Times New Roman"/>
          <w:color w:val="000000"/>
          <w:szCs w:val="24"/>
          <w:lang w:eastAsia="lt-LT"/>
        </w:rPr>
        <w:t>93.1.9. teikia siūlymus dėl verslo liudijimų ir žyminių mokesčių, priskirtų savivaldybės kompetencijai, dydžio;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0" w:name="part_b61c88896fe74329bdb50289670120ea"/>
      <w:bookmarkEnd w:id="10"/>
      <w:r w:rsidRPr="00486EAC">
        <w:rPr>
          <w:rFonts w:eastAsia="Times New Roman" w:cs="Times New Roman"/>
          <w:color w:val="000000"/>
          <w:szCs w:val="24"/>
          <w:lang w:eastAsia="lt-LT"/>
        </w:rPr>
        <w:t>93.1.10. teikia tarybai siūlymus dėl kainų ir tarifų už savivaldybės įmonių teikiamas gyventojams paslaugas;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1" w:name="part_9171b2e278cb4ff48789ed35a082d73f"/>
      <w:bookmarkEnd w:id="11"/>
      <w:r w:rsidRPr="00486EAC">
        <w:rPr>
          <w:rFonts w:eastAsia="Times New Roman" w:cs="Times New Roman"/>
          <w:color w:val="000000"/>
          <w:szCs w:val="24"/>
          <w:lang w:eastAsia="lt-LT"/>
        </w:rPr>
        <w:t>93.1.11. teikia siūlymus dėl vietinių rinkliavų nustatymo;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2" w:name="part_0c56ab0091894fbe812d51ecfc2f032e"/>
      <w:bookmarkEnd w:id="12"/>
      <w:r w:rsidRPr="00486EAC">
        <w:rPr>
          <w:rFonts w:eastAsia="Times New Roman" w:cs="Times New Roman"/>
          <w:color w:val="000000"/>
          <w:szCs w:val="24"/>
          <w:lang w:eastAsia="lt-LT"/>
        </w:rPr>
        <w:t>93.1.12. inicijuoja sprendimus įsteigti, reorganizuoti ar likviduoti pagal Įmonių įstatymą veikiančias savivaldybės įmones ir organizacijas, svarsto jų būklę ir veiklos gerinimo galimybes;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3" w:name="part_2a303e921f974ab7be1ba2ea17dfe490"/>
      <w:bookmarkEnd w:id="13"/>
      <w:r w:rsidRPr="00486EAC">
        <w:rPr>
          <w:rFonts w:eastAsia="Times New Roman" w:cs="Times New Roman"/>
          <w:color w:val="000000"/>
          <w:szCs w:val="24"/>
          <w:lang w:eastAsia="lt-LT"/>
        </w:rPr>
        <w:t xml:space="preserve">93.1.13. teikia siūlymus dėl mokėjimų arba kompensacijų už išperkamus žemės sklypus, naudojimąsi savivaldybės </w:t>
      </w:r>
      <w:proofErr w:type="spellStart"/>
      <w:r w:rsidRPr="00486EAC">
        <w:rPr>
          <w:rFonts w:eastAsia="Times New Roman" w:cs="Times New Roman"/>
          <w:color w:val="000000"/>
          <w:szCs w:val="24"/>
          <w:lang w:eastAsia="lt-LT"/>
        </w:rPr>
        <w:t>įrengimais</w:t>
      </w:r>
      <w:proofErr w:type="spellEnd"/>
      <w:r w:rsidRPr="00486EAC">
        <w:rPr>
          <w:rFonts w:eastAsia="Times New Roman" w:cs="Times New Roman"/>
          <w:color w:val="000000"/>
          <w:szCs w:val="24"/>
          <w:lang w:eastAsia="lt-LT"/>
        </w:rPr>
        <w:t>, objektais bei gamtos ištekliais dydžio;</w:t>
      </w:r>
    </w:p>
    <w:p w:rsidR="00765F73" w:rsidRPr="00590FD6" w:rsidRDefault="00765F73" w:rsidP="00765F73">
      <w:pPr>
        <w:shd w:val="clear" w:color="auto" w:fill="FFFFFF"/>
        <w:spacing w:after="0" w:line="240" w:lineRule="auto"/>
        <w:ind w:firstLine="680"/>
        <w:jc w:val="both"/>
        <w:textAlignment w:val="baseline"/>
        <w:rPr>
          <w:rFonts w:eastAsia="Times New Roman" w:cs="Times New Roman"/>
          <w:b/>
          <w:color w:val="000000"/>
          <w:szCs w:val="24"/>
          <w:lang w:eastAsia="lt-LT"/>
        </w:rPr>
      </w:pPr>
      <w:bookmarkStart w:id="14" w:name="part_c6fa388259e24b8484cc2e526dd757d1"/>
      <w:bookmarkEnd w:id="14"/>
      <w:r w:rsidRPr="006D30CF">
        <w:rPr>
          <w:rFonts w:eastAsia="Times New Roman" w:cs="Times New Roman"/>
          <w:color w:val="000000"/>
          <w:szCs w:val="24"/>
          <w:lang w:eastAsia="lt-LT"/>
        </w:rPr>
        <w:t>93.1.14.</w:t>
      </w:r>
      <w:r w:rsidRPr="006D30CF">
        <w:rPr>
          <w:rFonts w:eastAsia="Times New Roman" w:cs="Times New Roman"/>
          <w:color w:val="000000"/>
          <w:sz w:val="27"/>
          <w:szCs w:val="27"/>
          <w:lang w:eastAsia="lt-LT"/>
        </w:rPr>
        <w:t xml:space="preserve"> </w:t>
      </w:r>
      <w:r w:rsidRPr="00590FD6">
        <w:rPr>
          <w:rFonts w:eastAsia="Times New Roman" w:cs="Times New Roman"/>
          <w:b/>
          <w:color w:val="000000"/>
          <w:szCs w:val="24"/>
          <w:lang w:eastAsia="lt-LT"/>
        </w:rPr>
        <w:t>svarsto klausimus, susijusius su sprendimų dėl disponavimo savivaldybei nuosavybės teise priklausančiu turtu priėmimu, šio turto valdymo, naudojimo ir disponavimo juo tvarkos taisyklių nustatymu, išskyrus atvejus, kai tvarka yra nustatyta įstatymuose ar jų pagrindu priimtuose kituose teisės aktuose;</w:t>
      </w:r>
    </w:p>
    <w:p w:rsidR="00765F73" w:rsidRPr="00590FD6" w:rsidRDefault="00765F73" w:rsidP="00765F73">
      <w:pPr>
        <w:spacing w:after="0" w:line="360" w:lineRule="atLeast"/>
        <w:ind w:firstLine="680"/>
        <w:jc w:val="both"/>
        <w:textAlignment w:val="center"/>
        <w:rPr>
          <w:rFonts w:eastAsia="Times New Roman" w:cs="Times New Roman"/>
          <w:strike/>
          <w:color w:val="000000"/>
          <w:szCs w:val="24"/>
          <w:lang w:eastAsia="lt-LT"/>
        </w:rPr>
      </w:pPr>
      <w:r w:rsidRPr="00590FD6">
        <w:rPr>
          <w:rFonts w:eastAsia="Times New Roman" w:cs="Times New Roman"/>
          <w:strike/>
          <w:color w:val="000000"/>
          <w:szCs w:val="24"/>
          <w:lang w:eastAsia="lt-LT"/>
        </w:rPr>
        <w:t xml:space="preserve"> svarsto savivaldybės teritorijos bendrąjį planą, teikia išvadas dėl atskirų teritorijos planavimo detaliųjų planų;</w:t>
      </w:r>
    </w:p>
    <w:p w:rsidR="00765F73" w:rsidRPr="00590FD6" w:rsidRDefault="00765F73" w:rsidP="00765F73">
      <w:pPr>
        <w:shd w:val="clear" w:color="auto" w:fill="FFFFFF"/>
        <w:spacing w:after="0" w:line="240" w:lineRule="auto"/>
        <w:ind w:firstLine="680"/>
        <w:jc w:val="both"/>
        <w:textAlignment w:val="baseline"/>
        <w:rPr>
          <w:rFonts w:eastAsia="Times New Roman" w:cs="Times New Roman"/>
          <w:b/>
          <w:color w:val="000000"/>
          <w:szCs w:val="24"/>
          <w:lang w:eastAsia="lt-LT"/>
        </w:rPr>
      </w:pPr>
      <w:bookmarkStart w:id="15" w:name="part_d83a5255cf2943b195c1c601f0fb5f5c"/>
      <w:bookmarkEnd w:id="15"/>
      <w:r w:rsidRPr="00590FD6">
        <w:rPr>
          <w:rFonts w:eastAsia="Times New Roman" w:cs="Times New Roman"/>
          <w:color w:val="000000"/>
          <w:szCs w:val="24"/>
          <w:lang w:eastAsia="lt-LT"/>
        </w:rPr>
        <w:t xml:space="preserve">93.1.15. </w:t>
      </w:r>
      <w:r w:rsidRPr="00590FD6">
        <w:rPr>
          <w:rFonts w:eastAsia="Times New Roman" w:cs="Times New Roman"/>
          <w:b/>
          <w:color w:val="000000"/>
          <w:szCs w:val="24"/>
          <w:lang w:eastAsia="lt-LT"/>
        </w:rPr>
        <w:t>svarsto klausimus, susijusius su sprendimų dėl savivaldybei priskirtos valstybinės žemės ir kito valstybės turto valdymo, naudojimo ir disponavimo juo patikėjimo teise;</w:t>
      </w:r>
    </w:p>
    <w:p w:rsidR="00765F73" w:rsidRPr="00590FD6" w:rsidRDefault="00765F73" w:rsidP="00765F73">
      <w:pPr>
        <w:spacing w:after="0" w:line="360" w:lineRule="atLeast"/>
        <w:ind w:firstLine="680"/>
        <w:jc w:val="both"/>
        <w:textAlignment w:val="center"/>
        <w:rPr>
          <w:rFonts w:eastAsia="Times New Roman" w:cs="Times New Roman"/>
          <w:strike/>
          <w:color w:val="000000"/>
          <w:szCs w:val="24"/>
          <w:lang w:eastAsia="lt-LT"/>
        </w:rPr>
      </w:pPr>
      <w:r w:rsidRPr="00590FD6">
        <w:rPr>
          <w:rFonts w:eastAsia="Times New Roman" w:cs="Times New Roman"/>
          <w:strike/>
          <w:color w:val="000000"/>
          <w:szCs w:val="24"/>
          <w:lang w:eastAsia="lt-LT"/>
        </w:rPr>
        <w:t xml:space="preserve"> inicijuoja savivaldybės sutarčių bei susitarimų su </w:t>
      </w:r>
      <w:r w:rsidRPr="00590FD6">
        <w:rPr>
          <w:rFonts w:eastAsia="Times New Roman" w:cs="Times New Roman"/>
          <w:strike/>
          <w:color w:val="000000"/>
          <w:szCs w:val="24"/>
          <w:u w:val="single"/>
          <w:lang w:eastAsia="lt-LT"/>
        </w:rPr>
        <w:t>savivaldybei nepavaldžiomis</w:t>
      </w:r>
      <w:r w:rsidRPr="00590FD6">
        <w:rPr>
          <w:rFonts w:eastAsia="Times New Roman" w:cs="Times New Roman"/>
          <w:strike/>
          <w:color w:val="000000"/>
          <w:szCs w:val="24"/>
          <w:lang w:eastAsia="lt-LT"/>
        </w:rPr>
        <w:t> institucijomis sudarymo tvarką;</w:t>
      </w:r>
    </w:p>
    <w:p w:rsidR="00765F73" w:rsidRPr="00590FD6" w:rsidRDefault="00765F73" w:rsidP="00765F73">
      <w:pPr>
        <w:shd w:val="clear" w:color="auto" w:fill="FFFFFF"/>
        <w:spacing w:after="0" w:line="240" w:lineRule="auto"/>
        <w:ind w:firstLine="680"/>
        <w:jc w:val="both"/>
        <w:textAlignment w:val="baseline"/>
        <w:rPr>
          <w:rFonts w:eastAsia="Times New Roman" w:cs="Times New Roman"/>
          <w:color w:val="000000"/>
          <w:szCs w:val="24"/>
          <w:lang w:eastAsia="lt-LT"/>
        </w:rPr>
      </w:pPr>
      <w:bookmarkStart w:id="16" w:name="part_5648f83581c247958bab11a50f59a0ba"/>
      <w:bookmarkEnd w:id="16"/>
      <w:r w:rsidRPr="00590FD6">
        <w:rPr>
          <w:rFonts w:eastAsia="Times New Roman" w:cs="Times New Roman"/>
          <w:color w:val="000000"/>
          <w:szCs w:val="24"/>
          <w:lang w:eastAsia="lt-LT"/>
        </w:rPr>
        <w:t xml:space="preserve">93.1.16. </w:t>
      </w:r>
      <w:r w:rsidRPr="00590FD6">
        <w:rPr>
          <w:rFonts w:eastAsia="Times New Roman" w:cs="Times New Roman"/>
          <w:b/>
          <w:color w:val="000000"/>
          <w:szCs w:val="24"/>
          <w:lang w:eastAsia="lt-LT"/>
        </w:rPr>
        <w:t>svarsto klausimus, susijusius su sprendimų dėl socialinio būsto fondo sudarymo (statybos, pirkimo ir t. t.) tvarkos, būsto suteikimo tvarkos ir su sprendimų dėl savivaldybės gyvenamųjų patalpų nuomos mokesčio dydžio priėmimu</w:t>
      </w:r>
      <w:r>
        <w:rPr>
          <w:rFonts w:eastAsia="Times New Roman" w:cs="Times New Roman"/>
          <w:color w:val="000000"/>
          <w:szCs w:val="24"/>
          <w:lang w:eastAsia="lt-LT"/>
        </w:rPr>
        <w:t>.</w:t>
      </w:r>
    </w:p>
    <w:p w:rsidR="00765F73" w:rsidRPr="006D30CF" w:rsidRDefault="00765F73" w:rsidP="00765F73">
      <w:pPr>
        <w:spacing w:after="0" w:line="360" w:lineRule="atLeast"/>
        <w:ind w:firstLine="680"/>
        <w:jc w:val="both"/>
        <w:textAlignment w:val="center"/>
        <w:rPr>
          <w:rFonts w:eastAsia="Times New Roman" w:cs="Times New Roman"/>
          <w:strike/>
          <w:color w:val="000000"/>
          <w:szCs w:val="24"/>
          <w:lang w:eastAsia="lt-LT"/>
        </w:rPr>
      </w:pPr>
      <w:r w:rsidRPr="006D30CF">
        <w:rPr>
          <w:rFonts w:eastAsia="Times New Roman" w:cs="Times New Roman"/>
          <w:strike/>
          <w:color w:val="000000"/>
          <w:szCs w:val="24"/>
          <w:lang w:eastAsia="lt-LT"/>
        </w:rPr>
        <w:t xml:space="preserve"> analizuoja savivaldybės infrastruktūrą ir verslo plėtros kryptis, svarsto gyventojų poilsio ir turizmo, kitų paslaugų plėtojimo klausimus;</w:t>
      </w:r>
    </w:p>
    <w:p w:rsidR="00765F73" w:rsidRPr="006D30CF" w:rsidRDefault="00765F73" w:rsidP="00765F73">
      <w:pPr>
        <w:spacing w:after="0" w:line="360" w:lineRule="atLeast"/>
        <w:ind w:firstLine="680"/>
        <w:jc w:val="both"/>
        <w:textAlignment w:val="center"/>
        <w:rPr>
          <w:rFonts w:eastAsia="Times New Roman" w:cs="Times New Roman"/>
          <w:strike/>
          <w:color w:val="000000"/>
          <w:szCs w:val="24"/>
          <w:lang w:eastAsia="lt-LT"/>
        </w:rPr>
      </w:pPr>
      <w:bookmarkStart w:id="17" w:name="part_b82ca4a2822347db9226364091b9e77b"/>
      <w:bookmarkEnd w:id="17"/>
      <w:r w:rsidRPr="006D30CF">
        <w:rPr>
          <w:rFonts w:eastAsia="Times New Roman" w:cs="Times New Roman"/>
          <w:strike/>
          <w:color w:val="000000"/>
          <w:szCs w:val="24"/>
          <w:lang w:eastAsia="lt-LT"/>
        </w:rPr>
        <w:t>93.1.17. teikia siūlymus dėl racionalaus gyventojų užimtumo, perkvalifikavimo bei viešųjų darbų.</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18" w:name="part_9d0645977b154710a857bdb1390f9a71"/>
      <w:bookmarkEnd w:id="18"/>
      <w:r w:rsidRPr="00486EAC">
        <w:rPr>
          <w:rFonts w:eastAsia="Times New Roman" w:cs="Times New Roman"/>
          <w:color w:val="000000"/>
          <w:szCs w:val="24"/>
          <w:lang w:eastAsia="lt-LT"/>
        </w:rPr>
        <w:t xml:space="preserve">93.2. </w:t>
      </w:r>
      <w:proofErr w:type="spellStart"/>
      <w:r w:rsidRPr="008A4B6F">
        <w:rPr>
          <w:b/>
          <w:lang w:val="en-US"/>
        </w:rPr>
        <w:t>Socialinių</w:t>
      </w:r>
      <w:proofErr w:type="spellEnd"/>
      <w:r w:rsidRPr="008A4B6F">
        <w:rPr>
          <w:b/>
          <w:lang w:val="en-US"/>
        </w:rPr>
        <w:t xml:space="preserve"> ir </w:t>
      </w:r>
      <w:proofErr w:type="spellStart"/>
      <w:r w:rsidRPr="008A4B6F">
        <w:rPr>
          <w:b/>
          <w:lang w:val="en-US"/>
        </w:rPr>
        <w:t>sveikatos</w:t>
      </w:r>
      <w:proofErr w:type="spellEnd"/>
      <w:r w:rsidRPr="008A4B6F">
        <w:rPr>
          <w:b/>
          <w:lang w:val="en-US"/>
        </w:rPr>
        <w:t xml:space="preserve"> </w:t>
      </w:r>
      <w:proofErr w:type="spellStart"/>
      <w:r w:rsidRPr="008A4B6F">
        <w:rPr>
          <w:b/>
          <w:lang w:val="en-US"/>
        </w:rPr>
        <w:t>reikalų</w:t>
      </w:r>
      <w:proofErr w:type="spellEnd"/>
      <w:r w:rsidRPr="00486EAC">
        <w:rPr>
          <w:rFonts w:eastAsia="Times New Roman" w:cs="Times New Roman"/>
          <w:color w:val="000000"/>
          <w:szCs w:val="24"/>
          <w:lang w:eastAsia="lt-LT"/>
        </w:rPr>
        <w:t xml:space="preserve"> </w:t>
      </w:r>
      <w:r w:rsidRPr="004172B6">
        <w:rPr>
          <w:rFonts w:eastAsia="Times New Roman" w:cs="Times New Roman"/>
          <w:strike/>
          <w:color w:val="000000"/>
          <w:szCs w:val="24"/>
          <w:lang w:eastAsia="lt-LT"/>
        </w:rPr>
        <w:t>Sveikatos apsaugos ir socialinės rūpybos reikalų</w:t>
      </w:r>
      <w:r w:rsidRPr="00486EAC">
        <w:rPr>
          <w:rFonts w:eastAsia="Times New Roman" w:cs="Times New Roman"/>
          <w:color w:val="000000"/>
          <w:szCs w:val="24"/>
          <w:lang w:eastAsia="lt-LT"/>
        </w:rPr>
        <w:t xml:space="preserve"> komitetas:</w:t>
      </w:r>
    </w:p>
    <w:p w:rsidR="00765F73" w:rsidRPr="00486EAC" w:rsidRDefault="00765F73" w:rsidP="00765F73">
      <w:pPr>
        <w:spacing w:after="0" w:line="360" w:lineRule="atLeast"/>
        <w:ind w:left="312" w:firstLine="680"/>
        <w:textAlignment w:val="center"/>
        <w:rPr>
          <w:rFonts w:eastAsia="Times New Roman" w:cs="Times New Roman"/>
          <w:color w:val="000000"/>
          <w:szCs w:val="24"/>
          <w:lang w:eastAsia="lt-LT"/>
        </w:rPr>
      </w:pPr>
      <w:bookmarkStart w:id="19" w:name="part_5270455a95624aa58ed643def21529f3"/>
      <w:bookmarkEnd w:id="19"/>
      <w:r w:rsidRPr="00486EAC">
        <w:rPr>
          <w:rFonts w:eastAsia="Times New Roman" w:cs="Times New Roman"/>
          <w:color w:val="000000"/>
          <w:szCs w:val="24"/>
          <w:lang w:eastAsia="lt-LT"/>
        </w:rPr>
        <w:t>93.2.1. teikia tarybai sprendimų projektus savo srities klausimais;</w:t>
      </w:r>
    </w:p>
    <w:p w:rsidR="00765F73" w:rsidRPr="00486EAC" w:rsidRDefault="00765F73" w:rsidP="00765F73">
      <w:pPr>
        <w:spacing w:after="0" w:line="360" w:lineRule="atLeast"/>
        <w:ind w:left="312" w:firstLine="680"/>
        <w:textAlignment w:val="center"/>
        <w:rPr>
          <w:rFonts w:eastAsia="Times New Roman" w:cs="Times New Roman"/>
          <w:color w:val="000000"/>
          <w:szCs w:val="24"/>
          <w:lang w:eastAsia="lt-LT"/>
        </w:rPr>
      </w:pPr>
      <w:bookmarkStart w:id="20" w:name="part_e97edf63724848f6a36e3f5260a2b0c7"/>
      <w:bookmarkEnd w:id="20"/>
      <w:r w:rsidRPr="00486EAC">
        <w:rPr>
          <w:rFonts w:eastAsia="Times New Roman" w:cs="Times New Roman"/>
          <w:color w:val="000000"/>
          <w:szCs w:val="24"/>
          <w:lang w:eastAsia="lt-LT"/>
        </w:rPr>
        <w:t>93.2.2. svarsto savivaldybės biudžeto projektą ir teikia siūlymus bei išvadas tarybai;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1" w:name="part_e79de912701f424d96ccb886a94a48b8"/>
      <w:bookmarkEnd w:id="21"/>
      <w:r w:rsidRPr="00486EAC">
        <w:rPr>
          <w:rFonts w:eastAsia="Times New Roman" w:cs="Times New Roman"/>
          <w:color w:val="000000"/>
          <w:szCs w:val="24"/>
          <w:lang w:eastAsia="lt-LT"/>
        </w:rPr>
        <w:t>93.2.3. analizuoja ir teikia siūlymus dėl pirminės ir antrinės sveikatos priežiūros institucijų tinklo plėtojimo ir jų aprūpinimo bei socialinės globos organizavimo;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2" w:name="part_2d5d47c184d84e1ba86286743736f8a9"/>
      <w:bookmarkEnd w:id="22"/>
      <w:r w:rsidRPr="00486EAC">
        <w:rPr>
          <w:rFonts w:eastAsia="Times New Roman" w:cs="Times New Roman"/>
          <w:color w:val="000000"/>
          <w:szCs w:val="24"/>
          <w:lang w:eastAsia="lt-LT"/>
        </w:rPr>
        <w:t>93.2.4.</w:t>
      </w:r>
      <w:r w:rsidRPr="00486EAC">
        <w:rPr>
          <w:rFonts w:eastAsia="Times New Roman" w:cs="Times New Roman"/>
          <w:color w:val="000000"/>
          <w:sz w:val="20"/>
          <w:szCs w:val="20"/>
          <w:lang w:eastAsia="lt-LT"/>
        </w:rPr>
        <w:t> </w:t>
      </w:r>
      <w:r w:rsidRPr="00486EAC">
        <w:rPr>
          <w:rFonts w:eastAsia="Times New Roman" w:cs="Times New Roman"/>
          <w:color w:val="000000"/>
          <w:szCs w:val="24"/>
          <w:lang w:eastAsia="lt-LT"/>
        </w:rPr>
        <w:t>analizuoja sveikatos priežiūros įstaigų veiklą ir teikia siūlymus tarybai dėl jų veiklos gerinimo;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3" w:name="part_6f29329f0c9641c3b8a11186519c8e39"/>
      <w:bookmarkEnd w:id="23"/>
      <w:r w:rsidRPr="00486EAC">
        <w:rPr>
          <w:rFonts w:eastAsia="Times New Roman" w:cs="Times New Roman"/>
          <w:color w:val="000000"/>
          <w:szCs w:val="24"/>
          <w:lang w:eastAsia="lt-LT"/>
        </w:rPr>
        <w:t>93.2.5. analizuoja gyventojų sergamumo prevencijos klausimus;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4" w:name="part_163ab55905a3444dba9793fafd452b46"/>
      <w:bookmarkEnd w:id="24"/>
      <w:r w:rsidRPr="00486EAC">
        <w:rPr>
          <w:rFonts w:eastAsia="Times New Roman" w:cs="Times New Roman"/>
          <w:color w:val="000000"/>
          <w:szCs w:val="24"/>
          <w:lang w:eastAsia="lt-LT"/>
        </w:rPr>
        <w:t>93.2.6. inicijuoja socialinės rūpybos programų rengimą, teikia pasiūlymus dėl socialinės rūpybos plėtojimo;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5" w:name="part_01ca3e922ae64091834c120b25176913"/>
      <w:bookmarkEnd w:id="25"/>
      <w:r w:rsidRPr="00486EAC">
        <w:rPr>
          <w:rFonts w:eastAsia="Times New Roman" w:cs="Times New Roman"/>
          <w:color w:val="000000"/>
          <w:szCs w:val="24"/>
          <w:lang w:eastAsia="lt-LT"/>
        </w:rPr>
        <w:t>93.2.7. teikia pasiūlymus dėl savivaldybei pavaldžių sveikatos apsaugos bei socialinės rūpybos įstaigų steigimo, reorganizavimo ir likvidavimo;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6" w:name="part_212ae46d6e7843f5927e18132d04a5c2"/>
      <w:bookmarkEnd w:id="26"/>
      <w:r w:rsidRPr="00486EAC">
        <w:rPr>
          <w:rFonts w:eastAsia="Times New Roman" w:cs="Times New Roman"/>
          <w:color w:val="000000"/>
          <w:szCs w:val="24"/>
          <w:lang w:eastAsia="lt-LT"/>
        </w:rPr>
        <w:t>93.2.8. inicijuoja labdaros akcijas ir renginius, bendradarbiauja su atitinkamo pobūdžio visuomeninėmis organizacijomis;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7" w:name="part_b9cb8ed29b674be89a4981b10010a3fc"/>
      <w:bookmarkEnd w:id="27"/>
      <w:r w:rsidRPr="00486EAC">
        <w:rPr>
          <w:rFonts w:eastAsia="Times New Roman" w:cs="Times New Roman"/>
          <w:color w:val="000000"/>
          <w:szCs w:val="24"/>
          <w:lang w:eastAsia="lt-LT"/>
        </w:rPr>
        <w:t>93.2.9. inicijuoja rajono gyventojų sveikatingumo gerinimo programas;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8" w:name="part_eeb110a852644cbb9b2584c6ec6324a3"/>
      <w:bookmarkEnd w:id="28"/>
      <w:r w:rsidRPr="00486EAC">
        <w:rPr>
          <w:rFonts w:eastAsia="Times New Roman" w:cs="Times New Roman"/>
          <w:color w:val="000000"/>
          <w:szCs w:val="24"/>
          <w:lang w:eastAsia="lt-LT"/>
        </w:rPr>
        <w:t>93.2.10. teikia tarybai siūlymus dėl kainų ir tarifų už sveikatos ir socialinės srities įstaigų teikiamas gyventojams paslaugas;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29" w:name="part_562d1b67c369480799bd444261482671"/>
      <w:bookmarkEnd w:id="29"/>
      <w:r w:rsidRPr="00486EAC">
        <w:rPr>
          <w:rFonts w:eastAsia="Times New Roman" w:cs="Times New Roman"/>
          <w:color w:val="000000"/>
          <w:szCs w:val="24"/>
          <w:lang w:eastAsia="lt-LT"/>
        </w:rPr>
        <w:t>93.2.11. teikia tarybai pasiūlymus dėl biudžeto lėšų panaudojimo gerinant sveikatos priežiūros ir socialinės srities įstaigų veiklą;</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0" w:name="part_0ef1b5c1b2664d9c8aaf1027fb3abecc"/>
      <w:bookmarkEnd w:id="30"/>
      <w:r w:rsidRPr="00486EAC">
        <w:rPr>
          <w:rFonts w:eastAsia="Times New Roman" w:cs="Times New Roman"/>
          <w:color w:val="000000"/>
          <w:szCs w:val="24"/>
          <w:lang w:eastAsia="lt-LT"/>
        </w:rPr>
        <w:t>93.2.12. teikia tarybai siūlymus socialinių būstų srities klausimais;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1" w:name="part_fc73e743b24e40329a82d1a785eab499"/>
      <w:bookmarkEnd w:id="31"/>
      <w:r w:rsidRPr="00486EAC">
        <w:rPr>
          <w:rFonts w:eastAsia="Times New Roman" w:cs="Times New Roman"/>
          <w:color w:val="000000"/>
          <w:szCs w:val="24"/>
          <w:lang w:eastAsia="lt-LT"/>
        </w:rPr>
        <w:t>93.2.13. analizuoja vaikų sveikatingumo klausimus.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2" w:name="part_05c14bbb37d34394aa68fdef58676a4f"/>
      <w:bookmarkEnd w:id="32"/>
      <w:r w:rsidRPr="00486EAC">
        <w:rPr>
          <w:rFonts w:eastAsia="Times New Roman" w:cs="Times New Roman"/>
          <w:color w:val="000000"/>
          <w:szCs w:val="24"/>
          <w:lang w:eastAsia="lt-LT"/>
        </w:rPr>
        <w:t>93.3. Kultūros, švietimo, sporto ir jaunimo reikalų komitetas: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3" w:name="part_641a4b6ad4ef47a0b199135011dc21d8"/>
      <w:bookmarkEnd w:id="33"/>
      <w:r w:rsidRPr="00486EAC">
        <w:rPr>
          <w:rFonts w:eastAsia="Times New Roman" w:cs="Times New Roman"/>
          <w:color w:val="000000"/>
          <w:szCs w:val="24"/>
          <w:lang w:eastAsia="lt-LT"/>
        </w:rPr>
        <w:t>93.3.1. teikia tarybai sprendimų projektus savo srities klausimais;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4" w:name="part_20b10479944f4d88a02b367df3b65478"/>
      <w:bookmarkEnd w:id="34"/>
      <w:r w:rsidRPr="00486EAC">
        <w:rPr>
          <w:rFonts w:eastAsia="Times New Roman" w:cs="Times New Roman"/>
          <w:color w:val="000000"/>
          <w:szCs w:val="24"/>
          <w:lang w:eastAsia="lt-LT"/>
        </w:rPr>
        <w:t>93.3.2. svarsto savivaldybės biudžeto projektą ir teikia siūlymus bei išvadas tarybai;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5" w:name="part_4627ea57a55843418d04c95c04582975"/>
      <w:bookmarkEnd w:id="35"/>
      <w:r w:rsidRPr="00486EAC">
        <w:rPr>
          <w:rFonts w:eastAsia="Times New Roman" w:cs="Times New Roman"/>
          <w:color w:val="000000"/>
          <w:szCs w:val="24"/>
          <w:lang w:eastAsia="lt-LT"/>
        </w:rPr>
        <w:t>93.3.3. analizuoja kultūros ir švietimo įstaigų veiklą ir teikia siūlymus tarybai dėl jų veiklos gerinimo;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6" w:name="part_bd752d86f39e43e3b690a846e949cbbb"/>
      <w:bookmarkEnd w:id="36"/>
      <w:r w:rsidRPr="00486EAC">
        <w:rPr>
          <w:rFonts w:eastAsia="Times New Roman" w:cs="Times New Roman"/>
          <w:color w:val="000000"/>
          <w:szCs w:val="24"/>
          <w:lang w:eastAsia="lt-LT"/>
        </w:rPr>
        <w:t>93.3.4. svarsto kultūros, švietimo ir sporto institucijų tinklo plėtojimo klausimus, suaugusiųjų bendrojo lavinimo problemas;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7" w:name="part_6a53eae171534e1380d0d51c362372e5"/>
      <w:bookmarkEnd w:id="37"/>
      <w:r w:rsidRPr="00486EAC">
        <w:rPr>
          <w:rFonts w:eastAsia="Times New Roman" w:cs="Times New Roman"/>
          <w:color w:val="000000"/>
          <w:szCs w:val="24"/>
          <w:lang w:eastAsia="lt-LT"/>
        </w:rPr>
        <w:t>93.3.5. inicijuoja jaunimo reikalų svarstymą bei tikslinių programų rengimą;</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8" w:name="part_932fa19500e047c9b0b0fe711f696557"/>
      <w:bookmarkEnd w:id="38"/>
      <w:r w:rsidRPr="00486EAC">
        <w:rPr>
          <w:rFonts w:eastAsia="Times New Roman" w:cs="Times New Roman"/>
          <w:color w:val="000000"/>
          <w:szCs w:val="24"/>
          <w:lang w:eastAsia="lt-LT"/>
        </w:rPr>
        <w:t>93.3.6. analizuoja vaikų teisių priežiūros būklę, vaikų nusikalstamumo prevencijos klausimus, teikia pasiūlymus dėl šios srities darbo gerinimo;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39" w:name="part_b4586fc57d304cf4800438ed78bcd53c"/>
      <w:bookmarkEnd w:id="39"/>
      <w:r w:rsidRPr="00486EAC">
        <w:rPr>
          <w:rFonts w:eastAsia="Times New Roman" w:cs="Times New Roman"/>
          <w:color w:val="000000"/>
          <w:szCs w:val="24"/>
          <w:lang w:eastAsia="lt-LT"/>
        </w:rPr>
        <w:t>93.3.7. svarsto perspektyvines kultūros, švietimo ir sporto programas ir teikia tarybai;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0" w:name="part_2a3bb61c942543aba3fdd0524040e194"/>
      <w:bookmarkEnd w:id="40"/>
      <w:r w:rsidRPr="00486EAC">
        <w:rPr>
          <w:rFonts w:eastAsia="Times New Roman" w:cs="Times New Roman"/>
          <w:color w:val="000000"/>
          <w:szCs w:val="24"/>
          <w:lang w:eastAsia="lt-LT"/>
        </w:rPr>
        <w:t xml:space="preserve">93.3.8. svarsto </w:t>
      </w:r>
      <w:proofErr w:type="spellStart"/>
      <w:r w:rsidRPr="00486EAC">
        <w:rPr>
          <w:rFonts w:eastAsia="Times New Roman" w:cs="Times New Roman"/>
          <w:color w:val="000000"/>
          <w:szCs w:val="24"/>
          <w:lang w:eastAsia="lt-LT"/>
        </w:rPr>
        <w:t>paminklotvarkos</w:t>
      </w:r>
      <w:proofErr w:type="spellEnd"/>
      <w:r w:rsidRPr="00486EAC">
        <w:rPr>
          <w:rFonts w:eastAsia="Times New Roman" w:cs="Times New Roman"/>
          <w:color w:val="000000"/>
          <w:szCs w:val="24"/>
          <w:lang w:eastAsia="lt-LT"/>
        </w:rPr>
        <w:t xml:space="preserve"> problemas;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1" w:name="part_8e6c3dcbadcf4242815947df53a6f463"/>
      <w:bookmarkEnd w:id="41"/>
      <w:r w:rsidRPr="00486EAC">
        <w:rPr>
          <w:rFonts w:eastAsia="Times New Roman" w:cs="Times New Roman"/>
          <w:color w:val="000000"/>
          <w:szCs w:val="24"/>
          <w:lang w:eastAsia="lt-LT"/>
        </w:rPr>
        <w:t>93.3.9. teikia tarybai, merui ir savivaldybės administracijos direktoriui siūlymus dėl kainų ir tarifų už savivaldybės kultūros ir švietimo įstaigų teikiamas gyventojams paslaugas;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2" w:name="part_a6af25ac2e924e458f31d294f865eaaf"/>
      <w:bookmarkEnd w:id="42"/>
      <w:r w:rsidRPr="00486EAC">
        <w:rPr>
          <w:rFonts w:eastAsia="Times New Roman" w:cs="Times New Roman"/>
          <w:color w:val="000000"/>
          <w:szCs w:val="24"/>
          <w:lang w:eastAsia="lt-LT"/>
        </w:rPr>
        <w:t>93.3.10. teikia tarybai pasiūlymus dėl biudžeto lėšų panaudojimo gerinant kultūros ir švietimo įstaigų veiklą.</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3" w:name="part_0201d1565da54ae5936b6c3533b1bc92"/>
      <w:bookmarkEnd w:id="43"/>
      <w:r w:rsidRPr="00486EAC">
        <w:rPr>
          <w:rFonts w:eastAsia="Times New Roman" w:cs="Times New Roman"/>
          <w:color w:val="000000"/>
          <w:szCs w:val="24"/>
          <w:lang w:eastAsia="lt-LT"/>
        </w:rPr>
        <w:t>93.4.</w:t>
      </w:r>
      <w:r w:rsidRPr="00C421B7">
        <w:rPr>
          <w:b/>
        </w:rPr>
        <w:t xml:space="preserve"> </w:t>
      </w:r>
      <w:r w:rsidRPr="008A4B6F">
        <w:rPr>
          <w:b/>
        </w:rPr>
        <w:t>Rajono plėtros, verslo ir investicijų</w:t>
      </w:r>
      <w:r w:rsidRPr="00486EAC">
        <w:rPr>
          <w:rFonts w:eastAsia="Times New Roman" w:cs="Times New Roman"/>
          <w:color w:val="000000"/>
          <w:szCs w:val="24"/>
          <w:lang w:eastAsia="lt-LT"/>
        </w:rPr>
        <w:t xml:space="preserve"> </w:t>
      </w:r>
      <w:r w:rsidRPr="00C421B7">
        <w:rPr>
          <w:rFonts w:eastAsia="Times New Roman" w:cs="Times New Roman"/>
          <w:strike/>
          <w:color w:val="000000"/>
          <w:szCs w:val="24"/>
          <w:lang w:eastAsia="lt-LT"/>
        </w:rPr>
        <w:t>Kaimo ir vietinio ūkio reikalų</w:t>
      </w:r>
      <w:r w:rsidRPr="00486EAC">
        <w:rPr>
          <w:rFonts w:eastAsia="Times New Roman" w:cs="Times New Roman"/>
          <w:color w:val="000000"/>
          <w:szCs w:val="24"/>
          <w:lang w:eastAsia="lt-LT"/>
        </w:rPr>
        <w:t xml:space="preserve"> komitetas: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4" w:name="part_4488d680abe940f69fbc7ea37db932a7"/>
      <w:bookmarkEnd w:id="44"/>
      <w:r w:rsidRPr="00486EAC">
        <w:rPr>
          <w:rFonts w:eastAsia="Times New Roman" w:cs="Times New Roman"/>
          <w:color w:val="000000"/>
          <w:szCs w:val="24"/>
          <w:lang w:eastAsia="lt-LT"/>
        </w:rPr>
        <w:t>93.4.1. teikia tarybai sprendimų projektus savo srities klausimais;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5" w:name="part_0aa609963879404c9b157b9343a6ad9b"/>
      <w:bookmarkEnd w:id="45"/>
      <w:r w:rsidRPr="00486EAC">
        <w:rPr>
          <w:rFonts w:eastAsia="Times New Roman" w:cs="Times New Roman"/>
          <w:color w:val="000000"/>
          <w:szCs w:val="24"/>
          <w:lang w:eastAsia="lt-LT"/>
        </w:rPr>
        <w:t>93.4.2. svarsto savivaldybės biudžeto projektą ir teikia siūlymus bei išvadas tarybai;</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6" w:name="part_97621b72225f463d89d1c88096c3f04e"/>
      <w:bookmarkEnd w:id="46"/>
      <w:r w:rsidRPr="00486EAC">
        <w:rPr>
          <w:rFonts w:eastAsia="Times New Roman" w:cs="Times New Roman"/>
          <w:color w:val="000000"/>
          <w:szCs w:val="24"/>
          <w:lang w:eastAsia="lt-LT"/>
        </w:rPr>
        <w:t>93.4.3. teikia siūlymus dėl seniūnijų ribų;</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7" w:name="part_04d237d83f8246d681f1dc7b4b8567d3"/>
      <w:bookmarkEnd w:id="47"/>
      <w:r w:rsidRPr="00486EAC">
        <w:rPr>
          <w:rFonts w:eastAsia="Times New Roman" w:cs="Times New Roman"/>
          <w:color w:val="000000"/>
          <w:szCs w:val="24"/>
          <w:lang w:eastAsia="lt-LT"/>
        </w:rPr>
        <w:t>93.4.4. svarsto miestelių plėtojimo ir kūrimo generalines schemas;</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8" w:name="part_11a059dc71d54113b71900603a1c2947"/>
      <w:bookmarkEnd w:id="48"/>
      <w:r w:rsidRPr="00486EAC">
        <w:rPr>
          <w:rFonts w:eastAsia="Times New Roman" w:cs="Times New Roman"/>
          <w:color w:val="000000"/>
          <w:szCs w:val="24"/>
          <w:lang w:eastAsia="lt-LT"/>
        </w:rPr>
        <w:t>93.4.5. teikia siūlymus dėl savivaldybės saugomų teritorijų bei kraštovaizdžio objektų, jų tvarkymo;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49" w:name="part_3c7b628e328f4c41be9781e892784827"/>
      <w:bookmarkEnd w:id="49"/>
      <w:r w:rsidRPr="00486EAC">
        <w:rPr>
          <w:rFonts w:eastAsia="Times New Roman" w:cs="Times New Roman"/>
          <w:color w:val="000000"/>
          <w:szCs w:val="24"/>
          <w:lang w:eastAsia="lt-LT"/>
        </w:rPr>
        <w:t>93.4.6. analizuoja miesto ir kaimo komunalinio ūkio ir visuomeninio transporto problemas, teikia siūlymus dėl jo efektyvumo;</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0" w:name="part_15cf1fb9ba3d4efe9e16dabc7f9637ae"/>
      <w:bookmarkEnd w:id="50"/>
      <w:r w:rsidRPr="00486EAC">
        <w:rPr>
          <w:rFonts w:eastAsia="Times New Roman" w:cs="Times New Roman"/>
          <w:color w:val="000000"/>
          <w:szCs w:val="24"/>
          <w:lang w:eastAsia="lt-LT"/>
        </w:rPr>
        <w:t>93.4.7. teikia siūlymus dėl želdinių apsaugos, miestų ir miestelių tvarkymo ir švaros, prekybos turgavietėse taisyklių;</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1" w:name="part_6dbca1f2e1e84024a871055c26fc13f7"/>
      <w:bookmarkEnd w:id="51"/>
      <w:r w:rsidRPr="00486EAC">
        <w:rPr>
          <w:rFonts w:eastAsia="Times New Roman" w:cs="Times New Roman"/>
          <w:color w:val="000000"/>
          <w:szCs w:val="24"/>
          <w:lang w:eastAsia="lt-LT"/>
        </w:rPr>
        <w:t>93.4.8. analizuoja sanitarijos, higienos bei gamtos apsaugos reikalavimų vykdymą teritorijoje;</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2" w:name="part_bbdc29851d554a88b1dbc70a8921f6da"/>
      <w:bookmarkEnd w:id="52"/>
      <w:r w:rsidRPr="00486EAC">
        <w:rPr>
          <w:rFonts w:eastAsia="Times New Roman" w:cs="Times New Roman"/>
          <w:color w:val="000000"/>
          <w:szCs w:val="24"/>
          <w:lang w:eastAsia="lt-LT"/>
        </w:rPr>
        <w:t>93.4.9. analizuoja žemės reformos eigą rajone, žemės ūkio plėtros klausimus;</w:t>
      </w:r>
    </w:p>
    <w:p w:rsidR="00765F73"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3" w:name="part_e24235e795cc4ce1bc555d6cdb0220a5"/>
      <w:bookmarkEnd w:id="53"/>
      <w:r w:rsidRPr="00486EAC">
        <w:rPr>
          <w:rFonts w:eastAsia="Times New Roman" w:cs="Times New Roman"/>
          <w:color w:val="000000"/>
          <w:szCs w:val="24"/>
          <w:lang w:eastAsia="lt-LT"/>
        </w:rPr>
        <w:t>93.4.10. teikia tarybai pasiūlymus dėl biudžeto lėšų panaudojimo komiteto srities klausimais</w:t>
      </w:r>
    </w:p>
    <w:p w:rsidR="00765F73" w:rsidRPr="00942CB2" w:rsidRDefault="00765F73" w:rsidP="00765F73">
      <w:pPr>
        <w:spacing w:after="0" w:line="360" w:lineRule="atLeast"/>
        <w:ind w:firstLine="680"/>
        <w:jc w:val="both"/>
        <w:textAlignment w:val="center"/>
        <w:rPr>
          <w:rFonts w:eastAsia="Times New Roman" w:cs="Times New Roman"/>
          <w:b/>
          <w:color w:val="000000"/>
          <w:szCs w:val="24"/>
          <w:lang w:eastAsia="lt-LT"/>
        </w:rPr>
      </w:pPr>
      <w:r w:rsidRPr="00942CB2">
        <w:rPr>
          <w:rFonts w:eastAsia="Times New Roman" w:cs="Times New Roman"/>
          <w:b/>
          <w:color w:val="000000"/>
          <w:szCs w:val="24"/>
          <w:lang w:eastAsia="lt-LT"/>
        </w:rPr>
        <w:t>93.4.11. svarsto savivaldybės teritorijos bendrąjį planą, teikia išvadas dėl atskirų teritorijos planavimo detaliųjų planų;</w:t>
      </w:r>
    </w:p>
    <w:p w:rsidR="00765F73" w:rsidRPr="00942CB2" w:rsidRDefault="00765F73" w:rsidP="00765F73">
      <w:pPr>
        <w:spacing w:after="0" w:line="360" w:lineRule="atLeast"/>
        <w:ind w:firstLine="680"/>
        <w:jc w:val="both"/>
        <w:textAlignment w:val="center"/>
        <w:rPr>
          <w:rFonts w:eastAsia="Times New Roman" w:cs="Times New Roman"/>
          <w:b/>
          <w:color w:val="000000"/>
          <w:szCs w:val="24"/>
          <w:lang w:eastAsia="lt-LT"/>
        </w:rPr>
      </w:pPr>
      <w:r w:rsidRPr="00942CB2">
        <w:rPr>
          <w:rFonts w:eastAsia="Times New Roman" w:cs="Times New Roman"/>
          <w:b/>
          <w:color w:val="000000"/>
          <w:szCs w:val="24"/>
          <w:lang w:eastAsia="lt-LT"/>
        </w:rPr>
        <w:t>93.4.12. inicijuoja savivaldybės sutarčių bei susitarimų su savivaldybei nepavaldžiomis institucijomis sudarymo tvarką;</w:t>
      </w:r>
    </w:p>
    <w:p w:rsidR="00765F73" w:rsidRPr="00942CB2" w:rsidRDefault="00765F73" w:rsidP="00765F73">
      <w:pPr>
        <w:spacing w:after="0" w:line="360" w:lineRule="atLeast"/>
        <w:ind w:firstLine="680"/>
        <w:jc w:val="both"/>
        <w:textAlignment w:val="center"/>
        <w:rPr>
          <w:rFonts w:eastAsia="Times New Roman" w:cs="Times New Roman"/>
          <w:b/>
          <w:color w:val="000000"/>
          <w:szCs w:val="24"/>
          <w:lang w:eastAsia="lt-LT"/>
        </w:rPr>
      </w:pPr>
      <w:r w:rsidRPr="00942CB2">
        <w:rPr>
          <w:rFonts w:eastAsia="Times New Roman" w:cs="Times New Roman"/>
          <w:b/>
          <w:color w:val="000000"/>
          <w:szCs w:val="24"/>
          <w:lang w:eastAsia="lt-LT"/>
        </w:rPr>
        <w:t>93.4.13. analizuoja savivaldybės infrastruktūrą ir verslo plėtros kryptis, svarsto gyventojų poilsio ir turizmo, kitų paslaugų plėtojimo klausimus;</w:t>
      </w:r>
    </w:p>
    <w:p w:rsidR="00765F73" w:rsidRPr="00942CB2" w:rsidRDefault="00765F73" w:rsidP="00765F73">
      <w:pPr>
        <w:spacing w:after="0" w:line="360" w:lineRule="atLeast"/>
        <w:ind w:firstLine="680"/>
        <w:jc w:val="both"/>
        <w:textAlignment w:val="center"/>
        <w:rPr>
          <w:rFonts w:eastAsia="Times New Roman" w:cs="Times New Roman"/>
          <w:b/>
          <w:color w:val="000000"/>
          <w:szCs w:val="24"/>
          <w:lang w:eastAsia="lt-LT"/>
        </w:rPr>
      </w:pPr>
      <w:r w:rsidRPr="00942CB2">
        <w:rPr>
          <w:rFonts w:eastAsia="Times New Roman" w:cs="Times New Roman"/>
          <w:b/>
          <w:color w:val="000000"/>
          <w:szCs w:val="24"/>
          <w:lang w:eastAsia="lt-LT"/>
        </w:rPr>
        <w:t>93.4.14. teikia siūlymus dėl racionalaus gyventojų užimtumo, perkvalifikavimo bei viešųjų darbų.</w:t>
      </w:r>
    </w:p>
    <w:p w:rsidR="00765F73" w:rsidRPr="00486EAC" w:rsidRDefault="00765F73" w:rsidP="00765F73">
      <w:pPr>
        <w:spacing w:after="0" w:line="360" w:lineRule="atLeast"/>
        <w:ind w:firstLine="680"/>
        <w:jc w:val="both"/>
        <w:textAlignment w:val="center"/>
        <w:rPr>
          <w:rFonts w:eastAsia="Times New Roman" w:cs="Times New Roman"/>
          <w:color w:val="000000"/>
          <w:szCs w:val="24"/>
          <w:lang w:eastAsia="lt-LT"/>
        </w:rPr>
      </w:pPr>
      <w:bookmarkStart w:id="54" w:name="_GoBack"/>
      <w:bookmarkEnd w:id="54"/>
    </w:p>
    <w:p w:rsidR="003376DD" w:rsidRPr="003376DD" w:rsidRDefault="003376DD" w:rsidP="00765F73">
      <w:pPr>
        <w:tabs>
          <w:tab w:val="left" w:pos="680"/>
          <w:tab w:val="left" w:pos="1206"/>
        </w:tabs>
        <w:spacing w:line="360" w:lineRule="auto"/>
        <w:jc w:val="both"/>
        <w:rPr>
          <w:b/>
        </w:rPr>
      </w:pPr>
    </w:p>
    <w:sectPr w:rsidR="003376DD" w:rsidRPr="003376DD" w:rsidSect="005E1A4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42" w:rsidRDefault="005E1A42" w:rsidP="005E1A42">
      <w:pPr>
        <w:spacing w:after="0" w:line="240" w:lineRule="auto"/>
      </w:pPr>
      <w:r>
        <w:separator/>
      </w:r>
    </w:p>
  </w:endnote>
  <w:endnote w:type="continuationSeparator" w:id="0">
    <w:p w:rsidR="005E1A42" w:rsidRDefault="005E1A42" w:rsidP="005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42" w:rsidRDefault="005E1A42" w:rsidP="005E1A42">
      <w:pPr>
        <w:spacing w:after="0" w:line="240" w:lineRule="auto"/>
      </w:pPr>
      <w:r>
        <w:separator/>
      </w:r>
    </w:p>
  </w:footnote>
  <w:footnote w:type="continuationSeparator" w:id="0">
    <w:p w:rsidR="005E1A42" w:rsidRDefault="005E1A42" w:rsidP="005E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591613"/>
      <w:docPartObj>
        <w:docPartGallery w:val="Page Numbers (Top of Page)"/>
        <w:docPartUnique/>
      </w:docPartObj>
    </w:sdtPr>
    <w:sdtEndPr/>
    <w:sdtContent>
      <w:p w:rsidR="005E1A42" w:rsidRDefault="005E1A42">
        <w:pPr>
          <w:pStyle w:val="Antrats"/>
          <w:jc w:val="center"/>
        </w:pPr>
        <w:r>
          <w:fldChar w:fldCharType="begin"/>
        </w:r>
        <w:r>
          <w:instrText>PAGE   \* MERGEFORMAT</w:instrText>
        </w:r>
        <w:r>
          <w:fldChar w:fldCharType="separate"/>
        </w:r>
        <w:r w:rsidR="00765F73">
          <w:rPr>
            <w:noProof/>
          </w:rPr>
          <w:t>4</w:t>
        </w:r>
        <w:r>
          <w:fldChar w:fldCharType="end"/>
        </w:r>
      </w:p>
    </w:sdtContent>
  </w:sdt>
  <w:p w:rsidR="005E1A42" w:rsidRDefault="005E1A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376DD"/>
    <w:rsid w:val="003C2DD7"/>
    <w:rsid w:val="00472AE8"/>
    <w:rsid w:val="005E1A42"/>
    <w:rsid w:val="00765F73"/>
    <w:rsid w:val="009A1723"/>
    <w:rsid w:val="00AB3B43"/>
    <w:rsid w:val="00D35502"/>
    <w:rsid w:val="00D56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75F1"/>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paragraph" w:styleId="Antrats">
    <w:name w:val="header"/>
    <w:basedOn w:val="prastasis"/>
    <w:link w:val="AntratsDiagrama"/>
    <w:uiPriority w:val="99"/>
    <w:unhideWhenUsed/>
    <w:rsid w:val="005E1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A42"/>
    <w:rPr>
      <w:rFonts w:ascii="Times New Roman" w:hAnsi="Times New Roman"/>
      <w:sz w:val="24"/>
    </w:rPr>
  </w:style>
  <w:style w:type="paragraph" w:styleId="Porat">
    <w:name w:val="footer"/>
    <w:basedOn w:val="prastasis"/>
    <w:link w:val="PoratDiagrama"/>
    <w:uiPriority w:val="99"/>
    <w:unhideWhenUsed/>
    <w:rsid w:val="005E1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1A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4866</Words>
  <Characters>2774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Tamošiūnas Remigijus</cp:lastModifiedBy>
  <cp:revision>5</cp:revision>
  <dcterms:created xsi:type="dcterms:W3CDTF">2018-03-15T09:49:00Z</dcterms:created>
  <dcterms:modified xsi:type="dcterms:W3CDTF">2019-05-07T06:26:00Z</dcterms:modified>
</cp:coreProperties>
</file>