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17F5" w14:textId="40CAD6B5" w:rsidR="00746386" w:rsidRPr="00E0222C" w:rsidRDefault="00746386" w:rsidP="008611D2">
      <w:pPr>
        <w:tabs>
          <w:tab w:val="left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E0222C">
        <w:rPr>
          <w:lang w:val="lt-LT"/>
        </w:rPr>
        <w:t>AIŠKINAMASIS RAŠTAS</w:t>
      </w:r>
    </w:p>
    <w:p w14:paraId="686A9514" w14:textId="3FDC389C" w:rsidR="00CF7F60" w:rsidRPr="00CF7F60" w:rsidRDefault="00CF7F60" w:rsidP="00CF7F60">
      <w:pPr>
        <w:pStyle w:val="Sraopastraipa"/>
        <w:tabs>
          <w:tab w:val="left" w:pos="720"/>
        </w:tabs>
        <w:ind w:left="0"/>
        <w:jc w:val="center"/>
      </w:pPr>
      <w:r>
        <w:rPr>
          <w:noProof/>
        </w:rPr>
        <w:t>D</w:t>
      </w:r>
      <w:r w:rsidRPr="00CF7F60">
        <w:rPr>
          <w:noProof/>
        </w:rPr>
        <w:t xml:space="preserve">ėl </w:t>
      </w:r>
      <w:r>
        <w:rPr>
          <w:noProof/>
        </w:rPr>
        <w:t>M</w:t>
      </w:r>
      <w:r w:rsidRPr="00CF7F60">
        <w:rPr>
          <w:noProof/>
        </w:rPr>
        <w:t xml:space="preserve">olėtų rajono savivaldybės tarybos 2015 m. gegužės 28 d. sprendimo </w:t>
      </w:r>
      <w:r>
        <w:rPr>
          <w:noProof/>
        </w:rPr>
        <w:t>N</w:t>
      </w:r>
      <w:r w:rsidRPr="00CF7F60">
        <w:rPr>
          <w:noProof/>
        </w:rPr>
        <w:t xml:space="preserve">r. </w:t>
      </w:r>
      <w:r>
        <w:rPr>
          <w:noProof/>
        </w:rPr>
        <w:t>B</w:t>
      </w:r>
      <w:r w:rsidRPr="00CF7F60">
        <w:rPr>
          <w:noProof/>
        </w:rPr>
        <w:t>1-120 „</w:t>
      </w:r>
      <w:r>
        <w:rPr>
          <w:noProof/>
        </w:rPr>
        <w:t>D</w:t>
      </w:r>
      <w:r w:rsidRPr="00CF7F60">
        <w:rPr>
          <w:noProof/>
        </w:rPr>
        <w:t xml:space="preserve">ėl </w:t>
      </w:r>
      <w:r>
        <w:rPr>
          <w:noProof/>
        </w:rPr>
        <w:t>M</w:t>
      </w:r>
      <w:r w:rsidRPr="00CF7F60">
        <w:rPr>
          <w:noProof/>
        </w:rPr>
        <w:t>olėtų rajono savivaldybės biudžetinių įstaigų teikiamų atlygintinų paslaugų kainoraščio patvirtinimo“ pakeitimo</w:t>
      </w:r>
    </w:p>
    <w:p w14:paraId="3F0AF739" w14:textId="77777777" w:rsidR="00CF7F60" w:rsidRDefault="00CF7F60" w:rsidP="00CF7F60">
      <w:pPr>
        <w:pStyle w:val="Sraopastraipa"/>
        <w:tabs>
          <w:tab w:val="left" w:pos="720"/>
        </w:tabs>
        <w:spacing w:line="360" w:lineRule="auto"/>
        <w:ind w:left="993"/>
        <w:rPr>
          <w:b/>
        </w:rPr>
      </w:pPr>
    </w:p>
    <w:p w14:paraId="7B25BD62" w14:textId="406A51CE" w:rsidR="00CD6C8D" w:rsidRDefault="00CD6C8D" w:rsidP="00CF7F60">
      <w:pPr>
        <w:pStyle w:val="Sraopastraipa"/>
        <w:numPr>
          <w:ilvl w:val="0"/>
          <w:numId w:val="6"/>
        </w:numPr>
        <w:tabs>
          <w:tab w:val="left" w:pos="720"/>
        </w:tabs>
        <w:spacing w:line="360" w:lineRule="auto"/>
        <w:ind w:left="993" w:hanging="284"/>
        <w:rPr>
          <w:b/>
        </w:rPr>
      </w:pPr>
      <w:r>
        <w:rPr>
          <w:b/>
        </w:rPr>
        <w:t>Parengto tarybos sprendimo projekto tikslai ir uždaviniai</w:t>
      </w:r>
    </w:p>
    <w:p w14:paraId="13AC99D0" w14:textId="72094E49" w:rsidR="003E0DC1" w:rsidRPr="00D13F7F" w:rsidRDefault="00AF3640" w:rsidP="00AF3640">
      <w:pPr>
        <w:pStyle w:val="prastasiniatinklio"/>
        <w:spacing w:line="360" w:lineRule="auto"/>
        <w:ind w:firstLine="720"/>
        <w:jc w:val="both"/>
        <w:rPr>
          <w:lang w:val="lt-LT"/>
        </w:rPr>
      </w:pPr>
      <w:r w:rsidRPr="00D13F7F">
        <w:rPr>
          <w:lang w:val="lt-LT"/>
        </w:rPr>
        <w:t>Molėtų rajono Alantos senelių globos namų</w:t>
      </w:r>
      <w:r w:rsidR="003E0DC1" w:rsidRPr="00D13F7F">
        <w:rPr>
          <w:lang w:val="lt-LT"/>
        </w:rPr>
        <w:t xml:space="preserve"> (toliau – globos namai)</w:t>
      </w:r>
      <w:r w:rsidRPr="00D13F7F">
        <w:rPr>
          <w:lang w:val="lt-LT"/>
        </w:rPr>
        <w:t xml:space="preserve"> direktorė 2019 m. balandžio 24 d. raštu Nr. S1-11 „Dėl salės nuomos kainos nustatymo“ prašo nustatyti naują </w:t>
      </w:r>
      <w:r w:rsidRPr="00D13F7F">
        <w:rPr>
          <w:noProof/>
          <w:lang w:val="lt-LT"/>
        </w:rPr>
        <w:t>salės nuomos kainą</w:t>
      </w:r>
      <w:r w:rsidR="0049324B" w:rsidRPr="00D13F7F">
        <w:rPr>
          <w:noProof/>
          <w:lang w:val="lt-LT"/>
        </w:rPr>
        <w:t xml:space="preserve"> - 30 Eur už vieną parą</w:t>
      </w:r>
      <w:r w:rsidRPr="00D13F7F">
        <w:rPr>
          <w:lang w:val="lt-LT"/>
        </w:rPr>
        <w:t>, kadangi patiriamos išlaidos yra žymiai didesnės, negu šiuo metu nustatyta nuomos kaina</w:t>
      </w:r>
      <w:r w:rsidR="00CF7F60">
        <w:rPr>
          <w:lang w:val="lt-LT"/>
        </w:rPr>
        <w:t xml:space="preserve"> (</w:t>
      </w:r>
      <w:r w:rsidR="00CF7F60" w:rsidRPr="00D13F7F">
        <w:rPr>
          <w:noProof/>
          <w:lang w:val="lt-LT"/>
        </w:rPr>
        <w:t>0,58 Eur už 1 val.</w:t>
      </w:r>
      <w:r w:rsidR="00CF7F60">
        <w:rPr>
          <w:noProof/>
          <w:lang w:val="lt-LT"/>
        </w:rPr>
        <w:t>)</w:t>
      </w:r>
      <w:r w:rsidRPr="00D13F7F">
        <w:rPr>
          <w:lang w:val="lt-LT"/>
        </w:rPr>
        <w:t>.</w:t>
      </w:r>
      <w:r w:rsidRPr="00D13F7F">
        <w:rPr>
          <w:lang w:val="lt-LT"/>
        </w:rPr>
        <w:t xml:space="preserve"> </w:t>
      </w:r>
      <w:r w:rsidR="008611D2">
        <w:rPr>
          <w:lang w:val="lt-LT"/>
        </w:rPr>
        <w:t>Prašoma nustatyta kaina pagrindžiama patiriamomis išlaidomis už elektros energiją, vandenį, patalpų valymo priemones ir kt.</w:t>
      </w:r>
    </w:p>
    <w:p w14:paraId="0FF249D8" w14:textId="1D62DECA" w:rsidR="000A3A4A" w:rsidRPr="00D13F7F" w:rsidRDefault="003E0DC1" w:rsidP="00AF3640">
      <w:pPr>
        <w:pStyle w:val="prastasiniatinklio"/>
        <w:spacing w:line="360" w:lineRule="auto"/>
        <w:ind w:firstLine="720"/>
        <w:jc w:val="both"/>
        <w:rPr>
          <w:lang w:val="lt-LT"/>
        </w:rPr>
      </w:pPr>
      <w:r w:rsidRPr="00D13F7F">
        <w:rPr>
          <w:lang w:val="lt-LT"/>
        </w:rPr>
        <w:t>G</w:t>
      </w:r>
      <w:r w:rsidR="00AF3640" w:rsidRPr="00D13F7F">
        <w:rPr>
          <w:lang w:val="lt-LT"/>
        </w:rPr>
        <w:t>lobos nam</w:t>
      </w:r>
      <w:r w:rsidRPr="00D13F7F">
        <w:rPr>
          <w:lang w:val="lt-LT"/>
        </w:rPr>
        <w:t>uose</w:t>
      </w:r>
      <w:r w:rsidR="00AF3640" w:rsidRPr="00D13F7F">
        <w:rPr>
          <w:lang w:val="lt-LT"/>
        </w:rPr>
        <w:t>, esanči</w:t>
      </w:r>
      <w:r w:rsidRPr="00D13F7F">
        <w:rPr>
          <w:lang w:val="lt-LT"/>
        </w:rPr>
        <w:t>uose</w:t>
      </w:r>
      <w:r w:rsidR="00AF3640" w:rsidRPr="00D13F7F">
        <w:rPr>
          <w:lang w:val="lt-LT"/>
        </w:rPr>
        <w:t xml:space="preserve"> Molėtų r. sa</w:t>
      </w:r>
      <w:smartTag w:uri="urn:schemas-microsoft-com:office:smarttags" w:element="PersonName">
        <w:r w:rsidR="00AF3640" w:rsidRPr="00D13F7F">
          <w:rPr>
            <w:lang w:val="lt-LT"/>
          </w:rPr>
          <w:t>v.</w:t>
        </w:r>
      </w:smartTag>
      <w:r w:rsidR="00AF3640" w:rsidRPr="00D13F7F">
        <w:rPr>
          <w:lang w:val="lt-LT"/>
        </w:rPr>
        <w:t xml:space="preserve">, Alantos </w:t>
      </w:r>
      <w:r w:rsidRPr="00D13F7F">
        <w:rPr>
          <w:lang w:val="lt-LT"/>
        </w:rPr>
        <w:t xml:space="preserve">mstl., Naujakurių g. 5, </w:t>
      </w:r>
      <w:r w:rsidR="000A3A4A" w:rsidRPr="00D13F7F">
        <w:rPr>
          <w:lang w:val="lt-LT"/>
        </w:rPr>
        <w:t xml:space="preserve">yra </w:t>
      </w:r>
      <w:r w:rsidRPr="00D13F7F">
        <w:rPr>
          <w:lang w:val="lt-LT"/>
        </w:rPr>
        <w:t>salė ir kitos patalpos: koplyčia,</w:t>
      </w:r>
      <w:r w:rsidR="000A3A4A" w:rsidRPr="00D13F7F">
        <w:rPr>
          <w:lang w:val="lt-LT"/>
        </w:rPr>
        <w:t xml:space="preserve"> poilsio kambarys, sanitarinis mazg</w:t>
      </w:r>
      <w:r w:rsidR="008611D2">
        <w:rPr>
          <w:lang w:val="lt-LT"/>
        </w:rPr>
        <w:t>as,</w:t>
      </w:r>
      <w:r w:rsidR="000A3A4A" w:rsidRPr="00D13F7F">
        <w:rPr>
          <w:lang w:val="lt-LT"/>
        </w:rPr>
        <w:t xml:space="preserve"> kurios</w:t>
      </w:r>
      <w:r w:rsidRPr="00D13F7F">
        <w:rPr>
          <w:lang w:val="lt-LT"/>
        </w:rPr>
        <w:t xml:space="preserve"> naudojam</w:t>
      </w:r>
      <w:r w:rsidR="000A3A4A" w:rsidRPr="00D13F7F">
        <w:rPr>
          <w:lang w:val="lt-LT"/>
        </w:rPr>
        <w:t>os</w:t>
      </w:r>
      <w:r w:rsidRPr="00D13F7F">
        <w:rPr>
          <w:lang w:val="lt-LT"/>
        </w:rPr>
        <w:t xml:space="preserve"> įstaigos gyventojų poreikiams tenkinti, tačiau yra galimybė </w:t>
      </w:r>
      <w:r w:rsidR="000A3A4A" w:rsidRPr="00D13F7F">
        <w:rPr>
          <w:lang w:val="lt-LT"/>
        </w:rPr>
        <w:t>ir trumpalaikei nuomai.</w:t>
      </w:r>
      <w:r w:rsidRPr="00D13F7F">
        <w:rPr>
          <w:lang w:val="lt-LT"/>
        </w:rPr>
        <w:t xml:space="preserve"> </w:t>
      </w:r>
      <w:r w:rsidR="000A3A4A" w:rsidRPr="00D13F7F">
        <w:rPr>
          <w:lang w:val="lt-LT"/>
        </w:rPr>
        <w:t>Nuomojant patalpas suteikiama galimybė naudotis indais, šaldytuvu, mikrobangų krosnele, virduliu.</w:t>
      </w:r>
    </w:p>
    <w:p w14:paraId="22475299" w14:textId="09820917" w:rsidR="00CD6C8D" w:rsidRPr="00D13F7F" w:rsidRDefault="0049324B" w:rsidP="00D13F7F">
      <w:pPr>
        <w:spacing w:line="360" w:lineRule="auto"/>
        <w:ind w:firstLine="709"/>
        <w:jc w:val="both"/>
        <w:rPr>
          <w:lang w:val="lt-LT" w:eastAsia="lt-LT"/>
        </w:rPr>
      </w:pPr>
      <w:r w:rsidRPr="00D13F7F">
        <w:rPr>
          <w:lang w:val="lt-LT" w:eastAsia="lt-LT"/>
        </w:rPr>
        <w:t xml:space="preserve">Taip pat prašoma nustatyti trumpalaikei nuomai paros laiką nuo 8 val. iki kitos dienos 8 val., kadangi </w:t>
      </w:r>
      <w:r w:rsidR="00D13F7F" w:rsidRPr="00D13F7F">
        <w:rPr>
          <w:lang w:val="lt-LT" w:eastAsia="lt-LT"/>
        </w:rPr>
        <w:t>toks laikas sutaptų su įstaigos ir darbuotojų darbo pradžios laiku. Atsižvelgiant į poreikį trumpalaikei nuomai, tikslinga nustatyti nuomos kainą ne 1 valandai, o parai.</w:t>
      </w:r>
      <w:r w:rsidRPr="00D13F7F">
        <w:rPr>
          <w:lang w:val="lt-LT" w:eastAsia="lt-LT"/>
        </w:rPr>
        <w:t xml:space="preserve"> </w:t>
      </w:r>
    </w:p>
    <w:p w14:paraId="25388DFA" w14:textId="214CB897" w:rsidR="00CD6C8D" w:rsidRPr="00D13F7F" w:rsidRDefault="00CD6C8D" w:rsidP="00D13F7F">
      <w:pPr>
        <w:pStyle w:val="Sraopastraipa"/>
        <w:tabs>
          <w:tab w:val="left" w:pos="851"/>
          <w:tab w:val="left" w:pos="993"/>
        </w:tabs>
        <w:spacing w:line="360" w:lineRule="auto"/>
        <w:ind w:left="0" w:firstLine="720"/>
        <w:jc w:val="both"/>
      </w:pPr>
      <w:r w:rsidRPr="00D13F7F">
        <w:t xml:space="preserve">Parengto sprendimo projekto tikslas – </w:t>
      </w:r>
      <w:r w:rsidR="00CF7F60">
        <w:t>p</w:t>
      </w:r>
      <w:r w:rsidR="00CF7F60">
        <w:t xml:space="preserve">apildyti Molėtų rajono savivaldybės biudžetinių įstaigų teikiamų atlygintinų paslaugų kainoraštį, patvirtintą Molėtų rajono savivaldybės tarybos 2015 m. gegužės 28 d. sprendimu Nr. B1-120 „Dėl Molėtų rajono savivaldybės biudžetinių įstaigų teikiamų atlygintinų paslaugų kainoraščio patvirtinimo“, 21 punktu </w:t>
      </w:r>
      <w:r w:rsidR="00CF7F60">
        <w:t xml:space="preserve">ir </w:t>
      </w:r>
      <w:r w:rsidR="00D13F7F" w:rsidRPr="00D13F7F">
        <w:t xml:space="preserve">nustatyti Molėtų rajono Alantos senelių globos namų teikiamos atlygintinos paslaugos – salės nuomos kainą – 30,0 </w:t>
      </w:r>
      <w:proofErr w:type="spellStart"/>
      <w:r w:rsidR="00D13F7F" w:rsidRPr="00D13F7F">
        <w:t>Eur</w:t>
      </w:r>
      <w:proofErr w:type="spellEnd"/>
      <w:r w:rsidR="00D13F7F" w:rsidRPr="00D13F7F">
        <w:t xml:space="preserve"> už vieną parą (paros laiką skaičiuoti nuo 8 val. iki kitos dienos 8 val.). </w:t>
      </w:r>
    </w:p>
    <w:p w14:paraId="05AB73DC" w14:textId="77777777" w:rsidR="00CD6C8D" w:rsidRPr="008611D2" w:rsidRDefault="00CD6C8D" w:rsidP="00CD6C8D">
      <w:pPr>
        <w:spacing w:line="360" w:lineRule="auto"/>
        <w:ind w:firstLine="709"/>
        <w:jc w:val="both"/>
        <w:rPr>
          <w:b/>
          <w:lang w:val="lt-LT"/>
        </w:rPr>
      </w:pPr>
      <w:r w:rsidRPr="008611D2">
        <w:rPr>
          <w:b/>
          <w:lang w:val="lt-LT"/>
        </w:rPr>
        <w:t>2. Šiuo metu esantis teisinis reglamentavimas</w:t>
      </w:r>
    </w:p>
    <w:p w14:paraId="1D886FB4" w14:textId="17522EBB" w:rsidR="00CD6C8D" w:rsidRPr="008611D2" w:rsidRDefault="00CD6C8D" w:rsidP="00CD6C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611D2">
        <w:rPr>
          <w:lang w:val="lt-LT"/>
        </w:rPr>
        <w:t xml:space="preserve">Lietuvos Respublikos </w:t>
      </w:r>
      <w:r w:rsidR="00D13F7F" w:rsidRPr="008611D2">
        <w:rPr>
          <w:lang w:val="lt-LT"/>
        </w:rPr>
        <w:t xml:space="preserve">vietos savivaldos įstatymo </w:t>
      </w:r>
      <w:bookmarkStart w:id="0" w:name="_GoBack"/>
      <w:bookmarkEnd w:id="0"/>
      <w:r w:rsidR="00D13F7F" w:rsidRPr="008611D2">
        <w:rPr>
          <w:lang w:val="lt-LT"/>
        </w:rPr>
        <w:t>18 straipsnio 1 dalis.</w:t>
      </w:r>
      <w:r w:rsidRPr="008611D2">
        <w:rPr>
          <w:lang w:val="lt-LT"/>
        </w:rPr>
        <w:t xml:space="preserve"> </w:t>
      </w:r>
    </w:p>
    <w:p w14:paraId="43E274B0" w14:textId="77777777" w:rsidR="00CD6C8D" w:rsidRDefault="00CD6C8D" w:rsidP="00CD6C8D">
      <w:pPr>
        <w:spacing w:line="360" w:lineRule="auto"/>
        <w:ind w:firstLine="709"/>
        <w:jc w:val="both"/>
        <w:rPr>
          <w:lang w:val="lt-LT"/>
        </w:rPr>
      </w:pPr>
      <w:r w:rsidRPr="008611D2">
        <w:rPr>
          <w:b/>
          <w:lang w:val="lt-LT"/>
        </w:rPr>
        <w:t>3. Galimos teigiamos ir neigiamos pasekmės priėmus siūlomą tarybos sprendimo</w:t>
      </w:r>
      <w:r>
        <w:rPr>
          <w:b/>
          <w:lang w:val="lt-LT"/>
        </w:rPr>
        <w:t xml:space="preserve"> projektą </w:t>
      </w:r>
    </w:p>
    <w:p w14:paraId="61A35CCD" w14:textId="12ECC7C9" w:rsidR="00CD6C8D" w:rsidRDefault="00CD6C8D" w:rsidP="00CD6C8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</w:t>
      </w:r>
      <w:r>
        <w:rPr>
          <w:shd w:val="clear" w:color="auto" w:fill="FFFFFF"/>
          <w:lang w:val="lt-LT"/>
        </w:rPr>
        <w:t xml:space="preserve"> </w:t>
      </w:r>
      <w:r w:rsidR="00D13F7F">
        <w:rPr>
          <w:shd w:val="clear" w:color="auto" w:fill="FFFFFF"/>
          <w:lang w:val="lt-LT"/>
        </w:rPr>
        <w:t>nustatyta</w:t>
      </w:r>
      <w:r w:rsidR="008611D2">
        <w:rPr>
          <w:shd w:val="clear" w:color="auto" w:fill="FFFFFF"/>
          <w:lang w:val="lt-LT"/>
        </w:rPr>
        <w:t xml:space="preserve"> trumpalaikės nuomos</w:t>
      </w:r>
      <w:r w:rsidR="00D13F7F">
        <w:rPr>
          <w:shd w:val="clear" w:color="auto" w:fill="FFFFFF"/>
          <w:lang w:val="lt-LT"/>
        </w:rPr>
        <w:t xml:space="preserve"> kaina</w:t>
      </w:r>
      <w:r w:rsidR="008611D2">
        <w:rPr>
          <w:shd w:val="clear" w:color="auto" w:fill="FFFFFF"/>
          <w:lang w:val="lt-LT"/>
        </w:rPr>
        <w:t xml:space="preserve"> padengs įstaigos patiriamas išlaidas nuomojant laisvas patalpas</w:t>
      </w:r>
      <w:r>
        <w:rPr>
          <w:shd w:val="clear" w:color="auto" w:fill="FFFFFF"/>
          <w:lang w:val="lt-LT"/>
        </w:rPr>
        <w:t>.</w:t>
      </w:r>
    </w:p>
    <w:p w14:paraId="532C0EA5" w14:textId="77777777" w:rsidR="00CD6C8D" w:rsidRDefault="00CD6C8D" w:rsidP="00CD6C8D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nėra.</w:t>
      </w:r>
    </w:p>
    <w:p w14:paraId="5C3AB88A" w14:textId="77777777" w:rsidR="00CD6C8D" w:rsidRDefault="00CD6C8D" w:rsidP="00CD6C8D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 xml:space="preserve">4. Priemonės sprendimui įgyvendinti </w:t>
      </w:r>
    </w:p>
    <w:p w14:paraId="53C675DA" w14:textId="77777777" w:rsidR="00CD6C8D" w:rsidRDefault="00CD6C8D" w:rsidP="00CD6C8D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Vykdyti Molėtų rajono savivaldybės tarybos sprendimą.</w:t>
      </w:r>
    </w:p>
    <w:p w14:paraId="7FA3FF5D" w14:textId="77777777" w:rsidR="00CD6C8D" w:rsidRPr="000D469C" w:rsidRDefault="00CD6C8D" w:rsidP="00CD6C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5. Lėšų poreikis ir jų šaltiniai (prireikus </w:t>
      </w:r>
      <w:r w:rsidRPr="000D469C">
        <w:rPr>
          <w:b/>
          <w:lang w:val="lt-LT"/>
        </w:rPr>
        <w:t>skaičiavimai ir išlaidų sąmatos)</w:t>
      </w:r>
      <w:r w:rsidRPr="000D469C">
        <w:rPr>
          <w:lang w:val="lt-LT"/>
        </w:rPr>
        <w:t xml:space="preserve"> </w:t>
      </w:r>
    </w:p>
    <w:p w14:paraId="51888473" w14:textId="4AB07FCB" w:rsidR="00CD6C8D" w:rsidRPr="000D469C" w:rsidRDefault="008611D2" w:rsidP="00CD6C8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</w:t>
      </w:r>
      <w:r w:rsidR="00CD6C8D" w:rsidRPr="000D469C">
        <w:rPr>
          <w:lang w:val="lt-LT"/>
        </w:rPr>
        <w:t xml:space="preserve">. </w:t>
      </w:r>
    </w:p>
    <w:p w14:paraId="7D4E1EBE" w14:textId="77777777" w:rsidR="00CD6C8D" w:rsidRPr="000D469C" w:rsidRDefault="00CD6C8D" w:rsidP="00CD6C8D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0D469C">
        <w:rPr>
          <w:b/>
          <w:lang w:val="lt-LT"/>
        </w:rPr>
        <w:tab/>
        <w:t xml:space="preserve">6. Vykdytojai, įvykdymo terminai </w:t>
      </w:r>
    </w:p>
    <w:p w14:paraId="38FE5F9A" w14:textId="5567B4AB" w:rsidR="00CD6C8D" w:rsidRDefault="00CD6C8D" w:rsidP="00CD6C8D">
      <w:pPr>
        <w:tabs>
          <w:tab w:val="left" w:pos="7513"/>
        </w:tabs>
        <w:rPr>
          <w:lang w:val="lt-LT"/>
        </w:rPr>
      </w:pPr>
      <w:r w:rsidRPr="000D469C">
        <w:rPr>
          <w:lang w:val="lt-LT"/>
        </w:rPr>
        <w:t xml:space="preserve">            </w:t>
      </w:r>
      <w:r w:rsidR="008611D2" w:rsidRPr="00D13F7F">
        <w:rPr>
          <w:lang w:val="lt-LT"/>
        </w:rPr>
        <w:t>Molėtų rajono Alantos senelių globos nam</w:t>
      </w:r>
      <w:r w:rsidR="008611D2">
        <w:rPr>
          <w:lang w:val="lt-LT"/>
        </w:rPr>
        <w:t>ai.</w:t>
      </w:r>
    </w:p>
    <w:p w14:paraId="11A66519" w14:textId="77777777" w:rsidR="00CD6C8D" w:rsidRDefault="00CD6C8D" w:rsidP="00CD6C8D">
      <w:pPr>
        <w:tabs>
          <w:tab w:val="left" w:pos="1674"/>
        </w:tabs>
        <w:rPr>
          <w:lang w:val="lt-LT"/>
        </w:rPr>
      </w:pPr>
    </w:p>
    <w:p w14:paraId="383BBE4E" w14:textId="38E25B31" w:rsidR="00CD6C8D" w:rsidRPr="00E0222C" w:rsidRDefault="00CD6C8D" w:rsidP="008611D2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CD6C8D" w:rsidRPr="00E0222C" w:rsidSect="008611D2">
      <w:headerReference w:type="even" r:id="rId7"/>
      <w:headerReference w:type="default" r:id="rId8"/>
      <w:pgSz w:w="11906" w:h="16838"/>
      <w:pgMar w:top="719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12518" w14:textId="77777777" w:rsidR="008B5DA1" w:rsidRDefault="008B5DA1">
      <w:r>
        <w:separator/>
      </w:r>
    </w:p>
  </w:endnote>
  <w:endnote w:type="continuationSeparator" w:id="0">
    <w:p w14:paraId="268067D3" w14:textId="77777777" w:rsidR="008B5DA1" w:rsidRDefault="008B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812CF" w14:textId="77777777" w:rsidR="008B5DA1" w:rsidRDefault="008B5DA1">
      <w:r>
        <w:separator/>
      </w:r>
    </w:p>
  </w:footnote>
  <w:footnote w:type="continuationSeparator" w:id="0">
    <w:p w14:paraId="7211D8C2" w14:textId="77777777" w:rsidR="008B5DA1" w:rsidRDefault="008B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9757" w14:textId="48A160BF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F7F6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1" w15:restartNumberingAfterBreak="0">
    <w:nsid w:val="49D07506"/>
    <w:multiLevelType w:val="hybridMultilevel"/>
    <w:tmpl w:val="6B38A0A8"/>
    <w:lvl w:ilvl="0" w:tplc="A67EB9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B901E5"/>
    <w:multiLevelType w:val="hybridMultilevel"/>
    <w:tmpl w:val="8EC00576"/>
    <w:lvl w:ilvl="0" w:tplc="77DC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6067F3"/>
    <w:multiLevelType w:val="hybridMultilevel"/>
    <w:tmpl w:val="50EE3542"/>
    <w:lvl w:ilvl="0" w:tplc="0196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F12126"/>
    <w:multiLevelType w:val="hybridMultilevel"/>
    <w:tmpl w:val="7F6A89DA"/>
    <w:lvl w:ilvl="0" w:tplc="2CBECA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16708"/>
    <w:rsid w:val="00026B11"/>
    <w:rsid w:val="00054756"/>
    <w:rsid w:val="00093E4A"/>
    <w:rsid w:val="000A3A4A"/>
    <w:rsid w:val="000B68D6"/>
    <w:rsid w:val="000C032D"/>
    <w:rsid w:val="000D289D"/>
    <w:rsid w:val="000D469C"/>
    <w:rsid w:val="000E1521"/>
    <w:rsid w:val="000E699D"/>
    <w:rsid w:val="0010714B"/>
    <w:rsid w:val="0010716F"/>
    <w:rsid w:val="00114D95"/>
    <w:rsid w:val="00127B1B"/>
    <w:rsid w:val="00140EDA"/>
    <w:rsid w:val="00147F99"/>
    <w:rsid w:val="0015399F"/>
    <w:rsid w:val="0015627D"/>
    <w:rsid w:val="001751C5"/>
    <w:rsid w:val="00182DE6"/>
    <w:rsid w:val="0019375C"/>
    <w:rsid w:val="001946AD"/>
    <w:rsid w:val="001B4061"/>
    <w:rsid w:val="001B699C"/>
    <w:rsid w:val="001C3044"/>
    <w:rsid w:val="001F6B38"/>
    <w:rsid w:val="00201897"/>
    <w:rsid w:val="0020366D"/>
    <w:rsid w:val="00203BE6"/>
    <w:rsid w:val="00204BE6"/>
    <w:rsid w:val="0023042A"/>
    <w:rsid w:val="002361B3"/>
    <w:rsid w:val="0024702B"/>
    <w:rsid w:val="002559EE"/>
    <w:rsid w:val="00262A1D"/>
    <w:rsid w:val="00274431"/>
    <w:rsid w:val="00287779"/>
    <w:rsid w:val="00293941"/>
    <w:rsid w:val="00296F10"/>
    <w:rsid w:val="002978DD"/>
    <w:rsid w:val="002B1527"/>
    <w:rsid w:val="002C3B03"/>
    <w:rsid w:val="002D3527"/>
    <w:rsid w:val="002D696D"/>
    <w:rsid w:val="002E04BC"/>
    <w:rsid w:val="002F44A2"/>
    <w:rsid w:val="003014D6"/>
    <w:rsid w:val="00312DAC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90BA4"/>
    <w:rsid w:val="003931FD"/>
    <w:rsid w:val="003A3A77"/>
    <w:rsid w:val="003B448A"/>
    <w:rsid w:val="003B69E3"/>
    <w:rsid w:val="003C25B0"/>
    <w:rsid w:val="003C3D3C"/>
    <w:rsid w:val="003D651B"/>
    <w:rsid w:val="003E0DC1"/>
    <w:rsid w:val="003F1BED"/>
    <w:rsid w:val="003F31C6"/>
    <w:rsid w:val="004024BF"/>
    <w:rsid w:val="00403E74"/>
    <w:rsid w:val="00426FBA"/>
    <w:rsid w:val="004352B1"/>
    <w:rsid w:val="004444F4"/>
    <w:rsid w:val="00455A23"/>
    <w:rsid w:val="004562A9"/>
    <w:rsid w:val="004575E0"/>
    <w:rsid w:val="004624BB"/>
    <w:rsid w:val="0046258B"/>
    <w:rsid w:val="0046653F"/>
    <w:rsid w:val="00474748"/>
    <w:rsid w:val="0048159A"/>
    <w:rsid w:val="00482849"/>
    <w:rsid w:val="0049324B"/>
    <w:rsid w:val="0049710A"/>
    <w:rsid w:val="004C5AA4"/>
    <w:rsid w:val="004D05FB"/>
    <w:rsid w:val="004D262D"/>
    <w:rsid w:val="004D68B1"/>
    <w:rsid w:val="004E6E8A"/>
    <w:rsid w:val="004F6A3A"/>
    <w:rsid w:val="004F7CAF"/>
    <w:rsid w:val="0051070C"/>
    <w:rsid w:val="00533E6A"/>
    <w:rsid w:val="00551395"/>
    <w:rsid w:val="00554C5A"/>
    <w:rsid w:val="005728D0"/>
    <w:rsid w:val="005760F1"/>
    <w:rsid w:val="005B59C0"/>
    <w:rsid w:val="005C2FB6"/>
    <w:rsid w:val="005C3675"/>
    <w:rsid w:val="005C3ED0"/>
    <w:rsid w:val="005E449A"/>
    <w:rsid w:val="005E6581"/>
    <w:rsid w:val="0060506B"/>
    <w:rsid w:val="00605D81"/>
    <w:rsid w:val="0060764C"/>
    <w:rsid w:val="00614E30"/>
    <w:rsid w:val="006178D2"/>
    <w:rsid w:val="00622493"/>
    <w:rsid w:val="00625D9C"/>
    <w:rsid w:val="006300D9"/>
    <w:rsid w:val="006335AB"/>
    <w:rsid w:val="00634BC0"/>
    <w:rsid w:val="00637FD8"/>
    <w:rsid w:val="006400BC"/>
    <w:rsid w:val="006579AD"/>
    <w:rsid w:val="00694805"/>
    <w:rsid w:val="00694D6D"/>
    <w:rsid w:val="006A2C6F"/>
    <w:rsid w:val="006A4241"/>
    <w:rsid w:val="006A6226"/>
    <w:rsid w:val="006A7C91"/>
    <w:rsid w:val="006C48B9"/>
    <w:rsid w:val="006C6D60"/>
    <w:rsid w:val="006F3697"/>
    <w:rsid w:val="00700DAA"/>
    <w:rsid w:val="0070527B"/>
    <w:rsid w:val="00710A2A"/>
    <w:rsid w:val="00710FE6"/>
    <w:rsid w:val="00712427"/>
    <w:rsid w:val="00720C3C"/>
    <w:rsid w:val="0072565B"/>
    <w:rsid w:val="00746386"/>
    <w:rsid w:val="00750EE3"/>
    <w:rsid w:val="0075686D"/>
    <w:rsid w:val="00770FD2"/>
    <w:rsid w:val="00772C30"/>
    <w:rsid w:val="00776E04"/>
    <w:rsid w:val="00780369"/>
    <w:rsid w:val="00781A7C"/>
    <w:rsid w:val="0079068F"/>
    <w:rsid w:val="00796645"/>
    <w:rsid w:val="007A1D5D"/>
    <w:rsid w:val="007B3EE6"/>
    <w:rsid w:val="007B6720"/>
    <w:rsid w:val="007D0CE9"/>
    <w:rsid w:val="007D15C0"/>
    <w:rsid w:val="007D540D"/>
    <w:rsid w:val="007E17E7"/>
    <w:rsid w:val="007E3DF5"/>
    <w:rsid w:val="007F3552"/>
    <w:rsid w:val="007F37E5"/>
    <w:rsid w:val="0082675C"/>
    <w:rsid w:val="0083046E"/>
    <w:rsid w:val="00834575"/>
    <w:rsid w:val="0083709D"/>
    <w:rsid w:val="008443D6"/>
    <w:rsid w:val="00847B37"/>
    <w:rsid w:val="00847DD7"/>
    <w:rsid w:val="00850655"/>
    <w:rsid w:val="00855E2B"/>
    <w:rsid w:val="00860844"/>
    <w:rsid w:val="008611D2"/>
    <w:rsid w:val="00870237"/>
    <w:rsid w:val="008738D9"/>
    <w:rsid w:val="00880F5E"/>
    <w:rsid w:val="00882B33"/>
    <w:rsid w:val="008849CE"/>
    <w:rsid w:val="00893B1A"/>
    <w:rsid w:val="00897B61"/>
    <w:rsid w:val="008A2A81"/>
    <w:rsid w:val="008B44B2"/>
    <w:rsid w:val="008B4AAE"/>
    <w:rsid w:val="008B5A5F"/>
    <w:rsid w:val="008B5DA1"/>
    <w:rsid w:val="008B74FE"/>
    <w:rsid w:val="008D04AA"/>
    <w:rsid w:val="008D0DFB"/>
    <w:rsid w:val="008D5C65"/>
    <w:rsid w:val="00921452"/>
    <w:rsid w:val="0092750B"/>
    <w:rsid w:val="009322FC"/>
    <w:rsid w:val="00936BAF"/>
    <w:rsid w:val="00944829"/>
    <w:rsid w:val="009457C7"/>
    <w:rsid w:val="00952EFE"/>
    <w:rsid w:val="00956579"/>
    <w:rsid w:val="00957F63"/>
    <w:rsid w:val="0098475E"/>
    <w:rsid w:val="00985CC2"/>
    <w:rsid w:val="009A325B"/>
    <w:rsid w:val="009A6AE8"/>
    <w:rsid w:val="009B0C02"/>
    <w:rsid w:val="009C367F"/>
    <w:rsid w:val="009D13BF"/>
    <w:rsid w:val="00A15F20"/>
    <w:rsid w:val="00A22B1E"/>
    <w:rsid w:val="00A3102D"/>
    <w:rsid w:val="00A41AA8"/>
    <w:rsid w:val="00A52F35"/>
    <w:rsid w:val="00A53374"/>
    <w:rsid w:val="00A84D9F"/>
    <w:rsid w:val="00AA496F"/>
    <w:rsid w:val="00AA6D5A"/>
    <w:rsid w:val="00AB0897"/>
    <w:rsid w:val="00AC06DE"/>
    <w:rsid w:val="00AC3527"/>
    <w:rsid w:val="00AE0B63"/>
    <w:rsid w:val="00AF3640"/>
    <w:rsid w:val="00AF7F93"/>
    <w:rsid w:val="00B0674F"/>
    <w:rsid w:val="00B075F5"/>
    <w:rsid w:val="00B105BD"/>
    <w:rsid w:val="00B206D8"/>
    <w:rsid w:val="00B22904"/>
    <w:rsid w:val="00B351F6"/>
    <w:rsid w:val="00B37894"/>
    <w:rsid w:val="00B50823"/>
    <w:rsid w:val="00B5125E"/>
    <w:rsid w:val="00B51CF8"/>
    <w:rsid w:val="00B56FF4"/>
    <w:rsid w:val="00B73A87"/>
    <w:rsid w:val="00B7437C"/>
    <w:rsid w:val="00B83FF2"/>
    <w:rsid w:val="00B87B59"/>
    <w:rsid w:val="00B97FD2"/>
    <w:rsid w:val="00BB03C1"/>
    <w:rsid w:val="00BB7785"/>
    <w:rsid w:val="00BC2764"/>
    <w:rsid w:val="00BC31AD"/>
    <w:rsid w:val="00BC4492"/>
    <w:rsid w:val="00BC5BF6"/>
    <w:rsid w:val="00BC7B1F"/>
    <w:rsid w:val="00BD50FD"/>
    <w:rsid w:val="00BF671B"/>
    <w:rsid w:val="00C06BA3"/>
    <w:rsid w:val="00C206C0"/>
    <w:rsid w:val="00C22DE9"/>
    <w:rsid w:val="00C70A30"/>
    <w:rsid w:val="00C70D36"/>
    <w:rsid w:val="00C70D85"/>
    <w:rsid w:val="00C87809"/>
    <w:rsid w:val="00CA1281"/>
    <w:rsid w:val="00CA1C47"/>
    <w:rsid w:val="00CA7B97"/>
    <w:rsid w:val="00CB023F"/>
    <w:rsid w:val="00CB31C3"/>
    <w:rsid w:val="00CD5F8E"/>
    <w:rsid w:val="00CD6C8D"/>
    <w:rsid w:val="00CD712F"/>
    <w:rsid w:val="00CF4D69"/>
    <w:rsid w:val="00CF7F60"/>
    <w:rsid w:val="00D13F7F"/>
    <w:rsid w:val="00D36EAB"/>
    <w:rsid w:val="00D44CCE"/>
    <w:rsid w:val="00D46CD3"/>
    <w:rsid w:val="00D6466D"/>
    <w:rsid w:val="00D66626"/>
    <w:rsid w:val="00D70F86"/>
    <w:rsid w:val="00D8032D"/>
    <w:rsid w:val="00D94974"/>
    <w:rsid w:val="00D94FD2"/>
    <w:rsid w:val="00DA3BD4"/>
    <w:rsid w:val="00DC6B39"/>
    <w:rsid w:val="00DE17BD"/>
    <w:rsid w:val="00DF15FE"/>
    <w:rsid w:val="00DF35D7"/>
    <w:rsid w:val="00DF53EF"/>
    <w:rsid w:val="00E0222C"/>
    <w:rsid w:val="00E03F35"/>
    <w:rsid w:val="00E17543"/>
    <w:rsid w:val="00E24E6E"/>
    <w:rsid w:val="00E25CBA"/>
    <w:rsid w:val="00E32DA4"/>
    <w:rsid w:val="00E36D78"/>
    <w:rsid w:val="00E46F20"/>
    <w:rsid w:val="00E51AE0"/>
    <w:rsid w:val="00E6073B"/>
    <w:rsid w:val="00E65270"/>
    <w:rsid w:val="00E813B8"/>
    <w:rsid w:val="00E81E06"/>
    <w:rsid w:val="00E942CC"/>
    <w:rsid w:val="00EA7650"/>
    <w:rsid w:val="00EE4B99"/>
    <w:rsid w:val="00F13B9F"/>
    <w:rsid w:val="00F36077"/>
    <w:rsid w:val="00F367FE"/>
    <w:rsid w:val="00F426EA"/>
    <w:rsid w:val="00F50851"/>
    <w:rsid w:val="00F64750"/>
    <w:rsid w:val="00F73236"/>
    <w:rsid w:val="00F74C79"/>
    <w:rsid w:val="00F81393"/>
    <w:rsid w:val="00F966C1"/>
    <w:rsid w:val="00FA1E91"/>
    <w:rsid w:val="00FA367E"/>
    <w:rsid w:val="00FB3A04"/>
    <w:rsid w:val="00FC1C85"/>
    <w:rsid w:val="00FD09C8"/>
    <w:rsid w:val="00FD47F8"/>
    <w:rsid w:val="00FD52B0"/>
    <w:rsid w:val="00FE063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2015-08-11T06:55:00Z</cp:lastPrinted>
  <dcterms:created xsi:type="dcterms:W3CDTF">2019-05-05T14:36:00Z</dcterms:created>
  <dcterms:modified xsi:type="dcterms:W3CDTF">2019-05-06T11:14:00Z</dcterms:modified>
</cp:coreProperties>
</file>