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C4" w:rsidRPr="00F7603C" w:rsidRDefault="00AF48C4" w:rsidP="00AF48C4">
      <w:pPr>
        <w:tabs>
          <w:tab w:val="num" w:pos="0"/>
          <w:tab w:val="left" w:pos="720"/>
        </w:tabs>
        <w:spacing w:line="360" w:lineRule="auto"/>
        <w:ind w:firstLine="360"/>
        <w:jc w:val="center"/>
        <w:outlineLvl w:val="0"/>
        <w:rPr>
          <w:lang w:val="lt-LT"/>
        </w:rPr>
      </w:pPr>
      <w:r w:rsidRPr="00F7603C">
        <w:rPr>
          <w:lang w:val="lt-LT"/>
        </w:rPr>
        <w:t>AIŠKINAMASIS RAŠTAS</w:t>
      </w:r>
    </w:p>
    <w:p w:rsidR="00AF48C4" w:rsidRDefault="00AF48C4" w:rsidP="00AF48C4">
      <w:pPr>
        <w:jc w:val="center"/>
        <w:rPr>
          <w:lang w:val="lt-LT"/>
        </w:rPr>
      </w:pPr>
      <w:r w:rsidRPr="00F7603C">
        <w:rPr>
          <w:lang w:val="lt-LT"/>
        </w:rPr>
        <w:t xml:space="preserve">Dėl žemės mokesčio tarifų </w:t>
      </w:r>
      <w:r w:rsidR="00F85746">
        <w:rPr>
          <w:lang w:val="lt-LT"/>
        </w:rPr>
        <w:t>20</w:t>
      </w:r>
      <w:r w:rsidR="00A8510D">
        <w:rPr>
          <w:lang w:val="lt-LT"/>
        </w:rPr>
        <w:t>20</w:t>
      </w:r>
      <w:r w:rsidR="00D64CDE" w:rsidRPr="00F7603C">
        <w:rPr>
          <w:lang w:val="lt-LT"/>
        </w:rPr>
        <w:t xml:space="preserve"> metams </w:t>
      </w:r>
      <w:r w:rsidR="00C13484" w:rsidRPr="00F7603C">
        <w:rPr>
          <w:lang w:val="lt-LT"/>
        </w:rPr>
        <w:t>nustatymo</w:t>
      </w:r>
    </w:p>
    <w:p w:rsidR="00D53839" w:rsidRPr="00F7603C" w:rsidRDefault="00D53839" w:rsidP="00AF48C4">
      <w:pPr>
        <w:jc w:val="center"/>
        <w:rPr>
          <w:lang w:val="lt-LT"/>
        </w:rPr>
      </w:pPr>
    </w:p>
    <w:p w:rsidR="00AF48C4" w:rsidRPr="00F7603C" w:rsidRDefault="00AF48C4" w:rsidP="00AF48C4">
      <w:pPr>
        <w:spacing w:line="360" w:lineRule="auto"/>
        <w:rPr>
          <w:b/>
          <w:lang w:val="lt-LT"/>
        </w:rPr>
      </w:pPr>
      <w:r w:rsidRPr="00F7603C">
        <w:rPr>
          <w:b/>
          <w:lang w:val="lt-LT"/>
        </w:rPr>
        <w:t>1. P</w:t>
      </w:r>
      <w:r w:rsidRPr="00F7603C">
        <w:rPr>
          <w:b/>
          <w:lang w:val="pt-BR"/>
        </w:rPr>
        <w:t>arengto tarybos sprendimo projekto tikslai ir uždaviniai</w:t>
      </w:r>
      <w:r w:rsidRPr="00F7603C">
        <w:rPr>
          <w:b/>
          <w:lang w:val="lt-LT"/>
        </w:rPr>
        <w:t xml:space="preserve"> </w:t>
      </w:r>
    </w:p>
    <w:p w:rsidR="009641AE" w:rsidRDefault="00AF48C4" w:rsidP="00AF48C4">
      <w:pPr>
        <w:spacing w:line="360" w:lineRule="auto"/>
        <w:ind w:firstLine="720"/>
        <w:jc w:val="both"/>
        <w:rPr>
          <w:noProof/>
          <w:lang w:val="lt-LT"/>
        </w:rPr>
      </w:pPr>
      <w:r w:rsidRPr="00F7603C">
        <w:rPr>
          <w:noProof/>
          <w:lang w:val="lt-LT"/>
        </w:rPr>
        <w:t xml:space="preserve">Lietuvos Respublikos vietos savivaldos įstatymo 16 straipsnio 2 dalies 37 punktas reglamentuoja, kad Savivaldybės tarybos kompetencija </w:t>
      </w:r>
      <w:r w:rsidR="00D64CDE" w:rsidRPr="00F7603C">
        <w:rPr>
          <w:noProof/>
          <w:lang w:val="lt-LT"/>
        </w:rPr>
        <w:t xml:space="preserve">- </w:t>
      </w:r>
      <w:r w:rsidRPr="00F7603C">
        <w:rPr>
          <w:noProof/>
          <w:lang w:val="lt-LT"/>
        </w:rPr>
        <w:t>nustatyti mokesčių tarifus įstatym</w:t>
      </w:r>
      <w:r w:rsidR="001018C3">
        <w:rPr>
          <w:noProof/>
          <w:lang w:val="lt-LT"/>
        </w:rPr>
        <w:t xml:space="preserve">ų nustatyta tvarka. </w:t>
      </w:r>
    </w:p>
    <w:p w:rsidR="00814CDC" w:rsidRDefault="00AF48C4" w:rsidP="00AF48C4">
      <w:pPr>
        <w:spacing w:line="360" w:lineRule="auto"/>
        <w:ind w:firstLine="720"/>
        <w:jc w:val="both"/>
        <w:rPr>
          <w:noProof/>
        </w:rPr>
      </w:pPr>
      <w:r w:rsidRPr="00F7603C">
        <w:rPr>
          <w:noProof/>
        </w:rPr>
        <w:t>Lietuvos Respublikos žemės mokesčio įstatymo  (toliau – Įstatymas) 6 straipsnio 2 dalis reglamentuoja, kad savivaldybės taryba iki einamojo mokestinio laikotarpio birželio 1 dienos nustato konkretų mokesčio tarifą, kuris galios savivaldybės teritorijoje kitą mokestinį laikotarpį. Įstatyme nustatyta, kad mokesčio tarifas – nuo 0,01 procento iki 4 procentų žemės mokestinės vertės.</w:t>
      </w:r>
    </w:p>
    <w:p w:rsidR="00814CDC" w:rsidRDefault="00814CDC" w:rsidP="00814CDC">
      <w:pPr>
        <w:spacing w:line="360" w:lineRule="auto"/>
        <w:ind w:firstLine="720"/>
        <w:jc w:val="both"/>
        <w:rPr>
          <w:noProof/>
        </w:rPr>
      </w:pPr>
      <w:r w:rsidRPr="00B91AE5">
        <w:rPr>
          <w:noProof/>
        </w:rPr>
        <w:t>Nuo 2018 m. žemės sklypų vidutinės rinkos vertės, naudojamos mokestinėms žemės vertėms apskaičiuoti, patvirtintos Nacionalinės žemės tarnybos prie Žemės ūkio ministerijos direktoriaus 2017 12 15 įsakymu Nr. 1P-692-(1.3 E.) „Dėl masinio žemės vertinimo dokumentų tvirtinimo", kurios galios 5 metus (2018, 2019, 2020, 2021 ir 2022 metais).</w:t>
      </w:r>
    </w:p>
    <w:p w:rsidR="00814CDC" w:rsidRDefault="00814CDC" w:rsidP="00814CDC">
      <w:pPr>
        <w:pStyle w:val="HTMLiankstoformatuotas"/>
        <w:spacing w:line="360" w:lineRule="auto"/>
        <w:ind w:left="0" w:firstLine="720"/>
        <w:jc w:val="both"/>
        <w:rPr>
          <w:rFonts w:ascii="Times New Roman" w:hAnsi="Times New Roman" w:cs="Times New Roman"/>
          <w:sz w:val="24"/>
          <w:szCs w:val="24"/>
        </w:rPr>
      </w:pPr>
      <w:r w:rsidRPr="00F7603C">
        <w:rPr>
          <w:rFonts w:ascii="Times New Roman" w:hAnsi="Times New Roman" w:cs="Times New Roman"/>
          <w:sz w:val="24"/>
          <w:szCs w:val="24"/>
        </w:rPr>
        <w:t xml:space="preserve">Masinis žemės vertinimas žemės mokestinėms </w:t>
      </w:r>
      <w:r>
        <w:rPr>
          <w:rFonts w:ascii="Times New Roman" w:hAnsi="Times New Roman" w:cs="Times New Roman"/>
          <w:sz w:val="24"/>
          <w:szCs w:val="24"/>
        </w:rPr>
        <w:t xml:space="preserve">vertėms apskaičiuoti </w:t>
      </w:r>
      <w:r w:rsidRPr="00F7603C">
        <w:rPr>
          <w:rFonts w:ascii="Times New Roman" w:hAnsi="Times New Roman" w:cs="Times New Roman"/>
          <w:sz w:val="24"/>
          <w:szCs w:val="24"/>
        </w:rPr>
        <w:t xml:space="preserve"> atliekamas ne rečiau kaip kas 5 metai.</w:t>
      </w:r>
      <w:r>
        <w:rPr>
          <w:rFonts w:ascii="Times New Roman" w:hAnsi="Times New Roman" w:cs="Times New Roman"/>
          <w:sz w:val="24"/>
          <w:szCs w:val="24"/>
        </w:rPr>
        <w:t xml:space="preserve"> </w:t>
      </w:r>
      <w:r w:rsidRPr="00BE6EEE">
        <w:rPr>
          <w:rFonts w:ascii="Times New Roman" w:hAnsi="Times New Roman" w:cs="Times New Roman"/>
          <w:sz w:val="24"/>
          <w:szCs w:val="24"/>
        </w:rPr>
        <w:t xml:space="preserve">Vidutinė žemės rinkos vertė gali būti laikoma ir žemės vertė, nustatyta atlikus individualų vertinimą.  </w:t>
      </w:r>
    </w:p>
    <w:p w:rsidR="00AF48C4" w:rsidRPr="00F7603C" w:rsidRDefault="00AF48C4" w:rsidP="00AF48C4">
      <w:pPr>
        <w:spacing w:line="360" w:lineRule="auto"/>
        <w:ind w:firstLine="720"/>
        <w:jc w:val="both"/>
        <w:rPr>
          <w:noProof/>
        </w:rPr>
      </w:pPr>
      <w:r w:rsidRPr="00F7603C">
        <w:rPr>
          <w:noProof/>
        </w:rPr>
        <w:t xml:space="preserve"> Savivaldybės taryboms yra suteikta teisė nustatyti vieną ar kelis konkrečius žemės mokesčio tarifus, kurie gali būti diferencijuojami atsižvelgiant į vieną ar kelis kriterijus:</w:t>
      </w:r>
    </w:p>
    <w:p w:rsidR="00AF48C4" w:rsidRPr="00F7603C" w:rsidRDefault="00AF48C4" w:rsidP="00AF48C4">
      <w:pPr>
        <w:spacing w:line="360" w:lineRule="auto"/>
        <w:ind w:firstLine="720"/>
        <w:jc w:val="both"/>
        <w:rPr>
          <w:noProof/>
        </w:rPr>
      </w:pPr>
      <w:r w:rsidRPr="00F7603C">
        <w:rPr>
          <w:noProof/>
        </w:rPr>
        <w:t>1.</w:t>
      </w:r>
      <w:r w:rsidR="001018C3">
        <w:rPr>
          <w:noProof/>
        </w:rPr>
        <w:t xml:space="preserve"> </w:t>
      </w:r>
      <w:r w:rsidRPr="00F7603C">
        <w:rPr>
          <w:noProof/>
        </w:rPr>
        <w:t>pagrindinę žemės naudojimo paskirtį;</w:t>
      </w:r>
    </w:p>
    <w:p w:rsidR="00AF48C4" w:rsidRPr="00F7603C" w:rsidRDefault="00AF48C4" w:rsidP="00AF48C4">
      <w:pPr>
        <w:spacing w:line="360" w:lineRule="auto"/>
        <w:ind w:firstLine="720"/>
        <w:jc w:val="both"/>
        <w:rPr>
          <w:noProof/>
        </w:rPr>
      </w:pPr>
      <w:r w:rsidRPr="00F7603C">
        <w:rPr>
          <w:noProof/>
        </w:rPr>
        <w:t xml:space="preserve">2.  </w:t>
      </w:r>
      <w:r w:rsidR="00A8510D" w:rsidRPr="00F7603C">
        <w:rPr>
          <w:noProof/>
        </w:rPr>
        <w:t>žemės sklypo naudojimo būdą;</w:t>
      </w:r>
    </w:p>
    <w:p w:rsidR="00AF48C4" w:rsidRPr="00F7603C" w:rsidRDefault="00AF48C4" w:rsidP="00AF48C4">
      <w:pPr>
        <w:spacing w:line="360" w:lineRule="auto"/>
        <w:ind w:firstLine="720"/>
        <w:jc w:val="both"/>
        <w:rPr>
          <w:noProof/>
        </w:rPr>
      </w:pPr>
      <w:r w:rsidRPr="00F7603C">
        <w:rPr>
          <w:noProof/>
        </w:rPr>
        <w:t xml:space="preserve">3. </w:t>
      </w:r>
      <w:r w:rsidR="00A8510D" w:rsidRPr="00F7603C">
        <w:rPr>
          <w:noProof/>
        </w:rPr>
        <w:t>žemės naudojimą ar nenaudojimą;</w:t>
      </w:r>
    </w:p>
    <w:p w:rsidR="00AF48C4" w:rsidRPr="00F7603C" w:rsidRDefault="00AF48C4" w:rsidP="00AF48C4">
      <w:pPr>
        <w:spacing w:line="360" w:lineRule="auto"/>
        <w:ind w:firstLine="720"/>
        <w:jc w:val="both"/>
        <w:rPr>
          <w:noProof/>
        </w:rPr>
      </w:pPr>
      <w:r w:rsidRPr="00F7603C">
        <w:rPr>
          <w:noProof/>
        </w:rPr>
        <w:t>4. žemės sklypo dydį;</w:t>
      </w:r>
    </w:p>
    <w:p w:rsidR="00AF48C4" w:rsidRPr="00F7603C" w:rsidRDefault="00AF48C4" w:rsidP="00AF48C4">
      <w:pPr>
        <w:spacing w:line="360" w:lineRule="auto"/>
        <w:ind w:firstLine="720"/>
        <w:jc w:val="both"/>
        <w:rPr>
          <w:noProof/>
        </w:rPr>
      </w:pPr>
      <w:r w:rsidRPr="00F7603C">
        <w:rPr>
          <w:noProof/>
        </w:rPr>
        <w:t>5.  mokesčio mokėtojų kategorijas (dydį ar teisinę formą, ar socialinę padėtį);</w:t>
      </w:r>
    </w:p>
    <w:p w:rsidR="009641AE" w:rsidRDefault="00AF48C4" w:rsidP="009641AE">
      <w:pPr>
        <w:spacing w:line="360" w:lineRule="auto"/>
        <w:ind w:firstLine="720"/>
        <w:jc w:val="both"/>
        <w:rPr>
          <w:noProof/>
        </w:rPr>
      </w:pPr>
      <w:r w:rsidRPr="00F7603C">
        <w:rPr>
          <w:noProof/>
        </w:rPr>
        <w:t>6.  žemės sklypo buvimo savivaldybės teritorijoje vietą.</w:t>
      </w:r>
    </w:p>
    <w:p w:rsidR="00B91AE5" w:rsidRPr="00F7603C" w:rsidRDefault="00B91AE5" w:rsidP="00B91AE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noProof/>
          <w:lang w:val="lt-LT"/>
        </w:rPr>
      </w:pPr>
      <w:r>
        <w:rPr>
          <w:noProof/>
        </w:rPr>
        <w:t xml:space="preserve">Molėtų rajono savivaldybės administracija siūlo nustatyti 2020 metų žemės mokestį atsižvelgiant į pagrindinę žemės naudojimo paskirtį ir žemės naudojimo būdo kodą. </w:t>
      </w:r>
      <w:r>
        <w:rPr>
          <w:noProof/>
          <w:lang w:val="lt-LT"/>
        </w:rPr>
        <w:t>Nenaudojamai ir apleistai žemei siūlomas 2,0 proc. žemės mokesčio tarifas.</w:t>
      </w:r>
    </w:p>
    <w:p w:rsidR="00AF48C4" w:rsidRDefault="00AF48C4" w:rsidP="00AF48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noProof/>
          <w:lang w:val="lt-LT"/>
        </w:rPr>
      </w:pPr>
      <w:r w:rsidRPr="00F7603C">
        <w:rPr>
          <w:noProof/>
          <w:lang w:val="lt-LT"/>
        </w:rPr>
        <w:t>Mokestis už žemę yra įskaitomas į savivaldybės, kurios teritorijoje yra žemė, biudžetą.</w:t>
      </w:r>
    </w:p>
    <w:p w:rsidR="00814CDC" w:rsidRDefault="008C4681" w:rsidP="00AF48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noProof/>
          <w:lang w:val="lt-LT"/>
        </w:rPr>
      </w:pPr>
      <w:r>
        <w:rPr>
          <w:noProof/>
          <w:lang w:val="lt-LT"/>
        </w:rPr>
        <w:t>Žemės mokesčio tarifai patvirtinti 2019 metams nekeičiami. 2020 metais siūloma palikti ir patvirtinti tuos pačius žemės mokesčio tarifus.</w:t>
      </w:r>
    </w:p>
    <w:p w:rsidR="00814CDC" w:rsidRDefault="00814CDC" w:rsidP="00AF48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noProof/>
          <w:lang w:val="lt-LT"/>
        </w:rPr>
      </w:pPr>
    </w:p>
    <w:p w:rsidR="00814CDC" w:rsidRDefault="00814CDC" w:rsidP="00AF48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noProof/>
          <w:lang w:val="lt-LT"/>
        </w:rPr>
      </w:pPr>
    </w:p>
    <w:p w:rsidR="00814CDC" w:rsidRDefault="00814CDC" w:rsidP="00AF48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noProof/>
          <w:lang w:val="lt-LT"/>
        </w:rPr>
      </w:pPr>
    </w:p>
    <w:p w:rsidR="00B91AE5" w:rsidRDefault="001C6629" w:rsidP="00AF48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noProof/>
          <w:lang w:val="lt-LT"/>
        </w:rPr>
      </w:pPr>
      <w:r>
        <w:rPr>
          <w:noProof/>
          <w:lang w:val="lt-LT"/>
        </w:rPr>
        <w:lastRenderedPageBreak/>
        <w:t>Lentelėje pateikiama informacija apie pajamas iš žemės mokesčio, gautas  į savivaldybės biudžetą:</w:t>
      </w:r>
    </w:p>
    <w:tbl>
      <w:tblPr>
        <w:tblW w:w="9049" w:type="dxa"/>
        <w:tblLook w:val="04A0" w:firstRow="1" w:lastRow="0" w:firstColumn="1" w:lastColumn="0" w:noHBand="0" w:noVBand="1"/>
      </w:tblPr>
      <w:tblGrid>
        <w:gridCol w:w="4531"/>
        <w:gridCol w:w="1418"/>
        <w:gridCol w:w="1559"/>
        <w:gridCol w:w="1541"/>
      </w:tblGrid>
      <w:tr w:rsidR="001C6629" w:rsidRPr="001C6629" w:rsidTr="001C6629">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629" w:rsidRPr="001C6629" w:rsidRDefault="001C6629" w:rsidP="001C6629">
            <w:pPr>
              <w:rPr>
                <w:color w:val="000000"/>
                <w:lang w:val="lt-LT" w:eastAsia="lt-LT"/>
              </w:rPr>
            </w:pPr>
            <w:r w:rsidRPr="001C6629">
              <w:rPr>
                <w:color w:val="000000"/>
                <w:lang w:val="lt-LT" w:eastAsia="lt-LT"/>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C6629" w:rsidRPr="001C6629" w:rsidRDefault="001C6629" w:rsidP="001C6629">
            <w:pPr>
              <w:rPr>
                <w:color w:val="000000"/>
                <w:lang w:val="lt-LT" w:eastAsia="lt-LT"/>
              </w:rPr>
            </w:pPr>
            <w:r w:rsidRPr="001C6629">
              <w:rPr>
                <w:color w:val="000000"/>
                <w:lang w:val="lt-LT" w:eastAsia="lt-LT"/>
              </w:rPr>
              <w:t>2016 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C6629" w:rsidRPr="001C6629" w:rsidRDefault="001C6629" w:rsidP="001C6629">
            <w:pPr>
              <w:rPr>
                <w:color w:val="000000"/>
                <w:lang w:val="lt-LT" w:eastAsia="lt-LT"/>
              </w:rPr>
            </w:pPr>
            <w:r w:rsidRPr="001C6629">
              <w:rPr>
                <w:color w:val="000000"/>
                <w:lang w:val="lt-LT" w:eastAsia="lt-LT"/>
              </w:rPr>
              <w:t>2017 m.</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C6629" w:rsidRPr="001C6629" w:rsidRDefault="001C6629" w:rsidP="001C6629">
            <w:pPr>
              <w:rPr>
                <w:color w:val="000000"/>
                <w:lang w:val="lt-LT" w:eastAsia="lt-LT"/>
              </w:rPr>
            </w:pPr>
            <w:r w:rsidRPr="001C6629">
              <w:rPr>
                <w:color w:val="000000"/>
                <w:lang w:val="lt-LT" w:eastAsia="lt-LT"/>
              </w:rPr>
              <w:t>2018 m.</w:t>
            </w:r>
          </w:p>
        </w:tc>
      </w:tr>
      <w:tr w:rsidR="001C6629" w:rsidRPr="001C6629" w:rsidTr="001C6629">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1C6629" w:rsidRPr="001C6629" w:rsidRDefault="001C6629" w:rsidP="001C6629">
            <w:pPr>
              <w:rPr>
                <w:color w:val="000000"/>
                <w:lang w:val="lt-LT" w:eastAsia="lt-LT"/>
              </w:rPr>
            </w:pPr>
            <w:r w:rsidRPr="001C6629">
              <w:rPr>
                <w:color w:val="000000"/>
                <w:lang w:val="lt-LT" w:eastAsia="lt-LT"/>
              </w:rPr>
              <w:t>Fizinių asmenų žemės mokestis</w:t>
            </w:r>
          </w:p>
        </w:tc>
        <w:tc>
          <w:tcPr>
            <w:tcW w:w="1418" w:type="dxa"/>
            <w:tcBorders>
              <w:top w:val="nil"/>
              <w:left w:val="nil"/>
              <w:bottom w:val="single" w:sz="4" w:space="0" w:color="auto"/>
              <w:right w:val="single" w:sz="4" w:space="0" w:color="auto"/>
            </w:tcBorders>
            <w:shd w:val="clear" w:color="auto" w:fill="auto"/>
            <w:noWrap/>
            <w:vAlign w:val="bottom"/>
            <w:hideMark/>
          </w:tcPr>
          <w:p w:rsidR="001C6629" w:rsidRPr="001C6629" w:rsidRDefault="001C6629" w:rsidP="001C6629">
            <w:pPr>
              <w:jc w:val="right"/>
              <w:rPr>
                <w:color w:val="000000"/>
                <w:lang w:val="lt-LT" w:eastAsia="lt-LT"/>
              </w:rPr>
            </w:pPr>
            <w:r w:rsidRPr="001C6629">
              <w:rPr>
                <w:color w:val="000000"/>
                <w:lang w:val="lt-LT" w:eastAsia="lt-LT"/>
              </w:rPr>
              <w:t>60753,75</w:t>
            </w:r>
          </w:p>
        </w:tc>
        <w:tc>
          <w:tcPr>
            <w:tcW w:w="1559" w:type="dxa"/>
            <w:tcBorders>
              <w:top w:val="nil"/>
              <w:left w:val="nil"/>
              <w:bottom w:val="single" w:sz="4" w:space="0" w:color="auto"/>
              <w:right w:val="single" w:sz="4" w:space="0" w:color="auto"/>
            </w:tcBorders>
            <w:shd w:val="clear" w:color="auto" w:fill="auto"/>
            <w:noWrap/>
            <w:vAlign w:val="bottom"/>
            <w:hideMark/>
          </w:tcPr>
          <w:p w:rsidR="001C6629" w:rsidRPr="001C6629" w:rsidRDefault="001C6629" w:rsidP="001C6629">
            <w:pPr>
              <w:jc w:val="right"/>
              <w:rPr>
                <w:color w:val="000000"/>
                <w:lang w:val="lt-LT" w:eastAsia="lt-LT"/>
              </w:rPr>
            </w:pPr>
            <w:r w:rsidRPr="001C6629">
              <w:rPr>
                <w:color w:val="000000"/>
                <w:lang w:val="lt-LT" w:eastAsia="lt-LT"/>
              </w:rPr>
              <w:t>227357,38</w:t>
            </w:r>
          </w:p>
        </w:tc>
        <w:tc>
          <w:tcPr>
            <w:tcW w:w="1541" w:type="dxa"/>
            <w:tcBorders>
              <w:top w:val="nil"/>
              <w:left w:val="nil"/>
              <w:bottom w:val="single" w:sz="4" w:space="0" w:color="auto"/>
              <w:right w:val="single" w:sz="4" w:space="0" w:color="auto"/>
            </w:tcBorders>
            <w:shd w:val="clear" w:color="auto" w:fill="auto"/>
            <w:noWrap/>
            <w:vAlign w:val="bottom"/>
            <w:hideMark/>
          </w:tcPr>
          <w:p w:rsidR="001C6629" w:rsidRPr="001C6629" w:rsidRDefault="001C6629" w:rsidP="001C6629">
            <w:pPr>
              <w:jc w:val="right"/>
              <w:rPr>
                <w:color w:val="000000"/>
                <w:lang w:val="lt-LT" w:eastAsia="lt-LT"/>
              </w:rPr>
            </w:pPr>
            <w:r w:rsidRPr="001C6629">
              <w:rPr>
                <w:color w:val="000000"/>
                <w:lang w:val="lt-LT" w:eastAsia="lt-LT"/>
              </w:rPr>
              <w:t>240168,77</w:t>
            </w:r>
          </w:p>
        </w:tc>
      </w:tr>
      <w:tr w:rsidR="001C6629" w:rsidRPr="001C6629" w:rsidTr="001C6629">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1C6629" w:rsidRPr="001C6629" w:rsidRDefault="001C6629" w:rsidP="001C6629">
            <w:pPr>
              <w:rPr>
                <w:color w:val="000000"/>
                <w:lang w:val="lt-LT" w:eastAsia="lt-LT"/>
              </w:rPr>
            </w:pPr>
            <w:r w:rsidRPr="001C6629">
              <w:rPr>
                <w:color w:val="000000"/>
                <w:lang w:val="lt-LT" w:eastAsia="lt-LT"/>
              </w:rPr>
              <w:t>Juridinių asmenų žemės mokestis</w:t>
            </w:r>
          </w:p>
        </w:tc>
        <w:tc>
          <w:tcPr>
            <w:tcW w:w="1418" w:type="dxa"/>
            <w:tcBorders>
              <w:top w:val="nil"/>
              <w:left w:val="nil"/>
              <w:bottom w:val="single" w:sz="4" w:space="0" w:color="auto"/>
              <w:right w:val="single" w:sz="4" w:space="0" w:color="auto"/>
            </w:tcBorders>
            <w:shd w:val="clear" w:color="auto" w:fill="auto"/>
            <w:noWrap/>
            <w:vAlign w:val="bottom"/>
            <w:hideMark/>
          </w:tcPr>
          <w:p w:rsidR="001C6629" w:rsidRPr="001C6629" w:rsidRDefault="001C6629" w:rsidP="001C6629">
            <w:pPr>
              <w:jc w:val="right"/>
              <w:rPr>
                <w:color w:val="000000"/>
                <w:lang w:val="lt-LT" w:eastAsia="lt-LT"/>
              </w:rPr>
            </w:pPr>
            <w:r w:rsidRPr="001C6629">
              <w:rPr>
                <w:color w:val="000000"/>
                <w:lang w:val="lt-LT" w:eastAsia="lt-LT"/>
              </w:rPr>
              <w:t>5622,42</w:t>
            </w:r>
          </w:p>
        </w:tc>
        <w:tc>
          <w:tcPr>
            <w:tcW w:w="1559" w:type="dxa"/>
            <w:tcBorders>
              <w:top w:val="nil"/>
              <w:left w:val="nil"/>
              <w:bottom w:val="single" w:sz="4" w:space="0" w:color="auto"/>
              <w:right w:val="single" w:sz="4" w:space="0" w:color="auto"/>
            </w:tcBorders>
            <w:shd w:val="clear" w:color="auto" w:fill="auto"/>
            <w:noWrap/>
            <w:vAlign w:val="bottom"/>
            <w:hideMark/>
          </w:tcPr>
          <w:p w:rsidR="001C6629" w:rsidRPr="001C6629" w:rsidRDefault="001C6629" w:rsidP="001C6629">
            <w:pPr>
              <w:jc w:val="right"/>
              <w:rPr>
                <w:color w:val="000000"/>
                <w:lang w:val="lt-LT" w:eastAsia="lt-LT"/>
              </w:rPr>
            </w:pPr>
            <w:r w:rsidRPr="001C6629">
              <w:rPr>
                <w:color w:val="000000"/>
                <w:lang w:val="lt-LT" w:eastAsia="lt-LT"/>
              </w:rPr>
              <w:t>17073,23</w:t>
            </w:r>
          </w:p>
        </w:tc>
        <w:tc>
          <w:tcPr>
            <w:tcW w:w="1541" w:type="dxa"/>
            <w:tcBorders>
              <w:top w:val="nil"/>
              <w:left w:val="nil"/>
              <w:bottom w:val="single" w:sz="4" w:space="0" w:color="auto"/>
              <w:right w:val="single" w:sz="4" w:space="0" w:color="auto"/>
            </w:tcBorders>
            <w:shd w:val="clear" w:color="auto" w:fill="auto"/>
            <w:noWrap/>
            <w:vAlign w:val="bottom"/>
            <w:hideMark/>
          </w:tcPr>
          <w:p w:rsidR="001C6629" w:rsidRPr="001C6629" w:rsidRDefault="001C6629" w:rsidP="001C6629">
            <w:pPr>
              <w:jc w:val="right"/>
              <w:rPr>
                <w:color w:val="000000"/>
                <w:lang w:val="lt-LT" w:eastAsia="lt-LT"/>
              </w:rPr>
            </w:pPr>
            <w:r w:rsidRPr="001C6629">
              <w:rPr>
                <w:color w:val="000000"/>
                <w:lang w:val="lt-LT" w:eastAsia="lt-LT"/>
              </w:rPr>
              <w:t>16697,16</w:t>
            </w:r>
          </w:p>
        </w:tc>
      </w:tr>
      <w:tr w:rsidR="001C6629" w:rsidRPr="001C6629" w:rsidTr="001C6629">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1C6629" w:rsidRPr="001C6629" w:rsidRDefault="001C6629" w:rsidP="001C6629">
            <w:pPr>
              <w:rPr>
                <w:color w:val="000000"/>
                <w:lang w:val="lt-LT" w:eastAsia="lt-LT"/>
              </w:rPr>
            </w:pPr>
            <w:r w:rsidRPr="001C6629">
              <w:rPr>
                <w:color w:val="000000"/>
                <w:lang w:val="lt-LT" w:eastAsia="lt-LT"/>
              </w:rPr>
              <w:t>Iš viso žemės mokesčio:</w:t>
            </w:r>
          </w:p>
        </w:tc>
        <w:tc>
          <w:tcPr>
            <w:tcW w:w="1418" w:type="dxa"/>
            <w:tcBorders>
              <w:top w:val="nil"/>
              <w:left w:val="nil"/>
              <w:bottom w:val="single" w:sz="4" w:space="0" w:color="auto"/>
              <w:right w:val="single" w:sz="4" w:space="0" w:color="auto"/>
            </w:tcBorders>
            <w:shd w:val="clear" w:color="auto" w:fill="auto"/>
            <w:noWrap/>
            <w:vAlign w:val="bottom"/>
            <w:hideMark/>
          </w:tcPr>
          <w:p w:rsidR="001C6629" w:rsidRPr="001C6629" w:rsidRDefault="001C6629" w:rsidP="001C6629">
            <w:pPr>
              <w:jc w:val="right"/>
              <w:rPr>
                <w:b/>
                <w:bCs/>
                <w:color w:val="000000"/>
                <w:lang w:val="lt-LT" w:eastAsia="lt-LT"/>
              </w:rPr>
            </w:pPr>
            <w:r w:rsidRPr="001C6629">
              <w:rPr>
                <w:b/>
                <w:bCs/>
                <w:color w:val="000000"/>
                <w:lang w:val="lt-LT" w:eastAsia="lt-LT"/>
              </w:rPr>
              <w:t>66376,17</w:t>
            </w:r>
          </w:p>
        </w:tc>
        <w:tc>
          <w:tcPr>
            <w:tcW w:w="1559" w:type="dxa"/>
            <w:tcBorders>
              <w:top w:val="nil"/>
              <w:left w:val="nil"/>
              <w:bottom w:val="single" w:sz="4" w:space="0" w:color="auto"/>
              <w:right w:val="single" w:sz="4" w:space="0" w:color="auto"/>
            </w:tcBorders>
            <w:shd w:val="clear" w:color="auto" w:fill="auto"/>
            <w:noWrap/>
            <w:vAlign w:val="bottom"/>
            <w:hideMark/>
          </w:tcPr>
          <w:p w:rsidR="001C6629" w:rsidRPr="001C6629" w:rsidRDefault="001C6629" w:rsidP="001C6629">
            <w:pPr>
              <w:jc w:val="right"/>
              <w:rPr>
                <w:b/>
                <w:bCs/>
                <w:color w:val="000000"/>
                <w:lang w:val="lt-LT" w:eastAsia="lt-LT"/>
              </w:rPr>
            </w:pPr>
            <w:r w:rsidRPr="001C6629">
              <w:rPr>
                <w:b/>
                <w:bCs/>
                <w:color w:val="000000"/>
                <w:lang w:val="lt-LT" w:eastAsia="lt-LT"/>
              </w:rPr>
              <w:t>244430,61</w:t>
            </w:r>
          </w:p>
        </w:tc>
        <w:tc>
          <w:tcPr>
            <w:tcW w:w="1541" w:type="dxa"/>
            <w:tcBorders>
              <w:top w:val="nil"/>
              <w:left w:val="nil"/>
              <w:bottom w:val="single" w:sz="4" w:space="0" w:color="auto"/>
              <w:right w:val="single" w:sz="4" w:space="0" w:color="auto"/>
            </w:tcBorders>
            <w:shd w:val="clear" w:color="auto" w:fill="auto"/>
            <w:noWrap/>
            <w:vAlign w:val="bottom"/>
            <w:hideMark/>
          </w:tcPr>
          <w:p w:rsidR="001C6629" w:rsidRPr="001C6629" w:rsidRDefault="001C6629" w:rsidP="001C6629">
            <w:pPr>
              <w:jc w:val="right"/>
              <w:rPr>
                <w:b/>
                <w:bCs/>
                <w:color w:val="000000"/>
                <w:lang w:val="lt-LT" w:eastAsia="lt-LT"/>
              </w:rPr>
            </w:pPr>
            <w:r w:rsidRPr="001C6629">
              <w:rPr>
                <w:b/>
                <w:bCs/>
                <w:color w:val="000000"/>
                <w:lang w:val="lt-LT" w:eastAsia="lt-LT"/>
              </w:rPr>
              <w:t>256865,93</w:t>
            </w:r>
          </w:p>
        </w:tc>
      </w:tr>
      <w:tr w:rsidR="001C6629" w:rsidRPr="001C6629" w:rsidTr="001C6629">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1C6629" w:rsidRPr="001C6629" w:rsidRDefault="001C6629" w:rsidP="001C6629">
            <w:pPr>
              <w:rPr>
                <w:color w:val="000000"/>
                <w:lang w:val="lt-LT" w:eastAsia="lt-LT"/>
              </w:rPr>
            </w:pPr>
            <w:r>
              <w:rPr>
                <w:color w:val="000000"/>
                <w:lang w:val="lt-LT" w:eastAsia="lt-LT"/>
              </w:rPr>
              <w:t xml:space="preserve">Žemės mokestis </w:t>
            </w:r>
            <w:r w:rsidRPr="001C6629">
              <w:rPr>
                <w:color w:val="000000"/>
                <w:lang w:val="lt-LT" w:eastAsia="lt-LT"/>
              </w:rPr>
              <w:t>nuo bendros mokesčių sumos</w:t>
            </w:r>
          </w:p>
        </w:tc>
        <w:tc>
          <w:tcPr>
            <w:tcW w:w="1418" w:type="dxa"/>
            <w:tcBorders>
              <w:top w:val="nil"/>
              <w:left w:val="nil"/>
              <w:bottom w:val="single" w:sz="4" w:space="0" w:color="auto"/>
              <w:right w:val="single" w:sz="4" w:space="0" w:color="auto"/>
            </w:tcBorders>
            <w:shd w:val="clear" w:color="auto" w:fill="auto"/>
            <w:noWrap/>
            <w:vAlign w:val="bottom"/>
            <w:hideMark/>
          </w:tcPr>
          <w:p w:rsidR="001C6629" w:rsidRPr="001C6629" w:rsidRDefault="001C6629" w:rsidP="001C6629">
            <w:pPr>
              <w:jc w:val="right"/>
              <w:rPr>
                <w:color w:val="000000"/>
                <w:lang w:val="lt-LT" w:eastAsia="lt-LT"/>
              </w:rPr>
            </w:pPr>
            <w:r w:rsidRPr="001C6629">
              <w:rPr>
                <w:color w:val="000000"/>
                <w:lang w:val="lt-LT" w:eastAsia="lt-LT"/>
              </w:rPr>
              <w:t>0,9</w:t>
            </w:r>
          </w:p>
        </w:tc>
        <w:tc>
          <w:tcPr>
            <w:tcW w:w="1559" w:type="dxa"/>
            <w:tcBorders>
              <w:top w:val="nil"/>
              <w:left w:val="nil"/>
              <w:bottom w:val="single" w:sz="4" w:space="0" w:color="auto"/>
              <w:right w:val="single" w:sz="4" w:space="0" w:color="auto"/>
            </w:tcBorders>
            <w:shd w:val="clear" w:color="auto" w:fill="auto"/>
            <w:noWrap/>
            <w:vAlign w:val="bottom"/>
            <w:hideMark/>
          </w:tcPr>
          <w:p w:rsidR="001C6629" w:rsidRPr="001C6629" w:rsidRDefault="001C6629" w:rsidP="001C6629">
            <w:pPr>
              <w:jc w:val="right"/>
              <w:rPr>
                <w:color w:val="000000"/>
                <w:lang w:val="lt-LT" w:eastAsia="lt-LT"/>
              </w:rPr>
            </w:pPr>
            <w:r w:rsidRPr="001C6629">
              <w:rPr>
                <w:color w:val="000000"/>
                <w:lang w:val="lt-LT" w:eastAsia="lt-LT"/>
              </w:rPr>
              <w:t>2,8</w:t>
            </w:r>
          </w:p>
        </w:tc>
        <w:tc>
          <w:tcPr>
            <w:tcW w:w="1541" w:type="dxa"/>
            <w:tcBorders>
              <w:top w:val="nil"/>
              <w:left w:val="nil"/>
              <w:bottom w:val="single" w:sz="4" w:space="0" w:color="auto"/>
              <w:right w:val="single" w:sz="4" w:space="0" w:color="auto"/>
            </w:tcBorders>
            <w:shd w:val="clear" w:color="auto" w:fill="auto"/>
            <w:noWrap/>
            <w:vAlign w:val="bottom"/>
            <w:hideMark/>
          </w:tcPr>
          <w:p w:rsidR="001C6629" w:rsidRPr="001C6629" w:rsidRDefault="001C6629" w:rsidP="001C6629">
            <w:pPr>
              <w:jc w:val="right"/>
              <w:rPr>
                <w:color w:val="000000"/>
                <w:lang w:val="lt-LT" w:eastAsia="lt-LT"/>
              </w:rPr>
            </w:pPr>
            <w:r w:rsidRPr="001C6629">
              <w:rPr>
                <w:color w:val="000000"/>
                <w:lang w:val="lt-LT" w:eastAsia="lt-LT"/>
              </w:rPr>
              <w:t>2,5</w:t>
            </w:r>
          </w:p>
        </w:tc>
      </w:tr>
    </w:tbl>
    <w:p w:rsidR="00814CDC" w:rsidRDefault="00814CDC" w:rsidP="00583B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noProof/>
          <w:lang w:val="lt-LT"/>
        </w:rPr>
      </w:pPr>
    </w:p>
    <w:p w:rsidR="007D2641" w:rsidRDefault="00583BC8" w:rsidP="00583B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pacing w:val="3"/>
          <w:lang w:val="lt-LT"/>
        </w:rPr>
      </w:pPr>
      <w:r>
        <w:rPr>
          <w:noProof/>
          <w:lang w:val="lt-LT"/>
        </w:rPr>
        <w:t xml:space="preserve">Nuo 2020 metų sausio 1 d. siūloma netaikyti  </w:t>
      </w:r>
      <w:r w:rsidRPr="00F7603C">
        <w:rPr>
          <w:noProof/>
        </w:rPr>
        <w:t>Lietuvos Respublikos žemės mokesčio įstatymo</w:t>
      </w:r>
      <w:r>
        <w:rPr>
          <w:noProof/>
        </w:rPr>
        <w:t xml:space="preserve"> </w:t>
      </w:r>
      <w:r w:rsidRPr="00F7603C">
        <w:rPr>
          <w:color w:val="000000"/>
          <w:spacing w:val="3"/>
          <w:lang w:val="lt-LT"/>
        </w:rPr>
        <w:t>8 straipsnio 2 dalies 3 punkto</w:t>
      </w:r>
      <w:r>
        <w:rPr>
          <w:color w:val="000000"/>
          <w:spacing w:val="3"/>
          <w:lang w:val="lt-LT"/>
        </w:rPr>
        <w:t xml:space="preserve"> nuostatų, t.y. </w:t>
      </w:r>
      <w:r w:rsidRPr="00F7603C">
        <w:rPr>
          <w:color w:val="000000"/>
          <w:spacing w:val="3"/>
          <w:lang w:val="lt-LT"/>
        </w:rPr>
        <w:t xml:space="preserve">nuo žemės mokesčio </w:t>
      </w:r>
      <w:r>
        <w:rPr>
          <w:color w:val="000000"/>
          <w:spacing w:val="3"/>
          <w:lang w:val="lt-LT"/>
        </w:rPr>
        <w:t>ne</w:t>
      </w:r>
      <w:r w:rsidRPr="00F7603C">
        <w:rPr>
          <w:color w:val="000000"/>
          <w:spacing w:val="3"/>
          <w:lang w:val="lt-LT"/>
        </w:rPr>
        <w:t>atleidžiami žemės savininkai, kurių darbingumo lygis yra iki 40 proc. , asmenys, kuriems sukako senatvės pensijos amžius ir nepilnamečiai vaikai, kai minėtų savininkų šeimose apmokestinamojo laikotarpio pradžioje nėra darbingų asmenų</w:t>
      </w:r>
      <w:r>
        <w:rPr>
          <w:color w:val="000000"/>
          <w:spacing w:val="3"/>
          <w:lang w:val="lt-LT"/>
        </w:rPr>
        <w:t>.</w:t>
      </w:r>
      <w:r w:rsidRPr="00F7603C">
        <w:rPr>
          <w:color w:val="000000"/>
          <w:spacing w:val="3"/>
          <w:lang w:val="lt-LT"/>
        </w:rPr>
        <w:t xml:space="preserve"> </w:t>
      </w:r>
      <w:r>
        <w:rPr>
          <w:color w:val="000000"/>
          <w:spacing w:val="3"/>
          <w:lang w:val="lt-LT"/>
        </w:rPr>
        <w:t>Dėl lengvatų taikymo Molėtų rajono savivaldybė neteko 95,4 tūkst. Eur pajamų 2018 metais. Ir tiek pat neteks 2019 metais.</w:t>
      </w:r>
    </w:p>
    <w:p w:rsidR="00583BC8" w:rsidRDefault="00C13484" w:rsidP="00C134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pacing w:val="3"/>
          <w:lang w:val="lt-LT"/>
        </w:rPr>
      </w:pPr>
      <w:r>
        <w:rPr>
          <w:color w:val="000000"/>
          <w:spacing w:val="3"/>
          <w:lang w:val="lt-LT"/>
        </w:rPr>
        <w:t xml:space="preserve">Buvo atlikta žemės mokesčių tarifų nustatymo ir lengvatų taikymo analizė 58 savivaldybėse (savivaldybių tarybų sprendimai skelbiami Valstybinės mokesčių inspekcijos tinklapyje). Nustatyta, kad 26 savivaldybės taiko lengvatas, t.y. savivaldybės tarybos nustatė neapmokestinamus žemės sklypo dydžius </w:t>
      </w:r>
      <w:r>
        <w:rPr>
          <w:noProof/>
        </w:rPr>
        <w:t>Į</w:t>
      </w:r>
      <w:r w:rsidRPr="00F7603C">
        <w:rPr>
          <w:noProof/>
        </w:rPr>
        <w:t>statymo</w:t>
      </w:r>
      <w:r>
        <w:rPr>
          <w:noProof/>
        </w:rPr>
        <w:t xml:space="preserve"> </w:t>
      </w:r>
      <w:r>
        <w:rPr>
          <w:color w:val="000000"/>
          <w:spacing w:val="3"/>
          <w:lang w:val="lt-LT"/>
        </w:rPr>
        <w:t xml:space="preserve">8 straipsnio 2 dalies 3 punkte nurodytiems fiziniamas asmenims. 32 savivaldybės netaiko lengvatų pagal neapmokestinamus žemės sklypo dydžius. Pažymėtina yra tai, kad savivaldybės, kurios taiko mokesčių lengvatas taip pat yra nustačiusios ir aukštesnius žemės mokesčio tarifus. </w:t>
      </w:r>
    </w:p>
    <w:p w:rsidR="00C13484" w:rsidRDefault="00C13484" w:rsidP="00C134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pacing w:val="3"/>
          <w:lang w:val="lt-LT"/>
        </w:rPr>
      </w:pPr>
      <w:r>
        <w:rPr>
          <w:color w:val="000000"/>
          <w:spacing w:val="3"/>
          <w:lang w:val="lt-LT"/>
        </w:rPr>
        <w:t xml:space="preserve">Molėtų rajono savivaldybė vienintelė taikė 3,5 ha neapmokestinamą žemės sklypo </w:t>
      </w:r>
      <w:r w:rsidR="00CC574E">
        <w:rPr>
          <w:color w:val="000000"/>
          <w:spacing w:val="3"/>
          <w:lang w:val="lt-LT"/>
        </w:rPr>
        <w:t xml:space="preserve">dydį kaimo vietovėje. </w:t>
      </w:r>
    </w:p>
    <w:p w:rsidR="00CC574E" w:rsidRDefault="00CC574E" w:rsidP="00CC574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pacing w:val="3"/>
          <w:lang w:val="lt-LT"/>
        </w:rPr>
      </w:pPr>
      <w:r>
        <w:rPr>
          <w:color w:val="000000"/>
          <w:spacing w:val="3"/>
          <w:lang w:val="lt-LT"/>
        </w:rPr>
        <w:t xml:space="preserve">Lentelėje pateikiama informacija apie lengvatos taikymą fiziniams asmenims, </w:t>
      </w:r>
      <w:r w:rsidRPr="00CC574E">
        <w:rPr>
          <w:color w:val="000000"/>
          <w:spacing w:val="3"/>
          <w:lang w:val="lt-LT"/>
        </w:rPr>
        <w:t xml:space="preserve"> kurių šeimose mokestinio laikotarpio pradžioje nėra darbingų asmenų ir kuriems nustatytas 0-40 procentų darbingumo lygis arba kurie yra sukakę senatvės pensijos amžių ar yra nepilnamečiai, priklausančio žemės sklypo p</w:t>
      </w:r>
      <w:r w:rsidR="007E5F77">
        <w:rPr>
          <w:color w:val="000000"/>
          <w:spacing w:val="3"/>
          <w:lang w:val="lt-LT"/>
        </w:rPr>
        <w:t>lotas</w:t>
      </w:r>
      <w:r>
        <w:rPr>
          <w:color w:val="000000"/>
          <w:spacing w:val="3"/>
          <w:lang w:val="lt-LT"/>
        </w:rPr>
        <w:t>:</w:t>
      </w:r>
    </w:p>
    <w:tbl>
      <w:tblPr>
        <w:tblW w:w="9209" w:type="dxa"/>
        <w:tblLook w:val="04A0" w:firstRow="1" w:lastRow="0" w:firstColumn="1" w:lastColumn="0" w:noHBand="0" w:noVBand="1"/>
      </w:tblPr>
      <w:tblGrid>
        <w:gridCol w:w="1555"/>
        <w:gridCol w:w="1216"/>
        <w:gridCol w:w="1304"/>
        <w:gridCol w:w="1262"/>
        <w:gridCol w:w="1231"/>
        <w:gridCol w:w="1438"/>
        <w:gridCol w:w="1352"/>
      </w:tblGrid>
      <w:tr w:rsidR="007E5F77" w:rsidRPr="007E5F77" w:rsidTr="007E5F77">
        <w:trPr>
          <w:trHeight w:val="315"/>
        </w:trPr>
        <w:tc>
          <w:tcPr>
            <w:tcW w:w="920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7E5F77" w:rsidRPr="007E5F77" w:rsidRDefault="007E5F77" w:rsidP="007E5F77">
            <w:pPr>
              <w:jc w:val="center"/>
              <w:rPr>
                <w:b/>
                <w:bCs/>
                <w:color w:val="000000"/>
                <w:lang w:val="lt-LT" w:eastAsia="lt-LT"/>
              </w:rPr>
            </w:pPr>
            <w:r w:rsidRPr="007E5F77">
              <w:rPr>
                <w:b/>
                <w:bCs/>
                <w:color w:val="000000"/>
                <w:lang w:val="lt-LT" w:eastAsia="lt-LT"/>
              </w:rPr>
              <w:t>Savivaldybių palyginimas</w:t>
            </w:r>
          </w:p>
        </w:tc>
      </w:tr>
      <w:tr w:rsidR="007E5F77" w:rsidRPr="007E5F77" w:rsidTr="00D630EE">
        <w:trPr>
          <w:trHeight w:val="315"/>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rsidR="007E5F77" w:rsidRPr="007E5F77" w:rsidRDefault="007E5F77" w:rsidP="007E5F77">
            <w:pPr>
              <w:rPr>
                <w:b/>
                <w:bCs/>
                <w:color w:val="000000"/>
                <w:lang w:val="lt-LT" w:eastAsia="lt-LT"/>
              </w:rPr>
            </w:pPr>
            <w:r w:rsidRPr="007E5F77">
              <w:rPr>
                <w:b/>
                <w:bCs/>
                <w:color w:val="000000"/>
                <w:lang w:val="lt-LT" w:eastAsia="lt-LT"/>
              </w:rPr>
              <w:t>Molėtai</w:t>
            </w:r>
          </w:p>
        </w:tc>
        <w:tc>
          <w:tcPr>
            <w:tcW w:w="1067" w:type="dxa"/>
            <w:tcBorders>
              <w:top w:val="nil"/>
              <w:left w:val="nil"/>
              <w:bottom w:val="single" w:sz="4" w:space="0" w:color="auto"/>
              <w:right w:val="single" w:sz="4" w:space="0" w:color="auto"/>
            </w:tcBorders>
            <w:shd w:val="clear" w:color="auto" w:fill="auto"/>
            <w:noWrap/>
            <w:vAlign w:val="bottom"/>
            <w:hideMark/>
          </w:tcPr>
          <w:p w:rsidR="007E5F77" w:rsidRPr="007E5F77" w:rsidRDefault="007E5F77" w:rsidP="007E5F77">
            <w:pPr>
              <w:rPr>
                <w:b/>
                <w:bCs/>
                <w:color w:val="000000"/>
                <w:lang w:val="lt-LT" w:eastAsia="lt-LT"/>
              </w:rPr>
            </w:pPr>
            <w:r w:rsidRPr="007E5F77">
              <w:rPr>
                <w:b/>
                <w:bCs/>
                <w:color w:val="000000"/>
                <w:lang w:val="lt-LT" w:eastAsia="lt-LT"/>
              </w:rPr>
              <w:t>Utena</w:t>
            </w:r>
          </w:p>
        </w:tc>
        <w:tc>
          <w:tcPr>
            <w:tcW w:w="1304" w:type="dxa"/>
            <w:tcBorders>
              <w:top w:val="nil"/>
              <w:left w:val="nil"/>
              <w:bottom w:val="single" w:sz="4" w:space="0" w:color="auto"/>
              <w:right w:val="single" w:sz="4" w:space="0" w:color="auto"/>
            </w:tcBorders>
            <w:shd w:val="clear" w:color="auto" w:fill="auto"/>
            <w:noWrap/>
            <w:vAlign w:val="bottom"/>
            <w:hideMark/>
          </w:tcPr>
          <w:p w:rsidR="007E5F77" w:rsidRPr="007E5F77" w:rsidRDefault="007E5F77" w:rsidP="007E5F77">
            <w:pPr>
              <w:rPr>
                <w:b/>
                <w:bCs/>
                <w:color w:val="000000"/>
                <w:lang w:val="lt-LT" w:eastAsia="lt-LT"/>
              </w:rPr>
            </w:pPr>
            <w:r w:rsidRPr="007E5F77">
              <w:rPr>
                <w:b/>
                <w:bCs/>
                <w:color w:val="000000"/>
                <w:lang w:val="lt-LT" w:eastAsia="lt-LT"/>
              </w:rPr>
              <w:t>Ignalina</w:t>
            </w:r>
          </w:p>
        </w:tc>
        <w:tc>
          <w:tcPr>
            <w:tcW w:w="1262" w:type="dxa"/>
            <w:tcBorders>
              <w:top w:val="nil"/>
              <w:left w:val="nil"/>
              <w:bottom w:val="single" w:sz="4" w:space="0" w:color="auto"/>
              <w:right w:val="single" w:sz="4" w:space="0" w:color="auto"/>
            </w:tcBorders>
            <w:shd w:val="clear" w:color="auto" w:fill="auto"/>
            <w:noWrap/>
            <w:vAlign w:val="bottom"/>
            <w:hideMark/>
          </w:tcPr>
          <w:p w:rsidR="007E5F77" w:rsidRPr="007E5F77" w:rsidRDefault="007E5F77" w:rsidP="007E5F77">
            <w:pPr>
              <w:rPr>
                <w:b/>
                <w:bCs/>
                <w:color w:val="000000"/>
                <w:lang w:val="lt-LT" w:eastAsia="lt-LT"/>
              </w:rPr>
            </w:pPr>
            <w:r w:rsidRPr="007E5F77">
              <w:rPr>
                <w:b/>
                <w:bCs/>
                <w:color w:val="000000"/>
                <w:lang w:val="lt-LT" w:eastAsia="lt-LT"/>
              </w:rPr>
              <w:t>Anykščiai</w:t>
            </w:r>
          </w:p>
        </w:tc>
        <w:tc>
          <w:tcPr>
            <w:tcW w:w="1231" w:type="dxa"/>
            <w:tcBorders>
              <w:top w:val="nil"/>
              <w:left w:val="nil"/>
              <w:bottom w:val="single" w:sz="4" w:space="0" w:color="auto"/>
              <w:right w:val="single" w:sz="4" w:space="0" w:color="auto"/>
            </w:tcBorders>
            <w:shd w:val="clear" w:color="auto" w:fill="auto"/>
            <w:noWrap/>
            <w:vAlign w:val="bottom"/>
            <w:hideMark/>
          </w:tcPr>
          <w:p w:rsidR="007E5F77" w:rsidRPr="007E5F77" w:rsidRDefault="007E5F77" w:rsidP="007E5F77">
            <w:pPr>
              <w:rPr>
                <w:b/>
                <w:bCs/>
                <w:color w:val="000000"/>
                <w:lang w:val="lt-LT" w:eastAsia="lt-LT"/>
              </w:rPr>
            </w:pPr>
            <w:r w:rsidRPr="007E5F77">
              <w:rPr>
                <w:b/>
                <w:bCs/>
                <w:color w:val="000000"/>
                <w:lang w:val="lt-LT" w:eastAsia="lt-LT"/>
              </w:rPr>
              <w:t>Širvintos</w:t>
            </w:r>
          </w:p>
        </w:tc>
        <w:tc>
          <w:tcPr>
            <w:tcW w:w="1438" w:type="dxa"/>
            <w:tcBorders>
              <w:top w:val="nil"/>
              <w:left w:val="nil"/>
              <w:bottom w:val="single" w:sz="4" w:space="0" w:color="auto"/>
              <w:right w:val="single" w:sz="4" w:space="0" w:color="auto"/>
            </w:tcBorders>
            <w:shd w:val="clear" w:color="auto" w:fill="auto"/>
            <w:noWrap/>
            <w:vAlign w:val="bottom"/>
            <w:hideMark/>
          </w:tcPr>
          <w:p w:rsidR="007E5F77" w:rsidRPr="007E5F77" w:rsidRDefault="007E5F77" w:rsidP="007E5F77">
            <w:pPr>
              <w:rPr>
                <w:b/>
                <w:bCs/>
                <w:color w:val="000000"/>
                <w:lang w:val="lt-LT" w:eastAsia="lt-LT"/>
              </w:rPr>
            </w:pPr>
            <w:r w:rsidRPr="007E5F77">
              <w:rPr>
                <w:b/>
                <w:bCs/>
                <w:color w:val="000000"/>
                <w:lang w:val="lt-LT" w:eastAsia="lt-LT"/>
              </w:rPr>
              <w:t>Ukmergės</w:t>
            </w:r>
          </w:p>
        </w:tc>
        <w:tc>
          <w:tcPr>
            <w:tcW w:w="1352" w:type="dxa"/>
            <w:tcBorders>
              <w:top w:val="nil"/>
              <w:left w:val="nil"/>
              <w:bottom w:val="single" w:sz="4" w:space="0" w:color="auto"/>
              <w:right w:val="single" w:sz="4" w:space="0" w:color="auto"/>
            </w:tcBorders>
            <w:shd w:val="clear" w:color="auto" w:fill="auto"/>
            <w:noWrap/>
            <w:vAlign w:val="bottom"/>
            <w:hideMark/>
          </w:tcPr>
          <w:p w:rsidR="007E5F77" w:rsidRPr="007E5F77" w:rsidRDefault="007E5F77" w:rsidP="007E5F77">
            <w:pPr>
              <w:rPr>
                <w:b/>
                <w:bCs/>
                <w:color w:val="000000"/>
                <w:lang w:val="lt-LT" w:eastAsia="lt-LT"/>
              </w:rPr>
            </w:pPr>
            <w:r w:rsidRPr="007E5F77">
              <w:rPr>
                <w:b/>
                <w:bCs/>
                <w:color w:val="000000"/>
                <w:lang w:val="lt-LT" w:eastAsia="lt-LT"/>
              </w:rPr>
              <w:t>Zarasai</w:t>
            </w:r>
          </w:p>
        </w:tc>
      </w:tr>
      <w:tr w:rsidR="007E5F77" w:rsidRPr="007E5F77" w:rsidTr="00D630EE">
        <w:trPr>
          <w:trHeight w:val="300"/>
        </w:trPr>
        <w:tc>
          <w:tcPr>
            <w:tcW w:w="1555" w:type="dxa"/>
            <w:tcBorders>
              <w:top w:val="nil"/>
              <w:left w:val="single" w:sz="4" w:space="0" w:color="auto"/>
              <w:bottom w:val="nil"/>
              <w:right w:val="single" w:sz="4" w:space="0" w:color="auto"/>
            </w:tcBorders>
            <w:shd w:val="clear" w:color="auto" w:fill="auto"/>
            <w:noWrap/>
            <w:vAlign w:val="bottom"/>
            <w:hideMark/>
          </w:tcPr>
          <w:p w:rsidR="007E5F77" w:rsidRPr="007E5F77" w:rsidRDefault="007E5F77" w:rsidP="007E5F77">
            <w:pPr>
              <w:rPr>
                <w:color w:val="000000"/>
                <w:lang w:val="lt-LT" w:eastAsia="lt-LT"/>
              </w:rPr>
            </w:pPr>
            <w:r w:rsidRPr="007E5F77">
              <w:rPr>
                <w:color w:val="000000"/>
                <w:lang w:val="lt-LT" w:eastAsia="lt-LT"/>
              </w:rPr>
              <w:t>mieste- 0,15 ha</w:t>
            </w:r>
          </w:p>
        </w:tc>
        <w:tc>
          <w:tcPr>
            <w:tcW w:w="1067" w:type="dxa"/>
            <w:vMerge w:val="restart"/>
            <w:tcBorders>
              <w:top w:val="nil"/>
              <w:left w:val="single" w:sz="4" w:space="0" w:color="auto"/>
              <w:bottom w:val="single" w:sz="4" w:space="0" w:color="auto"/>
              <w:right w:val="single" w:sz="4" w:space="0" w:color="auto"/>
            </w:tcBorders>
            <w:shd w:val="clear" w:color="auto" w:fill="auto"/>
            <w:vAlign w:val="bottom"/>
            <w:hideMark/>
          </w:tcPr>
          <w:p w:rsidR="007E5F77" w:rsidRPr="007E5F77" w:rsidRDefault="007E5F77" w:rsidP="007E5F77">
            <w:pPr>
              <w:rPr>
                <w:color w:val="000000"/>
                <w:lang w:val="lt-LT" w:eastAsia="lt-LT"/>
              </w:rPr>
            </w:pPr>
            <w:r w:rsidRPr="007E5F77">
              <w:rPr>
                <w:color w:val="000000"/>
                <w:lang w:val="lt-LT" w:eastAsia="lt-LT"/>
              </w:rPr>
              <w:t xml:space="preserve">lengvata </w:t>
            </w:r>
            <w:r w:rsidRPr="007E5F77">
              <w:rPr>
                <w:color w:val="000000"/>
                <w:lang w:val="lt-LT" w:eastAsia="lt-LT"/>
              </w:rPr>
              <w:br/>
              <w:t>netaikoma</w:t>
            </w:r>
          </w:p>
        </w:tc>
        <w:tc>
          <w:tcPr>
            <w:tcW w:w="1304" w:type="dxa"/>
            <w:vMerge w:val="restart"/>
            <w:tcBorders>
              <w:top w:val="nil"/>
              <w:left w:val="single" w:sz="4" w:space="0" w:color="auto"/>
              <w:bottom w:val="single" w:sz="4" w:space="0" w:color="auto"/>
              <w:right w:val="single" w:sz="4" w:space="0" w:color="auto"/>
            </w:tcBorders>
            <w:shd w:val="clear" w:color="auto" w:fill="auto"/>
            <w:vAlign w:val="bottom"/>
            <w:hideMark/>
          </w:tcPr>
          <w:p w:rsidR="007E5F77" w:rsidRPr="007E5F77" w:rsidRDefault="007E5F77" w:rsidP="007E5F77">
            <w:pPr>
              <w:rPr>
                <w:color w:val="000000"/>
                <w:lang w:val="lt-LT" w:eastAsia="lt-LT"/>
              </w:rPr>
            </w:pPr>
            <w:r w:rsidRPr="007E5F77">
              <w:rPr>
                <w:color w:val="000000"/>
                <w:lang w:val="lt-LT" w:eastAsia="lt-LT"/>
              </w:rPr>
              <w:t xml:space="preserve">lengvata </w:t>
            </w:r>
            <w:r w:rsidRPr="007E5F77">
              <w:rPr>
                <w:color w:val="000000"/>
                <w:lang w:val="lt-LT" w:eastAsia="lt-LT"/>
              </w:rPr>
              <w:br/>
              <w:t>netaikoma</w:t>
            </w:r>
          </w:p>
        </w:tc>
        <w:tc>
          <w:tcPr>
            <w:tcW w:w="1262" w:type="dxa"/>
            <w:vMerge w:val="restart"/>
            <w:tcBorders>
              <w:top w:val="nil"/>
              <w:left w:val="single" w:sz="4" w:space="0" w:color="auto"/>
              <w:bottom w:val="single" w:sz="4" w:space="0" w:color="auto"/>
              <w:right w:val="single" w:sz="4" w:space="0" w:color="auto"/>
            </w:tcBorders>
            <w:shd w:val="clear" w:color="auto" w:fill="auto"/>
            <w:vAlign w:val="bottom"/>
            <w:hideMark/>
          </w:tcPr>
          <w:p w:rsidR="007E5F77" w:rsidRPr="007E5F77" w:rsidRDefault="007E5F77" w:rsidP="007E5F77">
            <w:pPr>
              <w:rPr>
                <w:color w:val="000000"/>
                <w:lang w:val="lt-LT" w:eastAsia="lt-LT"/>
              </w:rPr>
            </w:pPr>
            <w:r w:rsidRPr="007E5F77">
              <w:rPr>
                <w:color w:val="000000"/>
                <w:lang w:val="lt-LT" w:eastAsia="lt-LT"/>
              </w:rPr>
              <w:t xml:space="preserve">lengvata </w:t>
            </w:r>
            <w:r w:rsidRPr="007E5F77">
              <w:rPr>
                <w:color w:val="000000"/>
                <w:lang w:val="lt-LT" w:eastAsia="lt-LT"/>
              </w:rPr>
              <w:br/>
              <w:t>netaikoma</w:t>
            </w:r>
          </w:p>
        </w:tc>
        <w:tc>
          <w:tcPr>
            <w:tcW w:w="1231" w:type="dxa"/>
            <w:vMerge w:val="restart"/>
            <w:tcBorders>
              <w:top w:val="nil"/>
              <w:left w:val="single" w:sz="4" w:space="0" w:color="auto"/>
              <w:bottom w:val="single" w:sz="4" w:space="0" w:color="auto"/>
              <w:right w:val="single" w:sz="4" w:space="0" w:color="auto"/>
            </w:tcBorders>
            <w:shd w:val="clear" w:color="auto" w:fill="auto"/>
            <w:vAlign w:val="bottom"/>
            <w:hideMark/>
          </w:tcPr>
          <w:p w:rsidR="007E5F77" w:rsidRPr="007E5F77" w:rsidRDefault="007E5F77" w:rsidP="007E5F77">
            <w:pPr>
              <w:rPr>
                <w:color w:val="000000"/>
                <w:lang w:val="lt-LT" w:eastAsia="lt-LT"/>
              </w:rPr>
            </w:pPr>
            <w:r w:rsidRPr="007E5F77">
              <w:rPr>
                <w:color w:val="000000"/>
                <w:lang w:val="lt-LT" w:eastAsia="lt-LT"/>
              </w:rPr>
              <w:t xml:space="preserve">lengvata </w:t>
            </w:r>
            <w:r w:rsidRPr="007E5F77">
              <w:rPr>
                <w:color w:val="000000"/>
                <w:lang w:val="lt-LT" w:eastAsia="lt-LT"/>
              </w:rPr>
              <w:br/>
              <w:t>netaikoma</w:t>
            </w:r>
          </w:p>
        </w:tc>
        <w:tc>
          <w:tcPr>
            <w:tcW w:w="1438" w:type="dxa"/>
            <w:tcBorders>
              <w:top w:val="nil"/>
              <w:left w:val="nil"/>
              <w:bottom w:val="nil"/>
              <w:right w:val="single" w:sz="4" w:space="0" w:color="auto"/>
            </w:tcBorders>
            <w:shd w:val="clear" w:color="auto" w:fill="auto"/>
            <w:noWrap/>
            <w:vAlign w:val="bottom"/>
            <w:hideMark/>
          </w:tcPr>
          <w:p w:rsidR="007E5F77" w:rsidRPr="007E5F77" w:rsidRDefault="007E5F77" w:rsidP="007E5F77">
            <w:pPr>
              <w:rPr>
                <w:color w:val="000000"/>
                <w:lang w:val="lt-LT" w:eastAsia="lt-LT"/>
              </w:rPr>
            </w:pPr>
            <w:r w:rsidRPr="007E5F77">
              <w:rPr>
                <w:color w:val="000000"/>
                <w:lang w:val="lt-LT" w:eastAsia="lt-LT"/>
              </w:rPr>
              <w:t>mieste- 0,1 ha</w:t>
            </w:r>
          </w:p>
        </w:tc>
        <w:tc>
          <w:tcPr>
            <w:tcW w:w="1352" w:type="dxa"/>
            <w:vMerge w:val="restart"/>
            <w:tcBorders>
              <w:top w:val="nil"/>
              <w:left w:val="single" w:sz="4" w:space="0" w:color="auto"/>
              <w:bottom w:val="single" w:sz="4" w:space="0" w:color="auto"/>
              <w:right w:val="single" w:sz="4" w:space="0" w:color="auto"/>
            </w:tcBorders>
            <w:shd w:val="clear" w:color="auto" w:fill="auto"/>
            <w:vAlign w:val="bottom"/>
            <w:hideMark/>
          </w:tcPr>
          <w:p w:rsidR="007E5F77" w:rsidRPr="007E5F77" w:rsidRDefault="007E5F77" w:rsidP="007E5F77">
            <w:pPr>
              <w:rPr>
                <w:color w:val="000000"/>
                <w:lang w:val="lt-LT" w:eastAsia="lt-LT"/>
              </w:rPr>
            </w:pPr>
            <w:r w:rsidRPr="007E5F77">
              <w:rPr>
                <w:color w:val="000000"/>
                <w:lang w:val="lt-LT" w:eastAsia="lt-LT"/>
              </w:rPr>
              <w:t xml:space="preserve">lengvata </w:t>
            </w:r>
            <w:r w:rsidRPr="007E5F77">
              <w:rPr>
                <w:color w:val="000000"/>
                <w:lang w:val="lt-LT" w:eastAsia="lt-LT"/>
              </w:rPr>
              <w:br/>
              <w:t>netaikoma</w:t>
            </w:r>
          </w:p>
        </w:tc>
      </w:tr>
      <w:tr w:rsidR="007E5F77" w:rsidRPr="007E5F77" w:rsidTr="00D630EE">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E5F77" w:rsidRPr="007E5F77" w:rsidRDefault="007E5F77" w:rsidP="007E5F77">
            <w:pPr>
              <w:rPr>
                <w:color w:val="000000"/>
                <w:lang w:val="lt-LT" w:eastAsia="lt-LT"/>
              </w:rPr>
            </w:pPr>
            <w:r w:rsidRPr="007E5F77">
              <w:rPr>
                <w:color w:val="000000"/>
                <w:lang w:val="lt-LT" w:eastAsia="lt-LT"/>
              </w:rPr>
              <w:t>kaime - 3,5 ha</w:t>
            </w:r>
          </w:p>
        </w:tc>
        <w:tc>
          <w:tcPr>
            <w:tcW w:w="1067" w:type="dxa"/>
            <w:vMerge/>
            <w:tcBorders>
              <w:top w:val="nil"/>
              <w:left w:val="single" w:sz="4" w:space="0" w:color="auto"/>
              <w:bottom w:val="single" w:sz="4" w:space="0" w:color="auto"/>
              <w:right w:val="single" w:sz="4" w:space="0" w:color="auto"/>
            </w:tcBorders>
            <w:vAlign w:val="center"/>
            <w:hideMark/>
          </w:tcPr>
          <w:p w:rsidR="007E5F77" w:rsidRPr="007E5F77" w:rsidRDefault="007E5F77" w:rsidP="007E5F77">
            <w:pPr>
              <w:rPr>
                <w:color w:val="000000"/>
                <w:lang w:val="lt-LT" w:eastAsia="lt-LT"/>
              </w:rPr>
            </w:pPr>
          </w:p>
        </w:tc>
        <w:tc>
          <w:tcPr>
            <w:tcW w:w="1304" w:type="dxa"/>
            <w:vMerge/>
            <w:tcBorders>
              <w:top w:val="nil"/>
              <w:left w:val="single" w:sz="4" w:space="0" w:color="auto"/>
              <w:bottom w:val="single" w:sz="4" w:space="0" w:color="auto"/>
              <w:right w:val="single" w:sz="4" w:space="0" w:color="auto"/>
            </w:tcBorders>
            <w:vAlign w:val="center"/>
            <w:hideMark/>
          </w:tcPr>
          <w:p w:rsidR="007E5F77" w:rsidRPr="007E5F77" w:rsidRDefault="007E5F77" w:rsidP="007E5F77">
            <w:pPr>
              <w:rPr>
                <w:color w:val="000000"/>
                <w:lang w:val="lt-LT" w:eastAsia="lt-LT"/>
              </w:rPr>
            </w:pPr>
          </w:p>
        </w:tc>
        <w:tc>
          <w:tcPr>
            <w:tcW w:w="1262" w:type="dxa"/>
            <w:vMerge/>
            <w:tcBorders>
              <w:top w:val="nil"/>
              <w:left w:val="single" w:sz="4" w:space="0" w:color="auto"/>
              <w:bottom w:val="single" w:sz="4" w:space="0" w:color="auto"/>
              <w:right w:val="single" w:sz="4" w:space="0" w:color="auto"/>
            </w:tcBorders>
            <w:vAlign w:val="center"/>
            <w:hideMark/>
          </w:tcPr>
          <w:p w:rsidR="007E5F77" w:rsidRPr="007E5F77" w:rsidRDefault="007E5F77" w:rsidP="007E5F77">
            <w:pPr>
              <w:rPr>
                <w:color w:val="000000"/>
                <w:lang w:val="lt-LT" w:eastAsia="lt-LT"/>
              </w:rPr>
            </w:pPr>
          </w:p>
        </w:tc>
        <w:tc>
          <w:tcPr>
            <w:tcW w:w="1231" w:type="dxa"/>
            <w:vMerge/>
            <w:tcBorders>
              <w:top w:val="nil"/>
              <w:left w:val="single" w:sz="4" w:space="0" w:color="auto"/>
              <w:bottom w:val="single" w:sz="4" w:space="0" w:color="auto"/>
              <w:right w:val="single" w:sz="4" w:space="0" w:color="auto"/>
            </w:tcBorders>
            <w:vAlign w:val="center"/>
            <w:hideMark/>
          </w:tcPr>
          <w:p w:rsidR="007E5F77" w:rsidRPr="007E5F77" w:rsidRDefault="007E5F77" w:rsidP="007E5F77">
            <w:pPr>
              <w:rPr>
                <w:color w:val="000000"/>
                <w:lang w:val="lt-LT" w:eastAsia="lt-LT"/>
              </w:rPr>
            </w:pPr>
          </w:p>
        </w:tc>
        <w:tc>
          <w:tcPr>
            <w:tcW w:w="1438" w:type="dxa"/>
            <w:tcBorders>
              <w:top w:val="nil"/>
              <w:left w:val="nil"/>
              <w:bottom w:val="single" w:sz="4" w:space="0" w:color="auto"/>
              <w:right w:val="single" w:sz="4" w:space="0" w:color="auto"/>
            </w:tcBorders>
            <w:shd w:val="clear" w:color="auto" w:fill="auto"/>
            <w:noWrap/>
            <w:vAlign w:val="bottom"/>
            <w:hideMark/>
          </w:tcPr>
          <w:p w:rsidR="007E5F77" w:rsidRPr="007E5F77" w:rsidRDefault="007E5F77" w:rsidP="007E5F77">
            <w:pPr>
              <w:rPr>
                <w:color w:val="000000"/>
                <w:lang w:val="lt-LT" w:eastAsia="lt-LT"/>
              </w:rPr>
            </w:pPr>
            <w:r w:rsidRPr="007E5F77">
              <w:rPr>
                <w:color w:val="000000"/>
                <w:lang w:val="lt-LT" w:eastAsia="lt-LT"/>
              </w:rPr>
              <w:t>kaime - 1,5 ha</w:t>
            </w:r>
          </w:p>
        </w:tc>
        <w:tc>
          <w:tcPr>
            <w:tcW w:w="1352" w:type="dxa"/>
            <w:vMerge/>
            <w:tcBorders>
              <w:top w:val="nil"/>
              <w:left w:val="single" w:sz="4" w:space="0" w:color="auto"/>
              <w:bottom w:val="single" w:sz="4" w:space="0" w:color="auto"/>
              <w:right w:val="single" w:sz="4" w:space="0" w:color="auto"/>
            </w:tcBorders>
            <w:vAlign w:val="center"/>
            <w:hideMark/>
          </w:tcPr>
          <w:p w:rsidR="007E5F77" w:rsidRPr="007E5F77" w:rsidRDefault="007E5F77" w:rsidP="007E5F77">
            <w:pPr>
              <w:rPr>
                <w:color w:val="000000"/>
                <w:lang w:val="lt-LT" w:eastAsia="lt-LT"/>
              </w:rPr>
            </w:pPr>
          </w:p>
        </w:tc>
      </w:tr>
    </w:tbl>
    <w:p w:rsidR="00CC574E" w:rsidRDefault="00CC574E" w:rsidP="00CC574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pacing w:val="3"/>
          <w:lang w:val="lt-LT"/>
        </w:rPr>
      </w:pPr>
    </w:p>
    <w:p w:rsidR="007E5F77" w:rsidRDefault="007E5F77" w:rsidP="001C6629">
      <w:pPr>
        <w:spacing w:line="360" w:lineRule="auto"/>
        <w:ind w:firstLine="720"/>
        <w:jc w:val="both"/>
        <w:rPr>
          <w:noProof/>
        </w:rPr>
      </w:pPr>
      <w:r>
        <w:rPr>
          <w:noProof/>
        </w:rPr>
        <w:t xml:space="preserve">Aiškinamojo rašto priede pateikiama informacija apie artimiausių savivaldybių taikomus </w:t>
      </w:r>
      <w:r w:rsidR="00070A69">
        <w:rPr>
          <w:noProof/>
        </w:rPr>
        <w:t xml:space="preserve">žemės mokesčio tarifus. </w:t>
      </w:r>
      <w:r w:rsidR="00814CDC">
        <w:rPr>
          <w:noProof/>
        </w:rPr>
        <w:t xml:space="preserve">Atkreiptinas dėmesys į tai, kad Ukmergės savivaldybės </w:t>
      </w:r>
      <w:r w:rsidR="00814CDC">
        <w:rPr>
          <w:noProof/>
        </w:rPr>
        <w:lastRenderedPageBreak/>
        <w:t xml:space="preserve">žemės mokesčio tarifai yra žymiai aukštesni už Molėtų rajono savivaldybės, o taikomos lengvatos mažesnės už Molėtų. Lyginant artimiausias savivaldybes, galima konstatuoti faktą, kad Molėtų savivaldybė taiko vienus iš mažiausių žemės mokesčių tarifus ir vienas iš didžiausių neapmokestinamo žemės sklypo lengvatas. </w:t>
      </w:r>
    </w:p>
    <w:p w:rsidR="00583BC8" w:rsidRDefault="00583BC8" w:rsidP="001C66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pacing w:val="3"/>
          <w:lang w:val="lt-LT"/>
        </w:rPr>
      </w:pPr>
      <w:r>
        <w:rPr>
          <w:color w:val="000000"/>
          <w:spacing w:val="3"/>
          <w:lang w:val="lt-LT"/>
        </w:rPr>
        <w:t>Sprendimo projektas parengtas vadovaujantis Žemės naudojimo būdų turinio aprašu, patvirtintu Lietuvos Respublikos žemės ūkio ir Lietuvos Respublikos aplinkos ministro 2005 m. sausio 20 d. įsakymu Nr. 3D-37/D1-40 „Dėl Žemės naudojimo būdų turinio aprašo patvirtinimo“, žemės sklypų pagrindinių naudojimo paskirčių ir naudojimo būdų klasifikatoriais patvirtintais Valstybinės įmonės Registrų centro 2013 m. vasario 25 d. direktoriaus įsakymu Nr. v-56 „Dėl klasifikatorių patvirtinimo“, Valstybinės mokesčių inspekcijos rekomendacijomis dėl žemės mokesčio tarifų nustatymo.</w:t>
      </w:r>
    </w:p>
    <w:p w:rsidR="00AF48C4" w:rsidRPr="00F7603C" w:rsidRDefault="00AF48C4" w:rsidP="00AF48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val="lt-LT"/>
        </w:rPr>
      </w:pPr>
      <w:r w:rsidRPr="00F7603C">
        <w:rPr>
          <w:lang w:val="lt-LT"/>
        </w:rPr>
        <w:t>Parengto sprendimo projekto tikslas – nustatyti žemės mokesčio tarifus 2</w:t>
      </w:r>
      <w:r w:rsidR="003B4655">
        <w:rPr>
          <w:lang w:val="lt-LT"/>
        </w:rPr>
        <w:t>0</w:t>
      </w:r>
      <w:r w:rsidR="001C6629">
        <w:rPr>
          <w:lang w:val="lt-LT"/>
        </w:rPr>
        <w:t>20</w:t>
      </w:r>
      <w:r w:rsidRPr="00F7603C">
        <w:rPr>
          <w:lang w:val="lt-LT"/>
        </w:rPr>
        <w:t xml:space="preserve"> metams</w:t>
      </w:r>
      <w:r w:rsidR="001C6629">
        <w:rPr>
          <w:lang w:val="lt-LT"/>
        </w:rPr>
        <w:t>.</w:t>
      </w:r>
      <w:r w:rsidRPr="00F7603C">
        <w:rPr>
          <w:lang w:val="lt-LT"/>
        </w:rPr>
        <w:t xml:space="preserve"> </w:t>
      </w:r>
    </w:p>
    <w:p w:rsidR="00AF48C4" w:rsidRPr="00F7603C" w:rsidRDefault="00AF48C4" w:rsidP="00AF48C4">
      <w:pPr>
        <w:tabs>
          <w:tab w:val="left" w:pos="720"/>
          <w:tab w:val="num" w:pos="3960"/>
        </w:tabs>
        <w:spacing w:line="360" w:lineRule="auto"/>
        <w:rPr>
          <w:b/>
          <w:lang w:val="lt-LT"/>
        </w:rPr>
      </w:pPr>
      <w:r w:rsidRPr="00F7603C">
        <w:rPr>
          <w:b/>
          <w:lang w:val="lt-LT"/>
        </w:rPr>
        <w:t>2. Š</w:t>
      </w:r>
      <w:r w:rsidRPr="00F7603C">
        <w:rPr>
          <w:b/>
          <w:lang w:val="pt-BR"/>
        </w:rPr>
        <w:t>iuo metu esantis teisinis reglamentavimas</w:t>
      </w:r>
    </w:p>
    <w:p w:rsidR="00AF48C4" w:rsidRPr="00F7603C" w:rsidRDefault="00AF48C4" w:rsidP="00AF48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noProof/>
          <w:lang w:val="lt-LT"/>
        </w:rPr>
      </w:pPr>
      <w:r w:rsidRPr="00F7603C">
        <w:rPr>
          <w:noProof/>
          <w:lang w:val="lt-LT"/>
        </w:rPr>
        <w:t>Lietuvos Respublikos vietos savivaldos įstatymo 16 straipsnio 2 dalies 37 punktas;</w:t>
      </w:r>
    </w:p>
    <w:p w:rsidR="00AF48C4" w:rsidRPr="00F7603C" w:rsidRDefault="008B3425" w:rsidP="008B34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F7603C">
        <w:rPr>
          <w:noProof/>
        </w:rPr>
        <w:t xml:space="preserve">            </w:t>
      </w:r>
      <w:r w:rsidR="00AF48C4" w:rsidRPr="00F7603C">
        <w:rPr>
          <w:noProof/>
        </w:rPr>
        <w:t xml:space="preserve">Lietuvos Respublikos žemės mokesčio įstatymo 6 straipsnis. </w:t>
      </w:r>
    </w:p>
    <w:p w:rsidR="00AF48C4" w:rsidRPr="00F7603C" w:rsidRDefault="00AF48C4" w:rsidP="00AF48C4">
      <w:pPr>
        <w:tabs>
          <w:tab w:val="left" w:pos="720"/>
          <w:tab w:val="num" w:pos="3960"/>
        </w:tabs>
        <w:spacing w:line="360" w:lineRule="auto"/>
        <w:rPr>
          <w:b/>
          <w:lang w:val="lt-LT"/>
        </w:rPr>
      </w:pPr>
      <w:r w:rsidRPr="00F7603C">
        <w:rPr>
          <w:b/>
          <w:lang w:val="lt-LT"/>
        </w:rPr>
        <w:t xml:space="preserve">3. </w:t>
      </w:r>
      <w:r w:rsidRPr="00F7603C">
        <w:rPr>
          <w:b/>
          <w:lang w:val="pt-BR"/>
        </w:rPr>
        <w:t>Galimos teigiamos ir neigiamos pasekmės priėmus siūlomą tarybos sprendimo projektą</w:t>
      </w:r>
      <w:r w:rsidRPr="00F7603C">
        <w:rPr>
          <w:b/>
          <w:lang w:val="lt-LT"/>
        </w:rPr>
        <w:t xml:space="preserve"> </w:t>
      </w:r>
    </w:p>
    <w:p w:rsidR="00BD48C6" w:rsidRPr="00F7603C" w:rsidRDefault="008B3425" w:rsidP="00AF48C4">
      <w:pPr>
        <w:tabs>
          <w:tab w:val="left" w:pos="720"/>
          <w:tab w:val="num" w:pos="3960"/>
        </w:tabs>
        <w:spacing w:line="360" w:lineRule="auto"/>
        <w:rPr>
          <w:lang w:val="lt-LT"/>
        </w:rPr>
      </w:pPr>
      <w:r w:rsidRPr="00F7603C">
        <w:rPr>
          <w:lang w:val="lt-LT"/>
        </w:rPr>
        <w:tab/>
      </w:r>
      <w:r w:rsidR="00BD48C6" w:rsidRPr="00F7603C">
        <w:rPr>
          <w:lang w:val="lt-LT"/>
        </w:rPr>
        <w:t>Neigiamų pasekmių nenumatoma.</w:t>
      </w:r>
    </w:p>
    <w:p w:rsidR="00BD48C6" w:rsidRPr="00F7603C" w:rsidRDefault="008B3425" w:rsidP="00AF48C4">
      <w:pPr>
        <w:tabs>
          <w:tab w:val="left" w:pos="720"/>
          <w:tab w:val="num" w:pos="3960"/>
        </w:tabs>
        <w:spacing w:line="360" w:lineRule="auto"/>
        <w:rPr>
          <w:lang w:val="lt-LT"/>
        </w:rPr>
      </w:pPr>
      <w:r w:rsidRPr="00F7603C">
        <w:rPr>
          <w:lang w:val="lt-LT"/>
        </w:rPr>
        <w:tab/>
      </w:r>
      <w:r w:rsidR="00BD48C6" w:rsidRPr="00F7603C">
        <w:rPr>
          <w:lang w:val="lt-LT"/>
        </w:rPr>
        <w:t xml:space="preserve">Teigiamos: Žemės mokesčio pajamos įskaitomos į savivaldybės biudžeto pajamas ir naudojamos patvirtintų asignavimų finansavimui. </w:t>
      </w:r>
    </w:p>
    <w:p w:rsidR="00AF48C4" w:rsidRPr="00F7603C" w:rsidRDefault="00AF48C4" w:rsidP="00AF48C4">
      <w:pPr>
        <w:tabs>
          <w:tab w:val="num" w:pos="0"/>
          <w:tab w:val="left" w:pos="720"/>
        </w:tabs>
        <w:spacing w:line="360" w:lineRule="auto"/>
        <w:rPr>
          <w:b/>
          <w:lang w:val="lt-LT"/>
        </w:rPr>
      </w:pPr>
      <w:r w:rsidRPr="00F7603C">
        <w:rPr>
          <w:b/>
          <w:lang w:val="lt-LT"/>
        </w:rPr>
        <w:t>4. Priemonės sprendimui įgyvendinti</w:t>
      </w:r>
    </w:p>
    <w:p w:rsidR="00AF48C4" w:rsidRPr="00F7603C" w:rsidRDefault="00AF48C4" w:rsidP="00AF48C4">
      <w:pPr>
        <w:tabs>
          <w:tab w:val="num" w:pos="0"/>
          <w:tab w:val="left" w:pos="720"/>
        </w:tabs>
        <w:spacing w:line="360" w:lineRule="auto"/>
        <w:ind w:firstLine="720"/>
        <w:rPr>
          <w:lang w:val="lt-LT"/>
        </w:rPr>
      </w:pPr>
      <w:r w:rsidRPr="00F7603C">
        <w:rPr>
          <w:lang w:val="lt-LT"/>
        </w:rPr>
        <w:t>Priimto sprendimo vykdymas.</w:t>
      </w:r>
    </w:p>
    <w:p w:rsidR="00AF48C4" w:rsidRPr="00F7603C" w:rsidRDefault="00AF48C4" w:rsidP="00AF48C4">
      <w:pPr>
        <w:tabs>
          <w:tab w:val="left" w:pos="720"/>
          <w:tab w:val="num" w:pos="3960"/>
        </w:tabs>
        <w:spacing w:line="360" w:lineRule="auto"/>
        <w:rPr>
          <w:b/>
          <w:lang w:val="lt-LT"/>
        </w:rPr>
      </w:pPr>
      <w:r w:rsidRPr="00F7603C">
        <w:rPr>
          <w:b/>
          <w:lang w:val="lt-LT"/>
        </w:rPr>
        <w:t>5. Lėšų poreikis ir jų šaltiniai (prireikus skaičiavimai ir išlaidų sąmatos)</w:t>
      </w:r>
    </w:p>
    <w:p w:rsidR="00AF48C4" w:rsidRPr="00F7603C" w:rsidRDefault="002118B2" w:rsidP="00AF48C4">
      <w:pPr>
        <w:tabs>
          <w:tab w:val="left" w:pos="720"/>
          <w:tab w:val="num" w:pos="3960"/>
        </w:tabs>
        <w:spacing w:line="360" w:lineRule="auto"/>
        <w:ind w:firstLine="720"/>
        <w:rPr>
          <w:lang w:val="lt-LT"/>
        </w:rPr>
      </w:pPr>
      <w:r>
        <w:rPr>
          <w:lang w:val="lt-LT"/>
        </w:rPr>
        <w:t>Papildomų l</w:t>
      </w:r>
      <w:r w:rsidR="00AF48C4" w:rsidRPr="00F7603C">
        <w:rPr>
          <w:lang w:val="lt-LT"/>
        </w:rPr>
        <w:t>ėšų poreikio nėra.</w:t>
      </w:r>
    </w:p>
    <w:p w:rsidR="00AF48C4" w:rsidRPr="00F7603C" w:rsidRDefault="00AF48C4" w:rsidP="00AF48C4">
      <w:pPr>
        <w:tabs>
          <w:tab w:val="left" w:pos="720"/>
          <w:tab w:val="num" w:pos="3960"/>
        </w:tabs>
        <w:spacing w:line="360" w:lineRule="auto"/>
        <w:rPr>
          <w:b/>
          <w:lang w:val="lt-LT"/>
        </w:rPr>
      </w:pPr>
      <w:r w:rsidRPr="00F7603C">
        <w:rPr>
          <w:b/>
          <w:lang w:val="lt-LT"/>
        </w:rPr>
        <w:t>6.Vykdytojai, įvykdymo terminai</w:t>
      </w:r>
    </w:p>
    <w:p w:rsidR="00BD48C6" w:rsidRDefault="008B3425" w:rsidP="00AF48C4">
      <w:pPr>
        <w:tabs>
          <w:tab w:val="left" w:pos="720"/>
          <w:tab w:val="num" w:pos="3960"/>
        </w:tabs>
        <w:spacing w:line="360" w:lineRule="auto"/>
        <w:rPr>
          <w:b/>
          <w:lang w:val="lt-LT"/>
        </w:rPr>
      </w:pPr>
      <w:r w:rsidRPr="00F7603C">
        <w:rPr>
          <w:lang w:val="lt-LT"/>
        </w:rPr>
        <w:tab/>
      </w:r>
      <w:r w:rsidR="00BD48C6" w:rsidRPr="00F7603C">
        <w:rPr>
          <w:lang w:val="lt-LT"/>
        </w:rPr>
        <w:t>Val</w:t>
      </w:r>
      <w:r w:rsidR="001C6629">
        <w:rPr>
          <w:lang w:val="lt-LT"/>
        </w:rPr>
        <w:t>stybinė mokesčių inspekcija, 2020</w:t>
      </w:r>
      <w:r w:rsidR="00BD48C6" w:rsidRPr="00F7603C">
        <w:rPr>
          <w:lang w:val="lt-LT"/>
        </w:rPr>
        <w:t xml:space="preserve"> mokestiniai metai.</w:t>
      </w:r>
    </w:p>
    <w:p w:rsidR="005448F6" w:rsidRDefault="005448F6" w:rsidP="00AF48C4">
      <w:pPr>
        <w:tabs>
          <w:tab w:val="left" w:pos="1674"/>
        </w:tabs>
        <w:rPr>
          <w:lang w:val="lt-LT"/>
        </w:rPr>
      </w:pPr>
    </w:p>
    <w:p w:rsidR="005448F6" w:rsidRDefault="005448F6" w:rsidP="00AF48C4">
      <w:pPr>
        <w:tabs>
          <w:tab w:val="left" w:pos="1674"/>
        </w:tabs>
        <w:rPr>
          <w:lang w:val="lt-LT"/>
        </w:rPr>
      </w:pPr>
    </w:p>
    <w:p w:rsidR="005448F6" w:rsidRDefault="005448F6" w:rsidP="00AF48C4">
      <w:pPr>
        <w:tabs>
          <w:tab w:val="left" w:pos="1674"/>
        </w:tabs>
        <w:rPr>
          <w:lang w:val="lt-LT"/>
        </w:rPr>
      </w:pPr>
    </w:p>
    <w:p w:rsidR="005448F6" w:rsidRDefault="005448F6" w:rsidP="00AF48C4">
      <w:pPr>
        <w:tabs>
          <w:tab w:val="left" w:pos="1674"/>
        </w:tabs>
        <w:rPr>
          <w:lang w:val="lt-LT"/>
        </w:rPr>
      </w:pPr>
    </w:p>
    <w:p w:rsidR="005448F6" w:rsidRDefault="005448F6" w:rsidP="00AF48C4">
      <w:pPr>
        <w:tabs>
          <w:tab w:val="left" w:pos="1674"/>
        </w:tabs>
        <w:rPr>
          <w:lang w:val="lt-LT"/>
        </w:rPr>
      </w:pPr>
    </w:p>
    <w:p w:rsidR="005448F6" w:rsidRDefault="005448F6" w:rsidP="00AF48C4">
      <w:pPr>
        <w:tabs>
          <w:tab w:val="left" w:pos="1674"/>
        </w:tabs>
        <w:rPr>
          <w:lang w:val="lt-LT"/>
        </w:rPr>
      </w:pPr>
    </w:p>
    <w:p w:rsidR="005448F6" w:rsidRDefault="005448F6" w:rsidP="00AF48C4">
      <w:pPr>
        <w:tabs>
          <w:tab w:val="left" w:pos="1674"/>
        </w:tabs>
        <w:rPr>
          <w:lang w:val="lt-LT"/>
        </w:rPr>
      </w:pPr>
    </w:p>
    <w:p w:rsidR="005448F6" w:rsidRDefault="005448F6" w:rsidP="00AF48C4">
      <w:pPr>
        <w:tabs>
          <w:tab w:val="left" w:pos="1674"/>
        </w:tabs>
        <w:rPr>
          <w:lang w:val="lt-LT"/>
        </w:rPr>
      </w:pPr>
    </w:p>
    <w:p w:rsidR="005448F6" w:rsidRDefault="005448F6" w:rsidP="00AF48C4">
      <w:pPr>
        <w:tabs>
          <w:tab w:val="left" w:pos="1674"/>
        </w:tabs>
        <w:rPr>
          <w:lang w:val="lt-LT"/>
        </w:rPr>
      </w:pPr>
    </w:p>
    <w:p w:rsidR="008C4681" w:rsidRDefault="008C4681" w:rsidP="00AF48C4">
      <w:pPr>
        <w:tabs>
          <w:tab w:val="left" w:pos="1674"/>
        </w:tabs>
        <w:rPr>
          <w:lang w:val="lt-LT"/>
        </w:rPr>
      </w:pPr>
    </w:p>
    <w:p w:rsidR="008C4681" w:rsidRDefault="008C4681" w:rsidP="00AF48C4">
      <w:pPr>
        <w:tabs>
          <w:tab w:val="left" w:pos="1674"/>
        </w:tabs>
        <w:rPr>
          <w:lang w:val="lt-LT"/>
        </w:rPr>
        <w:sectPr w:rsidR="008C4681" w:rsidSect="00D64CDE">
          <w:headerReference w:type="default" r:id="rId7"/>
          <w:pgSz w:w="11906" w:h="16838"/>
          <w:pgMar w:top="567" w:right="1134" w:bottom="1701" w:left="1701" w:header="567" w:footer="567" w:gutter="0"/>
          <w:cols w:space="1296"/>
          <w:titlePg/>
          <w:docGrid w:linePitch="360"/>
        </w:sectPr>
      </w:pPr>
    </w:p>
    <w:p w:rsidR="005448F6" w:rsidRDefault="008C4681" w:rsidP="008C4681">
      <w:pPr>
        <w:tabs>
          <w:tab w:val="left" w:pos="1674"/>
        </w:tabs>
        <w:ind w:left="9072"/>
        <w:rPr>
          <w:lang w:val="lt-LT"/>
        </w:rPr>
      </w:pPr>
      <w:bookmarkStart w:id="0" w:name="_GoBack"/>
      <w:bookmarkEnd w:id="0"/>
      <w:r>
        <w:rPr>
          <w:lang w:val="lt-LT"/>
        </w:rPr>
        <w:lastRenderedPageBreak/>
        <w:tab/>
        <w:t>Aiškinamojo rašto „Dėl žemės mokesčio tarifų 2020  metams  nustatymo“</w:t>
      </w:r>
    </w:p>
    <w:p w:rsidR="008C4681" w:rsidRDefault="008C4681" w:rsidP="008C4681">
      <w:pPr>
        <w:tabs>
          <w:tab w:val="left" w:pos="9405"/>
        </w:tabs>
        <w:rPr>
          <w:lang w:val="lt-LT"/>
        </w:rPr>
      </w:pPr>
      <w:r>
        <w:rPr>
          <w:lang w:val="lt-LT"/>
        </w:rPr>
        <w:t xml:space="preserve">                                                                                                                                                       priedas</w:t>
      </w:r>
    </w:p>
    <w:p w:rsidR="008C4681" w:rsidRDefault="008C4681" w:rsidP="00AF48C4">
      <w:pPr>
        <w:tabs>
          <w:tab w:val="left" w:pos="1674"/>
        </w:tabs>
        <w:rPr>
          <w:lang w:val="lt-LT"/>
        </w:rPr>
      </w:pPr>
    </w:p>
    <w:tbl>
      <w:tblPr>
        <w:tblW w:w="14862" w:type="dxa"/>
        <w:tblLook w:val="04A0" w:firstRow="1" w:lastRow="0" w:firstColumn="1" w:lastColumn="0" w:noHBand="0" w:noVBand="1"/>
      </w:tblPr>
      <w:tblGrid>
        <w:gridCol w:w="1536"/>
        <w:gridCol w:w="693"/>
        <w:gridCol w:w="4150"/>
        <w:gridCol w:w="709"/>
        <w:gridCol w:w="1003"/>
        <w:gridCol w:w="851"/>
        <w:gridCol w:w="1134"/>
        <w:gridCol w:w="1230"/>
        <w:gridCol w:w="1137"/>
        <w:gridCol w:w="1256"/>
        <w:gridCol w:w="1163"/>
      </w:tblGrid>
      <w:tr w:rsidR="008C4681" w:rsidRPr="005448F6" w:rsidTr="008C4681">
        <w:trPr>
          <w:trHeight w:val="330"/>
        </w:trPr>
        <w:tc>
          <w:tcPr>
            <w:tcW w:w="14862" w:type="dxa"/>
            <w:gridSpan w:val="11"/>
            <w:tcBorders>
              <w:top w:val="nil"/>
              <w:left w:val="nil"/>
              <w:bottom w:val="nil"/>
              <w:right w:val="nil"/>
            </w:tcBorders>
            <w:shd w:val="clear" w:color="auto" w:fill="auto"/>
            <w:noWrap/>
            <w:vAlign w:val="bottom"/>
            <w:hideMark/>
          </w:tcPr>
          <w:p w:rsidR="008C4681" w:rsidRPr="005448F6" w:rsidRDefault="008C4681" w:rsidP="0002587F">
            <w:pPr>
              <w:jc w:val="center"/>
              <w:rPr>
                <w:b/>
                <w:bCs/>
                <w:color w:val="000000"/>
                <w:sz w:val="28"/>
                <w:szCs w:val="28"/>
                <w:lang w:val="lt-LT" w:eastAsia="lt-LT"/>
              </w:rPr>
            </w:pPr>
            <w:r w:rsidRPr="005448F6">
              <w:rPr>
                <w:b/>
                <w:bCs/>
                <w:color w:val="000000"/>
                <w:sz w:val="28"/>
                <w:szCs w:val="28"/>
                <w:lang w:val="lt-LT" w:eastAsia="lt-LT"/>
              </w:rPr>
              <w:t>2019 m. žemės mokesčio tarifų palyginimas tarp  artimiausių savivaldybių</w:t>
            </w:r>
          </w:p>
        </w:tc>
      </w:tr>
      <w:tr w:rsidR="008C4681" w:rsidRPr="005448F6" w:rsidTr="008C4681">
        <w:trPr>
          <w:trHeight w:val="225"/>
        </w:trPr>
        <w:tc>
          <w:tcPr>
            <w:tcW w:w="1536" w:type="dxa"/>
            <w:tcBorders>
              <w:top w:val="nil"/>
              <w:left w:val="nil"/>
              <w:bottom w:val="nil"/>
              <w:right w:val="nil"/>
            </w:tcBorders>
            <w:shd w:val="clear" w:color="auto" w:fill="auto"/>
            <w:noWrap/>
            <w:vAlign w:val="bottom"/>
            <w:hideMark/>
          </w:tcPr>
          <w:p w:rsidR="008C4681" w:rsidRPr="005448F6" w:rsidRDefault="008C4681" w:rsidP="0002587F">
            <w:pPr>
              <w:jc w:val="center"/>
              <w:rPr>
                <w:b/>
                <w:bCs/>
                <w:color w:val="000000"/>
                <w:sz w:val="28"/>
                <w:szCs w:val="28"/>
                <w:lang w:val="lt-LT" w:eastAsia="lt-LT"/>
              </w:rPr>
            </w:pPr>
          </w:p>
        </w:tc>
        <w:tc>
          <w:tcPr>
            <w:tcW w:w="693" w:type="dxa"/>
            <w:tcBorders>
              <w:top w:val="nil"/>
              <w:left w:val="nil"/>
              <w:bottom w:val="nil"/>
              <w:right w:val="nil"/>
            </w:tcBorders>
            <w:shd w:val="clear" w:color="auto" w:fill="auto"/>
            <w:noWrap/>
            <w:vAlign w:val="bottom"/>
            <w:hideMark/>
          </w:tcPr>
          <w:p w:rsidR="008C4681" w:rsidRPr="005448F6" w:rsidRDefault="008C4681" w:rsidP="0002587F">
            <w:pPr>
              <w:jc w:val="center"/>
              <w:rPr>
                <w:sz w:val="20"/>
                <w:szCs w:val="20"/>
                <w:lang w:val="lt-LT" w:eastAsia="lt-LT"/>
              </w:rPr>
            </w:pPr>
          </w:p>
        </w:tc>
        <w:tc>
          <w:tcPr>
            <w:tcW w:w="4150" w:type="dxa"/>
            <w:tcBorders>
              <w:top w:val="nil"/>
              <w:left w:val="nil"/>
              <w:bottom w:val="nil"/>
              <w:right w:val="nil"/>
            </w:tcBorders>
            <w:shd w:val="clear" w:color="auto" w:fill="auto"/>
            <w:noWrap/>
            <w:vAlign w:val="bottom"/>
            <w:hideMark/>
          </w:tcPr>
          <w:p w:rsidR="008C4681" w:rsidRPr="005448F6" w:rsidRDefault="008C4681" w:rsidP="0002587F">
            <w:pPr>
              <w:jc w:val="center"/>
              <w:rPr>
                <w:sz w:val="20"/>
                <w:szCs w:val="20"/>
                <w:lang w:val="lt-LT" w:eastAsia="lt-LT"/>
              </w:rPr>
            </w:pPr>
          </w:p>
        </w:tc>
        <w:tc>
          <w:tcPr>
            <w:tcW w:w="709" w:type="dxa"/>
            <w:tcBorders>
              <w:top w:val="nil"/>
              <w:left w:val="nil"/>
              <w:bottom w:val="nil"/>
              <w:right w:val="nil"/>
            </w:tcBorders>
            <w:shd w:val="clear" w:color="auto" w:fill="auto"/>
            <w:noWrap/>
            <w:vAlign w:val="bottom"/>
            <w:hideMark/>
          </w:tcPr>
          <w:p w:rsidR="008C4681" w:rsidRPr="005448F6" w:rsidRDefault="008C4681" w:rsidP="0002587F">
            <w:pPr>
              <w:jc w:val="center"/>
              <w:rPr>
                <w:sz w:val="20"/>
                <w:szCs w:val="20"/>
                <w:lang w:val="lt-LT" w:eastAsia="lt-LT"/>
              </w:rPr>
            </w:pPr>
          </w:p>
        </w:tc>
        <w:tc>
          <w:tcPr>
            <w:tcW w:w="1003" w:type="dxa"/>
            <w:tcBorders>
              <w:top w:val="nil"/>
              <w:left w:val="nil"/>
              <w:bottom w:val="nil"/>
              <w:right w:val="nil"/>
            </w:tcBorders>
            <w:shd w:val="clear" w:color="auto" w:fill="auto"/>
            <w:noWrap/>
            <w:vAlign w:val="bottom"/>
            <w:hideMark/>
          </w:tcPr>
          <w:p w:rsidR="008C4681" w:rsidRPr="005448F6" w:rsidRDefault="008C4681" w:rsidP="0002587F">
            <w:pPr>
              <w:jc w:val="center"/>
              <w:rPr>
                <w:sz w:val="20"/>
                <w:szCs w:val="20"/>
                <w:lang w:val="lt-LT" w:eastAsia="lt-LT"/>
              </w:rPr>
            </w:pPr>
          </w:p>
        </w:tc>
        <w:tc>
          <w:tcPr>
            <w:tcW w:w="851" w:type="dxa"/>
            <w:tcBorders>
              <w:top w:val="nil"/>
              <w:left w:val="nil"/>
              <w:bottom w:val="nil"/>
              <w:right w:val="nil"/>
            </w:tcBorders>
            <w:shd w:val="clear" w:color="auto" w:fill="auto"/>
            <w:noWrap/>
            <w:vAlign w:val="bottom"/>
            <w:hideMark/>
          </w:tcPr>
          <w:p w:rsidR="008C4681" w:rsidRPr="005448F6" w:rsidRDefault="008C4681" w:rsidP="0002587F">
            <w:pPr>
              <w:jc w:val="center"/>
              <w:rPr>
                <w:sz w:val="20"/>
                <w:szCs w:val="20"/>
                <w:lang w:val="lt-LT" w:eastAsia="lt-LT"/>
              </w:rPr>
            </w:pPr>
          </w:p>
        </w:tc>
        <w:tc>
          <w:tcPr>
            <w:tcW w:w="1134" w:type="dxa"/>
            <w:tcBorders>
              <w:top w:val="nil"/>
              <w:left w:val="nil"/>
              <w:bottom w:val="nil"/>
              <w:right w:val="nil"/>
            </w:tcBorders>
            <w:shd w:val="clear" w:color="auto" w:fill="auto"/>
            <w:noWrap/>
            <w:vAlign w:val="bottom"/>
            <w:hideMark/>
          </w:tcPr>
          <w:p w:rsidR="008C4681" w:rsidRPr="005448F6" w:rsidRDefault="008C4681" w:rsidP="0002587F">
            <w:pPr>
              <w:jc w:val="center"/>
              <w:rPr>
                <w:sz w:val="20"/>
                <w:szCs w:val="20"/>
                <w:lang w:val="lt-LT" w:eastAsia="lt-LT"/>
              </w:rPr>
            </w:pPr>
          </w:p>
        </w:tc>
        <w:tc>
          <w:tcPr>
            <w:tcW w:w="1230" w:type="dxa"/>
            <w:tcBorders>
              <w:top w:val="nil"/>
              <w:left w:val="nil"/>
              <w:bottom w:val="nil"/>
              <w:right w:val="nil"/>
            </w:tcBorders>
            <w:shd w:val="clear" w:color="auto" w:fill="auto"/>
            <w:noWrap/>
            <w:vAlign w:val="bottom"/>
            <w:hideMark/>
          </w:tcPr>
          <w:p w:rsidR="008C4681" w:rsidRPr="005448F6" w:rsidRDefault="008C4681" w:rsidP="0002587F">
            <w:pPr>
              <w:jc w:val="center"/>
              <w:rPr>
                <w:sz w:val="20"/>
                <w:szCs w:val="20"/>
                <w:lang w:val="lt-LT" w:eastAsia="lt-LT"/>
              </w:rPr>
            </w:pPr>
          </w:p>
        </w:tc>
        <w:tc>
          <w:tcPr>
            <w:tcW w:w="1137" w:type="dxa"/>
            <w:tcBorders>
              <w:top w:val="nil"/>
              <w:left w:val="nil"/>
              <w:bottom w:val="nil"/>
              <w:right w:val="nil"/>
            </w:tcBorders>
            <w:shd w:val="clear" w:color="auto" w:fill="auto"/>
            <w:noWrap/>
            <w:vAlign w:val="bottom"/>
            <w:hideMark/>
          </w:tcPr>
          <w:p w:rsidR="008C4681" w:rsidRPr="005448F6" w:rsidRDefault="008C4681" w:rsidP="0002587F">
            <w:pPr>
              <w:jc w:val="center"/>
              <w:rPr>
                <w:sz w:val="20"/>
                <w:szCs w:val="20"/>
                <w:lang w:val="lt-LT" w:eastAsia="lt-LT"/>
              </w:rPr>
            </w:pPr>
          </w:p>
        </w:tc>
        <w:tc>
          <w:tcPr>
            <w:tcW w:w="1256" w:type="dxa"/>
            <w:tcBorders>
              <w:top w:val="nil"/>
              <w:left w:val="nil"/>
              <w:bottom w:val="nil"/>
              <w:right w:val="nil"/>
            </w:tcBorders>
            <w:shd w:val="clear" w:color="auto" w:fill="auto"/>
            <w:noWrap/>
            <w:vAlign w:val="bottom"/>
            <w:hideMark/>
          </w:tcPr>
          <w:p w:rsidR="008C4681" w:rsidRPr="005448F6" w:rsidRDefault="008C4681" w:rsidP="0002587F">
            <w:pPr>
              <w:jc w:val="center"/>
              <w:rPr>
                <w:sz w:val="20"/>
                <w:szCs w:val="20"/>
                <w:lang w:val="lt-LT" w:eastAsia="lt-LT"/>
              </w:rPr>
            </w:pPr>
          </w:p>
        </w:tc>
        <w:tc>
          <w:tcPr>
            <w:tcW w:w="1163" w:type="dxa"/>
            <w:tcBorders>
              <w:top w:val="nil"/>
              <w:left w:val="nil"/>
              <w:bottom w:val="nil"/>
              <w:right w:val="nil"/>
            </w:tcBorders>
            <w:shd w:val="clear" w:color="auto" w:fill="auto"/>
            <w:noWrap/>
            <w:vAlign w:val="bottom"/>
            <w:hideMark/>
          </w:tcPr>
          <w:p w:rsidR="008C4681" w:rsidRPr="005448F6" w:rsidRDefault="008C4681" w:rsidP="0002587F">
            <w:pPr>
              <w:jc w:val="center"/>
              <w:rPr>
                <w:sz w:val="20"/>
                <w:szCs w:val="20"/>
                <w:lang w:val="lt-LT" w:eastAsia="lt-LT"/>
              </w:rPr>
            </w:pPr>
          </w:p>
        </w:tc>
      </w:tr>
      <w:tr w:rsidR="008C4681" w:rsidRPr="005448F6" w:rsidTr="008C4681">
        <w:trPr>
          <w:trHeight w:val="315"/>
        </w:trPr>
        <w:tc>
          <w:tcPr>
            <w:tcW w:w="1536" w:type="dxa"/>
            <w:tcBorders>
              <w:top w:val="nil"/>
              <w:left w:val="nil"/>
              <w:bottom w:val="nil"/>
              <w:right w:val="nil"/>
            </w:tcBorders>
            <w:shd w:val="clear" w:color="auto" w:fill="auto"/>
            <w:noWrap/>
            <w:vAlign w:val="bottom"/>
            <w:hideMark/>
          </w:tcPr>
          <w:p w:rsidR="008C4681" w:rsidRPr="005448F6" w:rsidRDefault="008C4681" w:rsidP="0002587F">
            <w:pPr>
              <w:jc w:val="center"/>
              <w:rPr>
                <w:sz w:val="20"/>
                <w:szCs w:val="20"/>
                <w:lang w:val="lt-LT" w:eastAsia="lt-LT"/>
              </w:rPr>
            </w:pPr>
          </w:p>
        </w:tc>
        <w:tc>
          <w:tcPr>
            <w:tcW w:w="693" w:type="dxa"/>
            <w:tcBorders>
              <w:top w:val="nil"/>
              <w:left w:val="nil"/>
              <w:bottom w:val="nil"/>
              <w:right w:val="nil"/>
            </w:tcBorders>
            <w:shd w:val="clear" w:color="auto" w:fill="auto"/>
            <w:noWrap/>
            <w:vAlign w:val="bottom"/>
            <w:hideMark/>
          </w:tcPr>
          <w:p w:rsidR="008C4681" w:rsidRPr="005448F6" w:rsidRDefault="008C4681" w:rsidP="0002587F">
            <w:pPr>
              <w:rPr>
                <w:sz w:val="20"/>
                <w:szCs w:val="20"/>
                <w:lang w:val="lt-LT" w:eastAsia="lt-LT"/>
              </w:rPr>
            </w:pPr>
          </w:p>
        </w:tc>
        <w:tc>
          <w:tcPr>
            <w:tcW w:w="4150" w:type="dxa"/>
            <w:tcBorders>
              <w:top w:val="nil"/>
              <w:left w:val="nil"/>
              <w:bottom w:val="nil"/>
              <w:right w:val="nil"/>
            </w:tcBorders>
            <w:shd w:val="clear" w:color="auto" w:fill="auto"/>
            <w:noWrap/>
            <w:vAlign w:val="bottom"/>
            <w:hideMark/>
          </w:tcPr>
          <w:p w:rsidR="008C4681" w:rsidRPr="005448F6" w:rsidRDefault="008C4681" w:rsidP="0002587F">
            <w:pPr>
              <w:rPr>
                <w:sz w:val="20"/>
                <w:szCs w:val="20"/>
                <w:lang w:val="lt-LT" w:eastAsia="lt-LT"/>
              </w:rPr>
            </w:pPr>
          </w:p>
        </w:tc>
        <w:tc>
          <w:tcPr>
            <w:tcW w:w="709" w:type="dxa"/>
            <w:tcBorders>
              <w:top w:val="nil"/>
              <w:left w:val="nil"/>
              <w:bottom w:val="nil"/>
              <w:right w:val="nil"/>
            </w:tcBorders>
            <w:shd w:val="clear" w:color="auto" w:fill="auto"/>
            <w:noWrap/>
            <w:vAlign w:val="bottom"/>
            <w:hideMark/>
          </w:tcPr>
          <w:p w:rsidR="008C4681" w:rsidRPr="005448F6" w:rsidRDefault="008C4681" w:rsidP="0002587F">
            <w:pPr>
              <w:rPr>
                <w:sz w:val="20"/>
                <w:szCs w:val="20"/>
                <w:lang w:val="lt-LT" w:eastAsia="lt-LT"/>
              </w:rPr>
            </w:pPr>
          </w:p>
        </w:tc>
        <w:tc>
          <w:tcPr>
            <w:tcW w:w="777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1" w:rsidRPr="005448F6" w:rsidRDefault="008C4681" w:rsidP="0002587F">
            <w:pPr>
              <w:jc w:val="center"/>
              <w:rPr>
                <w:b/>
                <w:bCs/>
                <w:color w:val="000000"/>
                <w:lang w:val="lt-LT" w:eastAsia="lt-LT"/>
              </w:rPr>
            </w:pPr>
            <w:r w:rsidRPr="005448F6">
              <w:rPr>
                <w:b/>
                <w:bCs/>
                <w:color w:val="000000"/>
                <w:lang w:val="lt-LT" w:eastAsia="lt-LT"/>
              </w:rPr>
              <w:t xml:space="preserve">Savivaldybių nustatyti žemės mokesčiai 2019 m. </w:t>
            </w:r>
          </w:p>
        </w:tc>
      </w:tr>
      <w:tr w:rsidR="008C4681" w:rsidRPr="005448F6" w:rsidTr="008C4681">
        <w:trPr>
          <w:trHeight w:val="1290"/>
        </w:trPr>
        <w:tc>
          <w:tcPr>
            <w:tcW w:w="222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4681" w:rsidRPr="005448F6" w:rsidRDefault="008C4681" w:rsidP="0002587F">
            <w:pPr>
              <w:jc w:val="center"/>
              <w:rPr>
                <w:b/>
                <w:bCs/>
                <w:color w:val="000000"/>
                <w:lang w:val="lt-LT" w:eastAsia="lt-LT"/>
              </w:rPr>
            </w:pPr>
            <w:r w:rsidRPr="005448F6">
              <w:rPr>
                <w:b/>
                <w:bCs/>
                <w:color w:val="000000"/>
                <w:lang w:val="lt-LT" w:eastAsia="lt-LT"/>
              </w:rPr>
              <w:t>Žemės sklypo paskirties pavadinimas ir kodas</w:t>
            </w:r>
          </w:p>
        </w:tc>
        <w:tc>
          <w:tcPr>
            <w:tcW w:w="48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b/>
                <w:bCs/>
                <w:color w:val="000000"/>
                <w:lang w:val="lt-LT" w:eastAsia="lt-LT"/>
              </w:rPr>
            </w:pPr>
            <w:r w:rsidRPr="005448F6">
              <w:rPr>
                <w:b/>
                <w:bCs/>
                <w:color w:val="000000"/>
                <w:lang w:val="lt-LT" w:eastAsia="lt-LT"/>
              </w:rPr>
              <w:t>Žemės sklypo naudojimo būdo pavadinimas ir kodas</w:t>
            </w:r>
          </w:p>
        </w:tc>
        <w:tc>
          <w:tcPr>
            <w:tcW w:w="1003"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b/>
                <w:bCs/>
                <w:color w:val="000000"/>
                <w:lang w:val="lt-LT" w:eastAsia="lt-LT"/>
              </w:rPr>
            </w:pPr>
            <w:r w:rsidRPr="005448F6">
              <w:rPr>
                <w:b/>
                <w:bCs/>
                <w:color w:val="000000"/>
                <w:lang w:val="lt-LT" w:eastAsia="lt-LT"/>
              </w:rPr>
              <w:t>Molėtai</w:t>
            </w:r>
          </w:p>
        </w:tc>
        <w:tc>
          <w:tcPr>
            <w:tcW w:w="851" w:type="dxa"/>
            <w:tcBorders>
              <w:top w:val="nil"/>
              <w:left w:val="nil"/>
              <w:bottom w:val="single" w:sz="4" w:space="0" w:color="auto"/>
              <w:right w:val="single" w:sz="4" w:space="0" w:color="auto"/>
            </w:tcBorders>
            <w:shd w:val="clear" w:color="auto" w:fill="auto"/>
            <w:noWrap/>
            <w:vAlign w:val="bottom"/>
            <w:hideMark/>
          </w:tcPr>
          <w:p w:rsidR="008C4681" w:rsidRPr="005448F6" w:rsidRDefault="008C4681" w:rsidP="0002587F">
            <w:pPr>
              <w:rPr>
                <w:b/>
                <w:bCs/>
                <w:color w:val="000000"/>
                <w:lang w:val="lt-LT" w:eastAsia="lt-LT"/>
              </w:rPr>
            </w:pPr>
            <w:r w:rsidRPr="005448F6">
              <w:rPr>
                <w:b/>
                <w:bCs/>
                <w:color w:val="000000"/>
                <w:lang w:val="lt-LT" w:eastAsia="lt-LT"/>
              </w:rPr>
              <w:t>Utena</w:t>
            </w:r>
          </w:p>
        </w:tc>
        <w:tc>
          <w:tcPr>
            <w:tcW w:w="1134" w:type="dxa"/>
            <w:tcBorders>
              <w:top w:val="nil"/>
              <w:left w:val="nil"/>
              <w:bottom w:val="single" w:sz="4" w:space="0" w:color="auto"/>
              <w:right w:val="single" w:sz="4" w:space="0" w:color="auto"/>
            </w:tcBorders>
            <w:shd w:val="clear" w:color="auto" w:fill="auto"/>
            <w:noWrap/>
            <w:vAlign w:val="bottom"/>
            <w:hideMark/>
          </w:tcPr>
          <w:p w:rsidR="008C4681" w:rsidRPr="005448F6" w:rsidRDefault="008C4681" w:rsidP="0002587F">
            <w:pPr>
              <w:rPr>
                <w:b/>
                <w:bCs/>
                <w:color w:val="000000"/>
                <w:lang w:val="lt-LT" w:eastAsia="lt-LT"/>
              </w:rPr>
            </w:pPr>
            <w:r w:rsidRPr="005448F6">
              <w:rPr>
                <w:b/>
                <w:bCs/>
                <w:color w:val="000000"/>
                <w:lang w:val="lt-LT" w:eastAsia="lt-LT"/>
              </w:rPr>
              <w:t>Ignalina</w:t>
            </w:r>
          </w:p>
        </w:tc>
        <w:tc>
          <w:tcPr>
            <w:tcW w:w="1230" w:type="dxa"/>
            <w:tcBorders>
              <w:top w:val="nil"/>
              <w:left w:val="nil"/>
              <w:bottom w:val="single" w:sz="4" w:space="0" w:color="auto"/>
              <w:right w:val="single" w:sz="4" w:space="0" w:color="auto"/>
            </w:tcBorders>
            <w:shd w:val="clear" w:color="auto" w:fill="auto"/>
            <w:noWrap/>
            <w:vAlign w:val="bottom"/>
            <w:hideMark/>
          </w:tcPr>
          <w:p w:rsidR="008C4681" w:rsidRPr="005448F6" w:rsidRDefault="008C4681" w:rsidP="0002587F">
            <w:pPr>
              <w:rPr>
                <w:b/>
                <w:bCs/>
                <w:color w:val="000000"/>
                <w:lang w:val="lt-LT" w:eastAsia="lt-LT"/>
              </w:rPr>
            </w:pPr>
            <w:r w:rsidRPr="005448F6">
              <w:rPr>
                <w:b/>
                <w:bCs/>
                <w:color w:val="000000"/>
                <w:lang w:val="lt-LT" w:eastAsia="lt-LT"/>
              </w:rPr>
              <w:t>Anykščiai</w:t>
            </w:r>
          </w:p>
        </w:tc>
        <w:tc>
          <w:tcPr>
            <w:tcW w:w="1137" w:type="dxa"/>
            <w:tcBorders>
              <w:top w:val="nil"/>
              <w:left w:val="nil"/>
              <w:bottom w:val="single" w:sz="4" w:space="0" w:color="auto"/>
              <w:right w:val="single" w:sz="4" w:space="0" w:color="auto"/>
            </w:tcBorders>
            <w:shd w:val="clear" w:color="auto" w:fill="auto"/>
            <w:noWrap/>
            <w:vAlign w:val="bottom"/>
            <w:hideMark/>
          </w:tcPr>
          <w:p w:rsidR="008C4681" w:rsidRPr="005448F6" w:rsidRDefault="008C4681" w:rsidP="0002587F">
            <w:pPr>
              <w:rPr>
                <w:b/>
                <w:bCs/>
                <w:color w:val="000000"/>
                <w:lang w:val="lt-LT" w:eastAsia="lt-LT"/>
              </w:rPr>
            </w:pPr>
            <w:r w:rsidRPr="005448F6">
              <w:rPr>
                <w:b/>
                <w:bCs/>
                <w:color w:val="000000"/>
                <w:lang w:val="lt-LT" w:eastAsia="lt-LT"/>
              </w:rPr>
              <w:t>Širvintos</w:t>
            </w:r>
          </w:p>
        </w:tc>
        <w:tc>
          <w:tcPr>
            <w:tcW w:w="1256" w:type="dxa"/>
            <w:tcBorders>
              <w:top w:val="nil"/>
              <w:left w:val="nil"/>
              <w:bottom w:val="single" w:sz="4" w:space="0" w:color="auto"/>
              <w:right w:val="single" w:sz="4" w:space="0" w:color="auto"/>
            </w:tcBorders>
            <w:shd w:val="clear" w:color="auto" w:fill="auto"/>
            <w:noWrap/>
            <w:vAlign w:val="bottom"/>
            <w:hideMark/>
          </w:tcPr>
          <w:p w:rsidR="008C4681" w:rsidRPr="005448F6" w:rsidRDefault="008C4681" w:rsidP="0002587F">
            <w:pPr>
              <w:rPr>
                <w:b/>
                <w:bCs/>
                <w:color w:val="000000"/>
                <w:lang w:val="lt-LT" w:eastAsia="lt-LT"/>
              </w:rPr>
            </w:pPr>
            <w:r>
              <w:rPr>
                <w:b/>
                <w:bCs/>
                <w:color w:val="000000"/>
                <w:lang w:val="lt-LT" w:eastAsia="lt-LT"/>
              </w:rPr>
              <w:t>Ukmergė</w:t>
            </w:r>
          </w:p>
        </w:tc>
        <w:tc>
          <w:tcPr>
            <w:tcW w:w="1163" w:type="dxa"/>
            <w:tcBorders>
              <w:top w:val="nil"/>
              <w:left w:val="nil"/>
              <w:bottom w:val="single" w:sz="4" w:space="0" w:color="auto"/>
              <w:right w:val="single" w:sz="4" w:space="0" w:color="auto"/>
            </w:tcBorders>
            <w:shd w:val="clear" w:color="auto" w:fill="auto"/>
            <w:noWrap/>
            <w:vAlign w:val="bottom"/>
            <w:hideMark/>
          </w:tcPr>
          <w:p w:rsidR="008C4681" w:rsidRPr="005448F6" w:rsidRDefault="008C4681" w:rsidP="0002587F">
            <w:pPr>
              <w:rPr>
                <w:b/>
                <w:bCs/>
                <w:color w:val="000000"/>
                <w:lang w:val="lt-LT" w:eastAsia="lt-LT"/>
              </w:rPr>
            </w:pPr>
            <w:r w:rsidRPr="005448F6">
              <w:rPr>
                <w:b/>
                <w:bCs/>
                <w:color w:val="000000"/>
                <w:lang w:val="lt-LT" w:eastAsia="lt-LT"/>
              </w:rPr>
              <w:t>Zarasai</w:t>
            </w:r>
          </w:p>
        </w:tc>
      </w:tr>
      <w:tr w:rsidR="008C4681" w:rsidRPr="005448F6" w:rsidTr="008C4681">
        <w:trPr>
          <w:trHeight w:val="945"/>
        </w:trPr>
        <w:tc>
          <w:tcPr>
            <w:tcW w:w="15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C4681" w:rsidRPr="005448F6" w:rsidRDefault="008C4681" w:rsidP="0002587F">
            <w:pPr>
              <w:rPr>
                <w:color w:val="000000"/>
                <w:lang w:val="lt-LT" w:eastAsia="lt-LT"/>
              </w:rPr>
            </w:pPr>
            <w:r w:rsidRPr="005448F6">
              <w:rPr>
                <w:color w:val="000000"/>
                <w:lang w:val="lt-LT" w:eastAsia="lt-LT"/>
              </w:rPr>
              <w:t>Žemės ūkio</w:t>
            </w:r>
          </w:p>
        </w:tc>
        <w:tc>
          <w:tcPr>
            <w:tcW w:w="693"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610</w:t>
            </w:r>
          </w:p>
        </w:tc>
        <w:tc>
          <w:tcPr>
            <w:tcW w:w="4150" w:type="dxa"/>
            <w:tcBorders>
              <w:top w:val="nil"/>
              <w:left w:val="nil"/>
              <w:bottom w:val="single" w:sz="4" w:space="0" w:color="auto"/>
              <w:right w:val="single" w:sz="4" w:space="0" w:color="auto"/>
            </w:tcBorders>
            <w:shd w:val="clear" w:color="000000" w:fill="FFFFFF"/>
            <w:vAlign w:val="bottom"/>
            <w:hideMark/>
          </w:tcPr>
          <w:p w:rsidR="008C4681" w:rsidRPr="005448F6" w:rsidRDefault="008C4681" w:rsidP="0002587F">
            <w:pPr>
              <w:rPr>
                <w:color w:val="000000"/>
                <w:lang w:val="lt-LT" w:eastAsia="lt-LT"/>
              </w:rPr>
            </w:pPr>
            <w:r w:rsidRPr="005448F6">
              <w:rPr>
                <w:color w:val="000000"/>
                <w:lang w:val="lt-LT" w:eastAsia="lt-LT"/>
              </w:rPr>
              <w:t>Specializuotų sodininkystės, gėlininkystės, šiltnamių, medelynų ir kitų specializuotų ūkių žemės sklypai</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301</w:t>
            </w:r>
          </w:p>
        </w:tc>
        <w:tc>
          <w:tcPr>
            <w:tcW w:w="1003" w:type="dxa"/>
            <w:vMerge w:val="restart"/>
            <w:tcBorders>
              <w:top w:val="nil"/>
              <w:left w:val="single" w:sz="4" w:space="0" w:color="auto"/>
              <w:bottom w:val="single" w:sz="4" w:space="0" w:color="auto"/>
              <w:right w:val="nil"/>
            </w:tcBorders>
            <w:shd w:val="clear" w:color="000000" w:fill="FFFFFF"/>
            <w:noWrap/>
            <w:vAlign w:val="center"/>
            <w:hideMark/>
          </w:tcPr>
          <w:p w:rsidR="008C4681" w:rsidRPr="005448F6" w:rsidRDefault="008C4681" w:rsidP="0002587F">
            <w:pPr>
              <w:jc w:val="center"/>
              <w:rPr>
                <w:color w:val="000000"/>
                <w:lang w:val="lt-LT" w:eastAsia="lt-LT"/>
              </w:rPr>
            </w:pPr>
            <w:r w:rsidRPr="005448F6">
              <w:rPr>
                <w:color w:val="000000"/>
                <w:lang w:val="lt-LT" w:eastAsia="lt-LT"/>
              </w:rPr>
              <w:t>0,75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0,75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1,2</w:t>
            </w:r>
          </w:p>
        </w:tc>
        <w:tc>
          <w:tcPr>
            <w:tcW w:w="1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0,9</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1,15</w:t>
            </w:r>
          </w:p>
        </w:tc>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1,5</w:t>
            </w:r>
          </w:p>
        </w:tc>
        <w:tc>
          <w:tcPr>
            <w:tcW w:w="11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r>
      <w:tr w:rsidR="008C4681" w:rsidRPr="005448F6" w:rsidTr="008C4681">
        <w:trPr>
          <w:trHeight w:val="315"/>
        </w:trPr>
        <w:tc>
          <w:tcPr>
            <w:tcW w:w="1536"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vAlign w:val="bottom"/>
            <w:hideMark/>
          </w:tcPr>
          <w:p w:rsidR="008C4681" w:rsidRPr="005448F6" w:rsidRDefault="008C4681" w:rsidP="0002587F">
            <w:pPr>
              <w:rPr>
                <w:color w:val="000000"/>
                <w:lang w:val="lt-LT" w:eastAsia="lt-LT"/>
              </w:rPr>
            </w:pPr>
            <w:r w:rsidRPr="005448F6">
              <w:rPr>
                <w:color w:val="000000"/>
                <w:lang w:val="lt-LT" w:eastAsia="lt-LT"/>
              </w:rPr>
              <w:t>Rekreacinio naudojimo žemės sklypai</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302</w:t>
            </w:r>
          </w:p>
        </w:tc>
        <w:tc>
          <w:tcPr>
            <w:tcW w:w="1003" w:type="dxa"/>
            <w:vMerge/>
            <w:tcBorders>
              <w:top w:val="nil"/>
              <w:left w:val="single" w:sz="4" w:space="0" w:color="auto"/>
              <w:bottom w:val="single" w:sz="4" w:space="0" w:color="auto"/>
              <w:right w:val="nil"/>
            </w:tcBorders>
            <w:vAlign w:val="center"/>
            <w:hideMark/>
          </w:tcPr>
          <w:p w:rsidR="008C4681" w:rsidRPr="005448F6" w:rsidRDefault="008C4681" w:rsidP="0002587F">
            <w:pPr>
              <w:rPr>
                <w:color w:val="000000"/>
                <w:lang w:val="lt-LT" w:eastAsia="lt-LT"/>
              </w:rPr>
            </w:pPr>
          </w:p>
        </w:tc>
        <w:tc>
          <w:tcPr>
            <w:tcW w:w="851"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30"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7"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56"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6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r>
      <w:tr w:rsidR="008C4681" w:rsidRPr="005448F6" w:rsidTr="008C4681">
        <w:trPr>
          <w:trHeight w:val="315"/>
        </w:trPr>
        <w:tc>
          <w:tcPr>
            <w:tcW w:w="1536"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vAlign w:val="bottom"/>
            <w:hideMark/>
          </w:tcPr>
          <w:p w:rsidR="008C4681" w:rsidRPr="005448F6" w:rsidRDefault="008C4681" w:rsidP="0002587F">
            <w:pPr>
              <w:rPr>
                <w:color w:val="000000"/>
                <w:lang w:val="lt-LT" w:eastAsia="lt-LT"/>
              </w:rPr>
            </w:pPr>
            <w:r w:rsidRPr="005448F6">
              <w:rPr>
                <w:color w:val="000000"/>
                <w:lang w:val="lt-LT" w:eastAsia="lt-LT"/>
              </w:rPr>
              <w:t>Kiti žemės ūkio paskirties žemės sklypai</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303</w:t>
            </w:r>
          </w:p>
        </w:tc>
        <w:tc>
          <w:tcPr>
            <w:tcW w:w="1003" w:type="dxa"/>
            <w:vMerge/>
            <w:tcBorders>
              <w:top w:val="nil"/>
              <w:left w:val="single" w:sz="4" w:space="0" w:color="auto"/>
              <w:bottom w:val="single" w:sz="4" w:space="0" w:color="auto"/>
              <w:right w:val="nil"/>
            </w:tcBorders>
            <w:vAlign w:val="center"/>
            <w:hideMark/>
          </w:tcPr>
          <w:p w:rsidR="008C4681" w:rsidRPr="005448F6" w:rsidRDefault="008C4681" w:rsidP="0002587F">
            <w:pPr>
              <w:rPr>
                <w:color w:val="000000"/>
                <w:lang w:val="lt-LT" w:eastAsia="lt-LT"/>
              </w:rPr>
            </w:pPr>
          </w:p>
        </w:tc>
        <w:tc>
          <w:tcPr>
            <w:tcW w:w="851"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30"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7"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56"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6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r>
      <w:tr w:rsidR="008C4681" w:rsidRPr="005448F6" w:rsidTr="008C4681">
        <w:trPr>
          <w:trHeight w:val="630"/>
        </w:trPr>
        <w:tc>
          <w:tcPr>
            <w:tcW w:w="15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C4681" w:rsidRPr="005448F6" w:rsidRDefault="008C4681" w:rsidP="0002587F">
            <w:pPr>
              <w:rPr>
                <w:color w:val="000000"/>
                <w:lang w:val="lt-LT" w:eastAsia="lt-LT"/>
              </w:rPr>
            </w:pPr>
            <w:r w:rsidRPr="005448F6">
              <w:rPr>
                <w:color w:val="000000"/>
                <w:lang w:val="lt-LT" w:eastAsia="lt-LT"/>
              </w:rPr>
              <w:t>Žemės ūkio</w:t>
            </w:r>
          </w:p>
        </w:tc>
        <w:tc>
          <w:tcPr>
            <w:tcW w:w="693" w:type="dxa"/>
            <w:vMerge w:val="restart"/>
            <w:tcBorders>
              <w:top w:val="nil"/>
              <w:left w:val="single" w:sz="4" w:space="0" w:color="auto"/>
              <w:bottom w:val="single" w:sz="4" w:space="0" w:color="auto"/>
              <w:right w:val="single" w:sz="4" w:space="0" w:color="auto"/>
            </w:tcBorders>
            <w:shd w:val="clear" w:color="000000" w:fill="FFFFFF"/>
            <w:vAlign w:val="bottom"/>
            <w:hideMark/>
          </w:tcPr>
          <w:p w:rsidR="008C4681" w:rsidRPr="005448F6" w:rsidRDefault="008C4681" w:rsidP="0002587F">
            <w:pPr>
              <w:rPr>
                <w:color w:val="000000"/>
                <w:lang w:val="lt-LT" w:eastAsia="lt-LT"/>
              </w:rPr>
            </w:pPr>
            <w:r>
              <w:rPr>
                <w:color w:val="000000"/>
                <w:lang w:val="lt-LT" w:eastAsia="lt-LT"/>
              </w:rPr>
              <w:t>611</w:t>
            </w:r>
            <w:r w:rsidRPr="005448F6">
              <w:rPr>
                <w:color w:val="000000"/>
                <w:lang w:val="lt-LT" w:eastAsia="lt-LT"/>
              </w:rPr>
              <w:br/>
              <w:t>612</w:t>
            </w:r>
          </w:p>
        </w:tc>
        <w:tc>
          <w:tcPr>
            <w:tcW w:w="4150" w:type="dxa"/>
            <w:tcBorders>
              <w:top w:val="nil"/>
              <w:left w:val="nil"/>
              <w:bottom w:val="single" w:sz="4" w:space="0" w:color="auto"/>
              <w:right w:val="single" w:sz="4" w:space="0" w:color="auto"/>
            </w:tcBorders>
            <w:shd w:val="clear" w:color="000000" w:fill="FFFFFF"/>
            <w:vAlign w:val="bottom"/>
            <w:hideMark/>
          </w:tcPr>
          <w:p w:rsidR="008C4681" w:rsidRPr="005448F6" w:rsidRDefault="008C4681" w:rsidP="0002587F">
            <w:pPr>
              <w:rPr>
                <w:color w:val="000000"/>
                <w:lang w:val="lt-LT" w:eastAsia="lt-LT"/>
              </w:rPr>
            </w:pPr>
            <w:r w:rsidRPr="005448F6">
              <w:rPr>
                <w:color w:val="000000"/>
                <w:lang w:val="lt-LT" w:eastAsia="lt-LT"/>
              </w:rPr>
              <w:t>Mėgėjų sodų žemės sklypai ir sodininkų bendrijų bendrojo naudojimo žemės sklypai</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300</w:t>
            </w:r>
          </w:p>
        </w:tc>
        <w:tc>
          <w:tcPr>
            <w:tcW w:w="1003" w:type="dxa"/>
            <w:vMerge w:val="restart"/>
            <w:tcBorders>
              <w:top w:val="nil"/>
              <w:left w:val="single" w:sz="4" w:space="0" w:color="auto"/>
              <w:bottom w:val="single" w:sz="4" w:space="0" w:color="auto"/>
              <w:right w:val="nil"/>
            </w:tcBorders>
            <w:shd w:val="clear" w:color="000000" w:fill="FFFFFF"/>
            <w:noWrap/>
            <w:vAlign w:val="center"/>
            <w:hideMark/>
          </w:tcPr>
          <w:p w:rsidR="008C4681" w:rsidRPr="005448F6" w:rsidRDefault="008C4681" w:rsidP="0002587F">
            <w:pPr>
              <w:jc w:val="center"/>
              <w:rPr>
                <w:color w:val="000000"/>
                <w:lang w:val="lt-LT" w:eastAsia="lt-LT"/>
              </w:rPr>
            </w:pPr>
            <w:r w:rsidRPr="005448F6">
              <w:rPr>
                <w:color w:val="000000"/>
                <w:lang w:val="lt-LT" w:eastAsia="lt-LT"/>
              </w:rPr>
              <w:t>0,6</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1,2</w:t>
            </w:r>
          </w:p>
        </w:tc>
        <w:tc>
          <w:tcPr>
            <w:tcW w:w="1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1,5</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0,5</w:t>
            </w:r>
          </w:p>
        </w:tc>
        <w:tc>
          <w:tcPr>
            <w:tcW w:w="1256"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1,4</w:t>
            </w:r>
          </w:p>
        </w:tc>
      </w:tr>
      <w:tr w:rsidR="008C4681" w:rsidRPr="005448F6" w:rsidTr="008C4681">
        <w:trPr>
          <w:trHeight w:val="315"/>
        </w:trPr>
        <w:tc>
          <w:tcPr>
            <w:tcW w:w="1536"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Mėgėjų sodo žemės sklypai</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328</w:t>
            </w:r>
          </w:p>
        </w:tc>
        <w:tc>
          <w:tcPr>
            <w:tcW w:w="1003" w:type="dxa"/>
            <w:vMerge/>
            <w:tcBorders>
              <w:top w:val="nil"/>
              <w:left w:val="single" w:sz="4" w:space="0" w:color="auto"/>
              <w:bottom w:val="single" w:sz="4" w:space="0" w:color="auto"/>
              <w:right w:val="nil"/>
            </w:tcBorders>
            <w:vAlign w:val="center"/>
            <w:hideMark/>
          </w:tcPr>
          <w:p w:rsidR="008C4681" w:rsidRPr="005448F6" w:rsidRDefault="008C4681" w:rsidP="0002587F">
            <w:pPr>
              <w:rPr>
                <w:color w:val="000000"/>
                <w:lang w:val="lt-LT" w:eastAsia="lt-LT"/>
              </w:rPr>
            </w:pPr>
          </w:p>
        </w:tc>
        <w:tc>
          <w:tcPr>
            <w:tcW w:w="851"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30"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7"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56"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6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r>
      <w:tr w:rsidR="008C4681" w:rsidRPr="005448F6" w:rsidTr="008C4681">
        <w:trPr>
          <w:trHeight w:val="315"/>
        </w:trPr>
        <w:tc>
          <w:tcPr>
            <w:tcW w:w="15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C4681" w:rsidRPr="005448F6" w:rsidRDefault="008C4681" w:rsidP="0002587F">
            <w:pPr>
              <w:rPr>
                <w:color w:val="000000"/>
                <w:lang w:val="lt-LT" w:eastAsia="lt-LT"/>
              </w:rPr>
            </w:pPr>
            <w:r w:rsidRPr="005448F6">
              <w:rPr>
                <w:color w:val="000000"/>
                <w:lang w:val="lt-LT" w:eastAsia="lt-LT"/>
              </w:rPr>
              <w:t>Miškų ūkio</w:t>
            </w:r>
          </w:p>
        </w:tc>
        <w:tc>
          <w:tcPr>
            <w:tcW w:w="693"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710</w:t>
            </w:r>
          </w:p>
        </w:tc>
        <w:tc>
          <w:tcPr>
            <w:tcW w:w="4150"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Ekosistemų apsaugos miškų sklypai</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304</w:t>
            </w:r>
          </w:p>
        </w:tc>
        <w:tc>
          <w:tcPr>
            <w:tcW w:w="1003" w:type="dxa"/>
            <w:vMerge w:val="restart"/>
            <w:tcBorders>
              <w:top w:val="nil"/>
              <w:left w:val="single" w:sz="4" w:space="0" w:color="auto"/>
              <w:bottom w:val="single" w:sz="4" w:space="0" w:color="auto"/>
              <w:right w:val="nil"/>
            </w:tcBorders>
            <w:shd w:val="clear" w:color="000000" w:fill="FFFFFF"/>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1,2</w:t>
            </w:r>
          </w:p>
        </w:tc>
        <w:tc>
          <w:tcPr>
            <w:tcW w:w="1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1,2</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1,5</w:t>
            </w:r>
          </w:p>
        </w:tc>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1,5</w:t>
            </w:r>
          </w:p>
        </w:tc>
        <w:tc>
          <w:tcPr>
            <w:tcW w:w="11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1,4</w:t>
            </w:r>
          </w:p>
        </w:tc>
      </w:tr>
      <w:tr w:rsidR="008C4681" w:rsidRPr="005448F6" w:rsidTr="008C4681">
        <w:trPr>
          <w:trHeight w:val="315"/>
        </w:trPr>
        <w:tc>
          <w:tcPr>
            <w:tcW w:w="1536"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Rekreacinių miškų sklypai</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305</w:t>
            </w:r>
          </w:p>
        </w:tc>
        <w:tc>
          <w:tcPr>
            <w:tcW w:w="1003" w:type="dxa"/>
            <w:vMerge/>
            <w:tcBorders>
              <w:top w:val="nil"/>
              <w:left w:val="single" w:sz="4" w:space="0" w:color="auto"/>
              <w:bottom w:val="single" w:sz="4" w:space="0" w:color="auto"/>
              <w:right w:val="nil"/>
            </w:tcBorders>
            <w:vAlign w:val="center"/>
            <w:hideMark/>
          </w:tcPr>
          <w:p w:rsidR="008C4681" w:rsidRPr="005448F6" w:rsidRDefault="008C4681" w:rsidP="0002587F">
            <w:pPr>
              <w:rPr>
                <w:color w:val="000000"/>
                <w:lang w:val="lt-LT" w:eastAsia="lt-LT"/>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3</w:t>
            </w:r>
          </w:p>
        </w:tc>
        <w:tc>
          <w:tcPr>
            <w:tcW w:w="1134"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30"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7"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56"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6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r>
      <w:tr w:rsidR="008C4681" w:rsidRPr="005448F6" w:rsidTr="008C4681">
        <w:trPr>
          <w:trHeight w:val="315"/>
        </w:trPr>
        <w:tc>
          <w:tcPr>
            <w:tcW w:w="1536"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Apsauginių miškų sklypai</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306</w:t>
            </w:r>
          </w:p>
        </w:tc>
        <w:tc>
          <w:tcPr>
            <w:tcW w:w="1003" w:type="dxa"/>
            <w:vMerge/>
            <w:tcBorders>
              <w:top w:val="nil"/>
              <w:left w:val="single" w:sz="4" w:space="0" w:color="auto"/>
              <w:bottom w:val="single" w:sz="4" w:space="0" w:color="auto"/>
              <w:right w:val="nil"/>
            </w:tcBorders>
            <w:vAlign w:val="center"/>
            <w:hideMark/>
          </w:tcPr>
          <w:p w:rsidR="008C4681" w:rsidRPr="005448F6" w:rsidRDefault="008C4681" w:rsidP="0002587F">
            <w:pPr>
              <w:rPr>
                <w:color w:val="000000"/>
                <w:lang w:val="lt-LT" w:eastAsia="lt-LT"/>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34"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30"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7"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56"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6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r>
      <w:tr w:rsidR="008C4681" w:rsidRPr="005448F6" w:rsidTr="008C4681">
        <w:trPr>
          <w:trHeight w:val="315"/>
        </w:trPr>
        <w:tc>
          <w:tcPr>
            <w:tcW w:w="1536"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Ūkinių miškų sklypai</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307</w:t>
            </w:r>
          </w:p>
        </w:tc>
        <w:tc>
          <w:tcPr>
            <w:tcW w:w="1003" w:type="dxa"/>
            <w:vMerge/>
            <w:tcBorders>
              <w:top w:val="nil"/>
              <w:left w:val="single" w:sz="4" w:space="0" w:color="auto"/>
              <w:bottom w:val="single" w:sz="4" w:space="0" w:color="auto"/>
              <w:right w:val="nil"/>
            </w:tcBorders>
            <w:vAlign w:val="center"/>
            <w:hideMark/>
          </w:tcPr>
          <w:p w:rsidR="008C4681" w:rsidRPr="005448F6" w:rsidRDefault="008C4681" w:rsidP="0002587F">
            <w:pPr>
              <w:rPr>
                <w:color w:val="000000"/>
                <w:lang w:val="lt-LT" w:eastAsia="lt-LT"/>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34"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30"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7"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56"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6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r>
      <w:tr w:rsidR="008C4681" w:rsidRPr="005448F6" w:rsidTr="008C4681">
        <w:trPr>
          <w:trHeight w:val="315"/>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rsidR="008C4681" w:rsidRPr="005448F6" w:rsidRDefault="008C4681" w:rsidP="0002587F">
            <w:pPr>
              <w:rPr>
                <w:color w:val="000000"/>
                <w:lang w:val="lt-LT" w:eastAsia="lt-LT"/>
              </w:rPr>
            </w:pPr>
            <w:r w:rsidRPr="005448F6">
              <w:rPr>
                <w:color w:val="000000"/>
                <w:lang w:val="lt-LT" w:eastAsia="lt-LT"/>
              </w:rPr>
              <w:t>Konservacinė</w:t>
            </w:r>
          </w:p>
        </w:tc>
        <w:tc>
          <w:tcPr>
            <w:tcW w:w="693"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810</w:t>
            </w:r>
          </w:p>
        </w:tc>
        <w:tc>
          <w:tcPr>
            <w:tcW w:w="4150"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Kultūros paveldo objektų žemės sklypai</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313</w:t>
            </w:r>
          </w:p>
        </w:tc>
        <w:tc>
          <w:tcPr>
            <w:tcW w:w="1003" w:type="dxa"/>
            <w:tcBorders>
              <w:top w:val="nil"/>
              <w:left w:val="nil"/>
              <w:bottom w:val="single" w:sz="4" w:space="0" w:color="auto"/>
              <w:right w:val="nil"/>
            </w:tcBorders>
            <w:shd w:val="clear" w:color="000000" w:fill="FFFFFF"/>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C4681" w:rsidRPr="005448F6" w:rsidRDefault="008C4681" w:rsidP="0002587F">
            <w:pPr>
              <w:jc w:val="center"/>
              <w:rPr>
                <w:color w:val="000000"/>
                <w:lang w:val="lt-LT" w:eastAsia="lt-LT"/>
              </w:rPr>
            </w:pPr>
            <w:r w:rsidRPr="005448F6">
              <w:rPr>
                <w:color w:val="000000"/>
                <w:lang w:val="lt-LT" w:eastAsia="lt-LT"/>
              </w:rPr>
              <w:t>1,2</w:t>
            </w:r>
          </w:p>
        </w:tc>
        <w:tc>
          <w:tcPr>
            <w:tcW w:w="1230"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37"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2</w:t>
            </w:r>
          </w:p>
        </w:tc>
        <w:tc>
          <w:tcPr>
            <w:tcW w:w="1256"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1,5</w:t>
            </w:r>
          </w:p>
        </w:tc>
        <w:tc>
          <w:tcPr>
            <w:tcW w:w="1163"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1,3</w:t>
            </w:r>
          </w:p>
        </w:tc>
      </w:tr>
      <w:tr w:rsidR="008C4681" w:rsidRPr="005448F6" w:rsidTr="008C4681">
        <w:trPr>
          <w:trHeight w:val="315"/>
        </w:trPr>
        <w:tc>
          <w:tcPr>
            <w:tcW w:w="15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C4681" w:rsidRPr="005448F6" w:rsidRDefault="008C4681" w:rsidP="0002587F">
            <w:pPr>
              <w:rPr>
                <w:color w:val="000000"/>
                <w:lang w:val="lt-LT" w:eastAsia="lt-LT"/>
              </w:rPr>
            </w:pPr>
            <w:r w:rsidRPr="005448F6">
              <w:rPr>
                <w:color w:val="000000"/>
                <w:lang w:val="lt-LT" w:eastAsia="lt-LT"/>
              </w:rPr>
              <w:t>Vandens ūkio</w:t>
            </w:r>
          </w:p>
        </w:tc>
        <w:tc>
          <w:tcPr>
            <w:tcW w:w="693"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820</w:t>
            </w:r>
          </w:p>
        </w:tc>
        <w:tc>
          <w:tcPr>
            <w:tcW w:w="4150"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Rekreaciniai vandens telkiniai</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309</w:t>
            </w:r>
          </w:p>
        </w:tc>
        <w:tc>
          <w:tcPr>
            <w:tcW w:w="1003" w:type="dxa"/>
            <w:vMerge w:val="restart"/>
            <w:tcBorders>
              <w:top w:val="nil"/>
              <w:left w:val="single" w:sz="4" w:space="0" w:color="auto"/>
              <w:bottom w:val="single" w:sz="4" w:space="0" w:color="auto"/>
              <w:right w:val="nil"/>
            </w:tcBorders>
            <w:shd w:val="clear" w:color="000000" w:fill="FFFFFF"/>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1,2</w:t>
            </w:r>
          </w:p>
        </w:tc>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1,5</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1,5</w:t>
            </w:r>
          </w:p>
        </w:tc>
        <w:tc>
          <w:tcPr>
            <w:tcW w:w="11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1,4</w:t>
            </w:r>
          </w:p>
        </w:tc>
      </w:tr>
      <w:tr w:rsidR="008C4681" w:rsidRPr="005448F6" w:rsidTr="008C4681">
        <w:trPr>
          <w:trHeight w:val="315"/>
        </w:trPr>
        <w:tc>
          <w:tcPr>
            <w:tcW w:w="1536"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Ekosistemas saugantys vandens telkiniai</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310</w:t>
            </w:r>
          </w:p>
        </w:tc>
        <w:tc>
          <w:tcPr>
            <w:tcW w:w="1003" w:type="dxa"/>
            <w:vMerge/>
            <w:tcBorders>
              <w:top w:val="nil"/>
              <w:left w:val="single" w:sz="4" w:space="0" w:color="auto"/>
              <w:bottom w:val="single" w:sz="4" w:space="0" w:color="auto"/>
              <w:right w:val="nil"/>
            </w:tcBorders>
            <w:vAlign w:val="center"/>
            <w:hideMark/>
          </w:tcPr>
          <w:p w:rsidR="008C4681" w:rsidRPr="005448F6" w:rsidRDefault="008C4681" w:rsidP="0002587F">
            <w:pPr>
              <w:rPr>
                <w:color w:val="000000"/>
                <w:lang w:val="lt-LT" w:eastAsia="lt-LT"/>
              </w:rPr>
            </w:pPr>
          </w:p>
        </w:tc>
        <w:tc>
          <w:tcPr>
            <w:tcW w:w="851"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30" w:type="dxa"/>
            <w:vMerge/>
            <w:tcBorders>
              <w:top w:val="nil"/>
              <w:left w:val="single" w:sz="4" w:space="0" w:color="auto"/>
              <w:bottom w:val="single" w:sz="4" w:space="0" w:color="000000"/>
              <w:right w:val="single" w:sz="4" w:space="0" w:color="auto"/>
            </w:tcBorders>
            <w:vAlign w:val="center"/>
            <w:hideMark/>
          </w:tcPr>
          <w:p w:rsidR="008C4681" w:rsidRPr="005448F6" w:rsidRDefault="008C4681" w:rsidP="0002587F">
            <w:pPr>
              <w:rPr>
                <w:color w:val="000000"/>
                <w:lang w:val="lt-LT" w:eastAsia="lt-LT"/>
              </w:rPr>
            </w:pPr>
          </w:p>
        </w:tc>
        <w:tc>
          <w:tcPr>
            <w:tcW w:w="1137"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56"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6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r>
      <w:tr w:rsidR="008C4681" w:rsidRPr="005448F6" w:rsidTr="008C4681">
        <w:trPr>
          <w:trHeight w:val="315"/>
        </w:trPr>
        <w:tc>
          <w:tcPr>
            <w:tcW w:w="1536"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nil"/>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Bendrojo naudojimo vandens telkiniai</w:t>
            </w:r>
          </w:p>
        </w:tc>
        <w:tc>
          <w:tcPr>
            <w:tcW w:w="709" w:type="dxa"/>
            <w:tcBorders>
              <w:top w:val="nil"/>
              <w:left w:val="nil"/>
              <w:bottom w:val="nil"/>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311</w:t>
            </w:r>
          </w:p>
        </w:tc>
        <w:tc>
          <w:tcPr>
            <w:tcW w:w="1003" w:type="dxa"/>
            <w:vMerge/>
            <w:tcBorders>
              <w:top w:val="nil"/>
              <w:left w:val="single" w:sz="4" w:space="0" w:color="auto"/>
              <w:bottom w:val="single" w:sz="4" w:space="0" w:color="auto"/>
              <w:right w:val="nil"/>
            </w:tcBorders>
            <w:vAlign w:val="center"/>
            <w:hideMark/>
          </w:tcPr>
          <w:p w:rsidR="008C4681" w:rsidRPr="005448F6" w:rsidRDefault="008C4681" w:rsidP="0002587F">
            <w:pPr>
              <w:rPr>
                <w:color w:val="000000"/>
                <w:lang w:val="lt-LT" w:eastAsia="lt-LT"/>
              </w:rPr>
            </w:pPr>
          </w:p>
        </w:tc>
        <w:tc>
          <w:tcPr>
            <w:tcW w:w="851"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30" w:type="dxa"/>
            <w:vMerge/>
            <w:tcBorders>
              <w:top w:val="nil"/>
              <w:left w:val="single" w:sz="4" w:space="0" w:color="auto"/>
              <w:bottom w:val="single" w:sz="4" w:space="0" w:color="000000"/>
              <w:right w:val="single" w:sz="4" w:space="0" w:color="auto"/>
            </w:tcBorders>
            <w:vAlign w:val="center"/>
            <w:hideMark/>
          </w:tcPr>
          <w:p w:rsidR="008C4681" w:rsidRPr="005448F6" w:rsidRDefault="008C4681" w:rsidP="0002587F">
            <w:pPr>
              <w:rPr>
                <w:color w:val="000000"/>
                <w:lang w:val="lt-LT" w:eastAsia="lt-LT"/>
              </w:rPr>
            </w:pPr>
          </w:p>
        </w:tc>
        <w:tc>
          <w:tcPr>
            <w:tcW w:w="1137"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56"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6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r>
      <w:tr w:rsidR="008C4681" w:rsidRPr="005448F6" w:rsidTr="008C4681">
        <w:trPr>
          <w:trHeight w:val="315"/>
        </w:trPr>
        <w:tc>
          <w:tcPr>
            <w:tcW w:w="15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4681" w:rsidRPr="005448F6" w:rsidRDefault="008C4681" w:rsidP="0002587F">
            <w:pPr>
              <w:jc w:val="center"/>
              <w:rPr>
                <w:color w:val="000000"/>
                <w:lang w:val="lt-LT" w:eastAsia="lt-LT"/>
              </w:rPr>
            </w:pPr>
            <w:r w:rsidRPr="005448F6">
              <w:rPr>
                <w:color w:val="000000"/>
                <w:lang w:val="lt-LT" w:eastAsia="lt-LT"/>
              </w:rPr>
              <w:t>Kita</w:t>
            </w:r>
          </w:p>
        </w:tc>
        <w:tc>
          <w:tcPr>
            <w:tcW w:w="69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4681" w:rsidRPr="005448F6" w:rsidRDefault="008C4681" w:rsidP="0002587F">
            <w:pPr>
              <w:jc w:val="center"/>
              <w:rPr>
                <w:color w:val="000000"/>
                <w:lang w:val="lt-LT" w:eastAsia="lt-LT"/>
              </w:rPr>
            </w:pPr>
            <w:r w:rsidRPr="005448F6">
              <w:rPr>
                <w:color w:val="000000"/>
                <w:lang w:val="lt-LT" w:eastAsia="lt-LT"/>
              </w:rPr>
              <w:t>995</w:t>
            </w:r>
          </w:p>
        </w:tc>
        <w:tc>
          <w:tcPr>
            <w:tcW w:w="4150" w:type="dxa"/>
            <w:tcBorders>
              <w:top w:val="single" w:sz="4" w:space="0" w:color="auto"/>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Visuomeninės paskirties teritorijos</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315</w:t>
            </w:r>
          </w:p>
        </w:tc>
        <w:tc>
          <w:tcPr>
            <w:tcW w:w="100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4681" w:rsidRPr="005448F6" w:rsidRDefault="008C4681" w:rsidP="0002587F">
            <w:pPr>
              <w:jc w:val="center"/>
              <w:rPr>
                <w:color w:val="000000"/>
                <w:lang w:val="lt-LT" w:eastAsia="lt-LT"/>
              </w:rPr>
            </w:pPr>
            <w:r w:rsidRPr="005448F6">
              <w:rPr>
                <w:color w:val="000000"/>
                <w:lang w:val="lt-LT" w:eastAsia="lt-LT"/>
              </w:rPr>
              <w:t>0,6</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 </w:t>
            </w:r>
          </w:p>
        </w:tc>
        <w:tc>
          <w:tcPr>
            <w:tcW w:w="1134"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 </w:t>
            </w:r>
          </w:p>
        </w:tc>
        <w:tc>
          <w:tcPr>
            <w:tcW w:w="1230"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37"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0,6</w:t>
            </w:r>
          </w:p>
        </w:tc>
        <w:tc>
          <w:tcPr>
            <w:tcW w:w="1256"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63"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0,8</w:t>
            </w:r>
          </w:p>
        </w:tc>
      </w:tr>
      <w:tr w:rsidR="008C4681" w:rsidRPr="005448F6" w:rsidTr="008C4681">
        <w:trPr>
          <w:trHeight w:val="315"/>
        </w:trPr>
        <w:tc>
          <w:tcPr>
            <w:tcW w:w="1536"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Atskirųjų želdynų teritorijos</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324</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 </w:t>
            </w:r>
          </w:p>
        </w:tc>
        <w:tc>
          <w:tcPr>
            <w:tcW w:w="1230"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 </w:t>
            </w:r>
          </w:p>
        </w:tc>
        <w:tc>
          <w:tcPr>
            <w:tcW w:w="1137"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0,5</w:t>
            </w:r>
          </w:p>
        </w:tc>
        <w:tc>
          <w:tcPr>
            <w:tcW w:w="1256"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63"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r>
      <w:tr w:rsidR="008C4681" w:rsidRPr="005448F6" w:rsidTr="008C4681">
        <w:trPr>
          <w:trHeight w:val="315"/>
        </w:trPr>
        <w:tc>
          <w:tcPr>
            <w:tcW w:w="1536"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Pramonės ir sandėliavimo objektų teritorijos</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316</w:t>
            </w:r>
          </w:p>
        </w:tc>
        <w:tc>
          <w:tcPr>
            <w:tcW w:w="10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34"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1,6</w:t>
            </w:r>
          </w:p>
        </w:tc>
        <w:tc>
          <w:tcPr>
            <w:tcW w:w="1230"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1,1</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256"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1,5</w:t>
            </w:r>
          </w:p>
        </w:tc>
        <w:tc>
          <w:tcPr>
            <w:tcW w:w="1163"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1,2</w:t>
            </w:r>
          </w:p>
        </w:tc>
      </w:tr>
      <w:tr w:rsidR="008C4681" w:rsidRPr="005448F6" w:rsidTr="008C4681">
        <w:trPr>
          <w:trHeight w:val="315"/>
        </w:trPr>
        <w:tc>
          <w:tcPr>
            <w:tcW w:w="1536"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Inžinerinės infrastruktūros teritorijos</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318</w:t>
            </w:r>
          </w:p>
        </w:tc>
        <w:tc>
          <w:tcPr>
            <w:tcW w:w="100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851"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1,2</w:t>
            </w:r>
          </w:p>
        </w:tc>
        <w:tc>
          <w:tcPr>
            <w:tcW w:w="1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1,1</w:t>
            </w:r>
          </w:p>
        </w:tc>
        <w:tc>
          <w:tcPr>
            <w:tcW w:w="1137"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56"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1,5</w:t>
            </w:r>
          </w:p>
        </w:tc>
        <w:tc>
          <w:tcPr>
            <w:tcW w:w="1163"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 </w:t>
            </w:r>
          </w:p>
        </w:tc>
      </w:tr>
      <w:tr w:rsidR="008C4681" w:rsidRPr="005448F6" w:rsidTr="008C4681">
        <w:trPr>
          <w:trHeight w:val="630"/>
        </w:trPr>
        <w:tc>
          <w:tcPr>
            <w:tcW w:w="1536"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vAlign w:val="bottom"/>
            <w:hideMark/>
          </w:tcPr>
          <w:p w:rsidR="008C4681" w:rsidRPr="005448F6" w:rsidRDefault="008C4681" w:rsidP="0002587F">
            <w:pPr>
              <w:rPr>
                <w:color w:val="000000"/>
                <w:lang w:val="lt-LT" w:eastAsia="lt-LT"/>
              </w:rPr>
            </w:pPr>
            <w:r w:rsidRPr="005448F6">
              <w:rPr>
                <w:color w:val="000000"/>
                <w:lang w:val="lt-LT" w:eastAsia="lt-LT"/>
              </w:rPr>
              <w:t xml:space="preserve">Susisiekimo ir inžinerinių komunikacijų </w:t>
            </w:r>
            <w:r w:rsidRPr="005448F6">
              <w:rPr>
                <w:color w:val="000000"/>
                <w:lang w:val="lt-LT" w:eastAsia="lt-LT"/>
              </w:rPr>
              <w:br/>
              <w:t>aptarnavimo objektų teritorijos</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332</w:t>
            </w:r>
          </w:p>
        </w:tc>
        <w:tc>
          <w:tcPr>
            <w:tcW w:w="100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851"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30"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7"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 </w:t>
            </w:r>
          </w:p>
        </w:tc>
        <w:tc>
          <w:tcPr>
            <w:tcW w:w="1256"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1,5</w:t>
            </w:r>
          </w:p>
        </w:tc>
        <w:tc>
          <w:tcPr>
            <w:tcW w:w="1163"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r>
      <w:tr w:rsidR="008C4681" w:rsidRPr="005448F6" w:rsidTr="008C4681">
        <w:trPr>
          <w:trHeight w:val="630"/>
        </w:trPr>
        <w:tc>
          <w:tcPr>
            <w:tcW w:w="1536"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vAlign w:val="bottom"/>
            <w:hideMark/>
          </w:tcPr>
          <w:p w:rsidR="008C4681" w:rsidRPr="005448F6" w:rsidRDefault="008C4681" w:rsidP="0002587F">
            <w:pPr>
              <w:rPr>
                <w:color w:val="000000"/>
                <w:lang w:val="lt-LT" w:eastAsia="lt-LT"/>
              </w:rPr>
            </w:pPr>
            <w:r w:rsidRPr="005448F6">
              <w:rPr>
                <w:color w:val="000000"/>
                <w:lang w:val="lt-LT" w:eastAsia="lt-LT"/>
              </w:rPr>
              <w:t xml:space="preserve">Susisiekimo ir inžinerinių tinklų </w:t>
            </w:r>
            <w:r w:rsidRPr="005448F6">
              <w:rPr>
                <w:color w:val="000000"/>
                <w:lang w:val="lt-LT" w:eastAsia="lt-LT"/>
              </w:rPr>
              <w:br/>
              <w:t>koridorių teritorijos</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333</w:t>
            </w:r>
          </w:p>
        </w:tc>
        <w:tc>
          <w:tcPr>
            <w:tcW w:w="100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851"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30"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7"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 </w:t>
            </w:r>
          </w:p>
        </w:tc>
        <w:tc>
          <w:tcPr>
            <w:tcW w:w="1256"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1,5</w:t>
            </w:r>
          </w:p>
        </w:tc>
        <w:tc>
          <w:tcPr>
            <w:tcW w:w="1163"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r>
      <w:tr w:rsidR="008C4681" w:rsidRPr="005448F6" w:rsidTr="008C4681">
        <w:trPr>
          <w:trHeight w:val="585"/>
        </w:trPr>
        <w:tc>
          <w:tcPr>
            <w:tcW w:w="1536"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vAlign w:val="bottom"/>
            <w:hideMark/>
          </w:tcPr>
          <w:p w:rsidR="008C4681" w:rsidRPr="005448F6" w:rsidRDefault="008C4681" w:rsidP="0002587F">
            <w:pPr>
              <w:rPr>
                <w:color w:val="000000"/>
                <w:lang w:val="lt-LT" w:eastAsia="lt-LT"/>
              </w:rPr>
            </w:pPr>
            <w:r w:rsidRPr="005448F6">
              <w:rPr>
                <w:color w:val="000000"/>
                <w:lang w:val="lt-LT" w:eastAsia="lt-LT"/>
              </w:rPr>
              <w:t xml:space="preserve">Bendro naudojimo (miestų, miestelių ir </w:t>
            </w:r>
            <w:r w:rsidRPr="005448F6">
              <w:rPr>
                <w:color w:val="000000"/>
                <w:lang w:val="lt-LT" w:eastAsia="lt-LT"/>
              </w:rPr>
              <w:br/>
              <w:t>kaimų ar savivaldybių bendro naudojimo) teritorijos</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320</w:t>
            </w:r>
          </w:p>
        </w:tc>
        <w:tc>
          <w:tcPr>
            <w:tcW w:w="100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851"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 </w:t>
            </w:r>
          </w:p>
        </w:tc>
        <w:tc>
          <w:tcPr>
            <w:tcW w:w="1230"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37"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 </w:t>
            </w:r>
          </w:p>
        </w:tc>
        <w:tc>
          <w:tcPr>
            <w:tcW w:w="1256"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63"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r>
      <w:tr w:rsidR="008C4681" w:rsidRPr="005448F6" w:rsidTr="008C4681">
        <w:trPr>
          <w:trHeight w:val="630"/>
        </w:trPr>
        <w:tc>
          <w:tcPr>
            <w:tcW w:w="1536"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vAlign w:val="bottom"/>
            <w:hideMark/>
          </w:tcPr>
          <w:p w:rsidR="008C4681" w:rsidRPr="005448F6" w:rsidRDefault="008C4681" w:rsidP="0002587F">
            <w:pPr>
              <w:rPr>
                <w:color w:val="000000"/>
                <w:lang w:val="lt-LT" w:eastAsia="lt-LT"/>
              </w:rPr>
            </w:pPr>
            <w:r w:rsidRPr="005448F6">
              <w:rPr>
                <w:color w:val="000000"/>
                <w:lang w:val="lt-LT" w:eastAsia="lt-LT"/>
              </w:rPr>
              <w:t>Atliekų saugojimo, rūšiavimo ir utilizavimo</w:t>
            </w:r>
            <w:r w:rsidRPr="005448F6">
              <w:rPr>
                <w:color w:val="000000"/>
                <w:lang w:val="lt-LT" w:eastAsia="lt-LT"/>
              </w:rPr>
              <w:br/>
              <w:t xml:space="preserve"> (sąvartynai) teritorijos</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323</w:t>
            </w:r>
          </w:p>
        </w:tc>
        <w:tc>
          <w:tcPr>
            <w:tcW w:w="100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851"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1,6</w:t>
            </w:r>
          </w:p>
        </w:tc>
        <w:tc>
          <w:tcPr>
            <w:tcW w:w="1230"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37"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 </w:t>
            </w:r>
          </w:p>
        </w:tc>
        <w:tc>
          <w:tcPr>
            <w:tcW w:w="1256"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63"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1,2</w:t>
            </w:r>
          </w:p>
        </w:tc>
      </w:tr>
      <w:tr w:rsidR="008C4681" w:rsidRPr="005448F6" w:rsidTr="008C4681">
        <w:trPr>
          <w:trHeight w:val="315"/>
        </w:trPr>
        <w:tc>
          <w:tcPr>
            <w:tcW w:w="1536"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Gyvenamosios teritorijos</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314</w:t>
            </w:r>
          </w:p>
        </w:tc>
        <w:tc>
          <w:tcPr>
            <w:tcW w:w="10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4681" w:rsidRPr="005448F6" w:rsidRDefault="008C4681" w:rsidP="0002587F">
            <w:pPr>
              <w:jc w:val="center"/>
              <w:rPr>
                <w:color w:val="000000"/>
                <w:lang w:val="lt-LT" w:eastAsia="lt-LT"/>
              </w:rPr>
            </w:pPr>
            <w:r w:rsidRPr="005448F6">
              <w:rPr>
                <w:color w:val="000000"/>
                <w:lang w:val="lt-LT" w:eastAsia="lt-LT"/>
              </w:rPr>
              <w:t>0,4</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0,7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1,2</w:t>
            </w:r>
          </w:p>
        </w:tc>
        <w:tc>
          <w:tcPr>
            <w:tcW w:w="1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0,2</w:t>
            </w:r>
          </w:p>
        </w:tc>
        <w:tc>
          <w:tcPr>
            <w:tcW w:w="1256"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63"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r>
      <w:tr w:rsidR="008C4681" w:rsidRPr="005448F6" w:rsidTr="008C4681">
        <w:trPr>
          <w:trHeight w:val="630"/>
        </w:trPr>
        <w:tc>
          <w:tcPr>
            <w:tcW w:w="1536"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vAlign w:val="bottom"/>
            <w:hideMark/>
          </w:tcPr>
          <w:p w:rsidR="008C4681" w:rsidRPr="005448F6" w:rsidRDefault="008C4681" w:rsidP="0002587F">
            <w:pPr>
              <w:rPr>
                <w:color w:val="000000"/>
                <w:lang w:val="lt-LT" w:eastAsia="lt-LT"/>
              </w:rPr>
            </w:pPr>
            <w:r w:rsidRPr="005448F6">
              <w:rPr>
                <w:color w:val="000000"/>
                <w:lang w:val="lt-LT" w:eastAsia="lt-LT"/>
              </w:rPr>
              <w:t>Vienbučių ir dvibučių gyvenamųjų</w:t>
            </w:r>
            <w:r w:rsidRPr="005448F6">
              <w:rPr>
                <w:color w:val="000000"/>
                <w:lang w:val="lt-LT" w:eastAsia="lt-LT"/>
              </w:rPr>
              <w:br/>
              <w:t xml:space="preserve"> pastatų teritorijos</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330</w:t>
            </w:r>
          </w:p>
        </w:tc>
        <w:tc>
          <w:tcPr>
            <w:tcW w:w="100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851"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30"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7"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56"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63"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0,4</w:t>
            </w:r>
          </w:p>
        </w:tc>
      </w:tr>
      <w:tr w:rsidR="008C4681" w:rsidRPr="005448F6" w:rsidTr="008C4681">
        <w:trPr>
          <w:trHeight w:val="630"/>
        </w:trPr>
        <w:tc>
          <w:tcPr>
            <w:tcW w:w="1536"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vAlign w:val="bottom"/>
            <w:hideMark/>
          </w:tcPr>
          <w:p w:rsidR="008C4681" w:rsidRPr="005448F6" w:rsidRDefault="008C4681" w:rsidP="0002587F">
            <w:pPr>
              <w:rPr>
                <w:color w:val="000000"/>
                <w:lang w:val="lt-LT" w:eastAsia="lt-LT"/>
              </w:rPr>
            </w:pPr>
            <w:r w:rsidRPr="005448F6">
              <w:rPr>
                <w:color w:val="000000"/>
                <w:lang w:val="lt-LT" w:eastAsia="lt-LT"/>
              </w:rPr>
              <w:t xml:space="preserve">Daugiabučių gyvenamųjų pastatų ir </w:t>
            </w:r>
            <w:r w:rsidRPr="005448F6">
              <w:rPr>
                <w:color w:val="000000"/>
                <w:lang w:val="lt-LT" w:eastAsia="lt-LT"/>
              </w:rPr>
              <w:br/>
              <w:t>bendrabučių teritorijos</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331</w:t>
            </w:r>
          </w:p>
        </w:tc>
        <w:tc>
          <w:tcPr>
            <w:tcW w:w="1003"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851"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30"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137" w:type="dxa"/>
            <w:vMerge/>
            <w:tcBorders>
              <w:top w:val="nil"/>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1256"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63"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r>
      <w:tr w:rsidR="008C4681" w:rsidRPr="005448F6" w:rsidTr="008C4681">
        <w:trPr>
          <w:trHeight w:val="315"/>
        </w:trPr>
        <w:tc>
          <w:tcPr>
            <w:tcW w:w="1536"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Komercinės paskirties objektų teritorijos</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317</w:t>
            </w:r>
          </w:p>
        </w:tc>
        <w:tc>
          <w:tcPr>
            <w:tcW w:w="1003" w:type="dxa"/>
            <w:tcBorders>
              <w:top w:val="nil"/>
              <w:left w:val="nil"/>
              <w:bottom w:val="single" w:sz="4" w:space="0" w:color="auto"/>
              <w:right w:val="single" w:sz="4" w:space="0" w:color="auto"/>
            </w:tcBorders>
            <w:shd w:val="clear" w:color="000000" w:fill="FFFFFF"/>
            <w:noWrap/>
            <w:vAlign w:val="center"/>
            <w:hideMark/>
          </w:tcPr>
          <w:p w:rsidR="008C4681" w:rsidRPr="005448F6" w:rsidRDefault="008C4681" w:rsidP="0002587F">
            <w:pPr>
              <w:jc w:val="center"/>
              <w:rPr>
                <w:color w:val="000000"/>
                <w:lang w:val="lt-LT" w:eastAsia="lt-LT"/>
              </w:rPr>
            </w:pPr>
            <w:r w:rsidRPr="005448F6">
              <w:rPr>
                <w:color w:val="000000"/>
                <w:lang w:val="lt-LT" w:eastAsia="lt-LT"/>
              </w:rPr>
              <w:t>0,8</w:t>
            </w:r>
          </w:p>
        </w:tc>
        <w:tc>
          <w:tcPr>
            <w:tcW w:w="851"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0,9</w:t>
            </w:r>
          </w:p>
        </w:tc>
        <w:tc>
          <w:tcPr>
            <w:tcW w:w="1134"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1,6</w:t>
            </w:r>
          </w:p>
        </w:tc>
        <w:tc>
          <w:tcPr>
            <w:tcW w:w="1230"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37"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0,6</w:t>
            </w:r>
          </w:p>
        </w:tc>
        <w:tc>
          <w:tcPr>
            <w:tcW w:w="1256"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1,5</w:t>
            </w:r>
          </w:p>
        </w:tc>
        <w:tc>
          <w:tcPr>
            <w:tcW w:w="1163"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0,9</w:t>
            </w:r>
          </w:p>
        </w:tc>
      </w:tr>
      <w:tr w:rsidR="008C4681" w:rsidRPr="005448F6" w:rsidTr="008C4681">
        <w:trPr>
          <w:trHeight w:val="315"/>
        </w:trPr>
        <w:tc>
          <w:tcPr>
            <w:tcW w:w="1536"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8C4681" w:rsidRPr="005448F6" w:rsidRDefault="008C4681" w:rsidP="0002587F">
            <w:pPr>
              <w:rPr>
                <w:color w:val="000000"/>
                <w:lang w:val="lt-LT" w:eastAsia="lt-LT"/>
              </w:rPr>
            </w:pPr>
          </w:p>
        </w:tc>
        <w:tc>
          <w:tcPr>
            <w:tcW w:w="4150"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Rekreacinės teritorijos</w:t>
            </w:r>
          </w:p>
        </w:tc>
        <w:tc>
          <w:tcPr>
            <w:tcW w:w="709" w:type="dxa"/>
            <w:tcBorders>
              <w:top w:val="nil"/>
              <w:left w:val="nil"/>
              <w:bottom w:val="single" w:sz="4" w:space="0" w:color="auto"/>
              <w:right w:val="single" w:sz="4" w:space="0" w:color="auto"/>
            </w:tcBorders>
            <w:shd w:val="clear" w:color="000000" w:fill="FFFFFF"/>
            <w:noWrap/>
            <w:vAlign w:val="bottom"/>
            <w:hideMark/>
          </w:tcPr>
          <w:p w:rsidR="008C4681" w:rsidRPr="005448F6" w:rsidRDefault="008C4681" w:rsidP="0002587F">
            <w:pPr>
              <w:rPr>
                <w:color w:val="000000"/>
                <w:lang w:val="lt-LT" w:eastAsia="lt-LT"/>
              </w:rPr>
            </w:pPr>
            <w:r w:rsidRPr="005448F6">
              <w:rPr>
                <w:color w:val="000000"/>
                <w:lang w:val="lt-LT" w:eastAsia="lt-LT"/>
              </w:rPr>
              <w:t>319</w:t>
            </w:r>
          </w:p>
        </w:tc>
        <w:tc>
          <w:tcPr>
            <w:tcW w:w="1003" w:type="dxa"/>
            <w:tcBorders>
              <w:top w:val="nil"/>
              <w:left w:val="nil"/>
              <w:bottom w:val="single" w:sz="4" w:space="0" w:color="auto"/>
              <w:right w:val="single" w:sz="4" w:space="0" w:color="auto"/>
            </w:tcBorders>
            <w:shd w:val="clear" w:color="000000" w:fill="FFFFFF"/>
            <w:noWrap/>
            <w:vAlign w:val="center"/>
            <w:hideMark/>
          </w:tcPr>
          <w:p w:rsidR="008C4681" w:rsidRPr="005448F6" w:rsidRDefault="008C4681" w:rsidP="0002587F">
            <w:pPr>
              <w:jc w:val="center"/>
              <w:rPr>
                <w:color w:val="000000"/>
                <w:lang w:val="lt-LT" w:eastAsia="lt-LT"/>
              </w:rPr>
            </w:pPr>
            <w:r w:rsidRPr="005448F6">
              <w:rPr>
                <w:color w:val="000000"/>
                <w:lang w:val="lt-LT" w:eastAsia="lt-LT"/>
              </w:rPr>
              <w:t>1,5</w:t>
            </w:r>
          </w:p>
        </w:tc>
        <w:tc>
          <w:tcPr>
            <w:tcW w:w="851"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1,6</w:t>
            </w:r>
          </w:p>
        </w:tc>
        <w:tc>
          <w:tcPr>
            <w:tcW w:w="1230"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1,2</w:t>
            </w:r>
          </w:p>
        </w:tc>
        <w:tc>
          <w:tcPr>
            <w:tcW w:w="1137"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0,6</w:t>
            </w:r>
          </w:p>
        </w:tc>
        <w:tc>
          <w:tcPr>
            <w:tcW w:w="1256"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0,8</w:t>
            </w:r>
          </w:p>
        </w:tc>
        <w:tc>
          <w:tcPr>
            <w:tcW w:w="1163"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4</w:t>
            </w:r>
          </w:p>
        </w:tc>
      </w:tr>
      <w:tr w:rsidR="008C4681" w:rsidRPr="005448F6" w:rsidTr="008C4681">
        <w:trPr>
          <w:trHeight w:val="1518"/>
        </w:trPr>
        <w:tc>
          <w:tcPr>
            <w:tcW w:w="1536" w:type="dxa"/>
            <w:tcBorders>
              <w:top w:val="nil"/>
              <w:left w:val="single" w:sz="4" w:space="0" w:color="auto"/>
              <w:bottom w:val="nil"/>
              <w:right w:val="single" w:sz="4" w:space="0" w:color="auto"/>
            </w:tcBorders>
            <w:shd w:val="clear" w:color="auto" w:fill="auto"/>
            <w:vAlign w:val="center"/>
            <w:hideMark/>
          </w:tcPr>
          <w:p w:rsidR="008C4681" w:rsidRPr="005448F6" w:rsidRDefault="008C4681" w:rsidP="0002587F">
            <w:pPr>
              <w:rPr>
                <w:color w:val="000000"/>
                <w:lang w:val="lt-LT" w:eastAsia="lt-LT"/>
              </w:rPr>
            </w:pPr>
            <w:r w:rsidRPr="005448F6">
              <w:rPr>
                <w:color w:val="000000"/>
                <w:lang w:val="lt-LT" w:eastAsia="lt-LT"/>
              </w:rPr>
              <w:t> </w:t>
            </w:r>
          </w:p>
        </w:tc>
        <w:tc>
          <w:tcPr>
            <w:tcW w:w="693" w:type="dxa"/>
            <w:tcBorders>
              <w:top w:val="nil"/>
              <w:left w:val="nil"/>
              <w:bottom w:val="nil"/>
              <w:right w:val="single" w:sz="4" w:space="0" w:color="auto"/>
            </w:tcBorders>
            <w:shd w:val="clear" w:color="auto" w:fill="auto"/>
            <w:vAlign w:val="center"/>
            <w:hideMark/>
          </w:tcPr>
          <w:p w:rsidR="008C4681" w:rsidRPr="005448F6" w:rsidRDefault="008C4681" w:rsidP="0002587F">
            <w:pPr>
              <w:rPr>
                <w:color w:val="000000"/>
                <w:lang w:val="lt-LT" w:eastAsia="lt-LT"/>
              </w:rPr>
            </w:pPr>
            <w:r>
              <w:rPr>
                <w:color w:val="000000"/>
                <w:lang w:val="lt-LT" w:eastAsia="lt-LT"/>
              </w:rPr>
              <w:t>940</w:t>
            </w:r>
            <w:r>
              <w:rPr>
                <w:color w:val="000000"/>
                <w:lang w:val="lt-LT" w:eastAsia="lt-LT"/>
              </w:rPr>
              <w:br/>
              <w:t>952</w:t>
            </w:r>
            <w:r>
              <w:rPr>
                <w:color w:val="000000"/>
                <w:lang w:val="lt-LT" w:eastAsia="lt-LT"/>
              </w:rPr>
              <w:br/>
              <w:t>968</w:t>
            </w:r>
            <w:r>
              <w:rPr>
                <w:color w:val="000000"/>
                <w:lang w:val="lt-LT" w:eastAsia="lt-LT"/>
              </w:rPr>
              <w:br/>
              <w:t>972</w:t>
            </w:r>
            <w:r w:rsidRPr="005448F6">
              <w:rPr>
                <w:color w:val="000000"/>
                <w:lang w:val="lt-LT" w:eastAsia="lt-LT"/>
              </w:rPr>
              <w:br/>
              <w:t>992</w:t>
            </w:r>
            <w:r w:rsidRPr="005448F6">
              <w:rPr>
                <w:color w:val="000000"/>
                <w:lang w:val="lt-LT" w:eastAsia="lt-LT"/>
              </w:rPr>
              <w:br/>
              <w:t>980</w:t>
            </w:r>
          </w:p>
        </w:tc>
        <w:tc>
          <w:tcPr>
            <w:tcW w:w="4150" w:type="dxa"/>
            <w:tcBorders>
              <w:top w:val="nil"/>
              <w:left w:val="nil"/>
              <w:bottom w:val="nil"/>
              <w:right w:val="single" w:sz="4" w:space="0" w:color="auto"/>
            </w:tcBorders>
            <w:shd w:val="clear" w:color="auto" w:fill="auto"/>
            <w:vAlign w:val="center"/>
            <w:hideMark/>
          </w:tcPr>
          <w:p w:rsidR="008C4681" w:rsidRPr="005448F6" w:rsidRDefault="008C4681" w:rsidP="0002587F">
            <w:pPr>
              <w:rPr>
                <w:color w:val="000000"/>
                <w:lang w:val="lt-LT" w:eastAsia="lt-LT"/>
              </w:rPr>
            </w:pPr>
            <w:r w:rsidRPr="005448F6">
              <w:rPr>
                <w:color w:val="000000"/>
                <w:lang w:val="lt-LT" w:eastAsia="lt-LT"/>
              </w:rPr>
              <w:t xml:space="preserve">Kitos paskirties </w:t>
            </w:r>
            <w:r w:rsidRPr="005448F6">
              <w:rPr>
                <w:color w:val="000000"/>
                <w:lang w:val="lt-LT" w:eastAsia="lt-LT"/>
              </w:rPr>
              <w:br/>
              <w:t>(aukščiau nenurodyta) žemė</w:t>
            </w:r>
          </w:p>
        </w:tc>
        <w:tc>
          <w:tcPr>
            <w:tcW w:w="709" w:type="dxa"/>
            <w:tcBorders>
              <w:top w:val="nil"/>
              <w:left w:val="nil"/>
              <w:bottom w:val="nil"/>
              <w:right w:val="single" w:sz="4" w:space="0" w:color="auto"/>
            </w:tcBorders>
            <w:shd w:val="clear" w:color="000000" w:fill="FFFFFF"/>
            <w:vAlign w:val="center"/>
            <w:hideMark/>
          </w:tcPr>
          <w:p w:rsidR="008C4681" w:rsidRPr="005448F6" w:rsidRDefault="008C4681" w:rsidP="0002587F">
            <w:pPr>
              <w:jc w:val="right"/>
              <w:rPr>
                <w:color w:val="000000"/>
                <w:lang w:val="lt-LT" w:eastAsia="lt-LT"/>
              </w:rPr>
            </w:pPr>
            <w:r w:rsidRPr="005448F6">
              <w:rPr>
                <w:color w:val="000000"/>
                <w:lang w:val="lt-LT" w:eastAsia="lt-LT"/>
              </w:rPr>
              <w:t> </w:t>
            </w:r>
          </w:p>
        </w:tc>
        <w:tc>
          <w:tcPr>
            <w:tcW w:w="1003" w:type="dxa"/>
            <w:tcBorders>
              <w:top w:val="nil"/>
              <w:left w:val="nil"/>
              <w:bottom w:val="nil"/>
              <w:right w:val="nil"/>
            </w:tcBorders>
            <w:shd w:val="clear" w:color="000000" w:fill="FFFFFF"/>
            <w:vAlign w:val="center"/>
            <w:hideMark/>
          </w:tcPr>
          <w:p w:rsidR="008C4681" w:rsidRPr="005448F6" w:rsidRDefault="008C4681" w:rsidP="0002587F">
            <w:pPr>
              <w:jc w:val="center"/>
              <w:rPr>
                <w:color w:val="000000"/>
                <w:lang w:val="lt-LT" w:eastAsia="lt-LT"/>
              </w:rPr>
            </w:pPr>
            <w:r w:rsidRPr="005448F6">
              <w:rPr>
                <w:color w:val="000000"/>
                <w:lang w:val="lt-LT" w:eastAsia="lt-LT"/>
              </w:rPr>
              <w:t>0,4;0,8;</w:t>
            </w:r>
            <w:r w:rsidRPr="005448F6">
              <w:rPr>
                <w:color w:val="000000"/>
                <w:lang w:val="lt-LT" w:eastAsia="lt-LT"/>
              </w:rPr>
              <w:br/>
              <w:t>1;1,5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0,9</w:t>
            </w:r>
          </w:p>
        </w:tc>
        <w:tc>
          <w:tcPr>
            <w:tcW w:w="1134"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1,2</w:t>
            </w:r>
          </w:p>
        </w:tc>
        <w:tc>
          <w:tcPr>
            <w:tcW w:w="1230"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37"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0,6</w:t>
            </w:r>
          </w:p>
        </w:tc>
        <w:tc>
          <w:tcPr>
            <w:tcW w:w="1256"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c>
          <w:tcPr>
            <w:tcW w:w="1163"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1</w:t>
            </w:r>
          </w:p>
        </w:tc>
      </w:tr>
      <w:tr w:rsidR="008C4681" w:rsidRPr="005448F6" w:rsidTr="008C4681">
        <w:trPr>
          <w:trHeight w:val="315"/>
        </w:trPr>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1" w:rsidRPr="005448F6" w:rsidRDefault="008C4681" w:rsidP="0002587F">
            <w:pPr>
              <w:rPr>
                <w:color w:val="000000"/>
                <w:lang w:val="lt-LT" w:eastAsia="lt-LT"/>
              </w:rPr>
            </w:pPr>
            <w:r w:rsidRPr="005448F6">
              <w:rPr>
                <w:color w:val="000000"/>
                <w:lang w:val="lt-LT" w:eastAsia="lt-LT"/>
              </w:rPr>
              <w:t> </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8C4681" w:rsidRPr="005448F6" w:rsidRDefault="008C4681" w:rsidP="0002587F">
            <w:pPr>
              <w:rPr>
                <w:color w:val="000000"/>
                <w:lang w:val="lt-LT" w:eastAsia="lt-LT"/>
              </w:rPr>
            </w:pPr>
            <w:r w:rsidRPr="005448F6">
              <w:rPr>
                <w:color w:val="000000"/>
                <w:lang w:val="lt-LT" w:eastAsia="lt-LT"/>
              </w:rPr>
              <w:t> </w:t>
            </w:r>
          </w:p>
        </w:tc>
        <w:tc>
          <w:tcPr>
            <w:tcW w:w="4150" w:type="dxa"/>
            <w:tcBorders>
              <w:top w:val="single" w:sz="4" w:space="0" w:color="auto"/>
              <w:left w:val="nil"/>
              <w:bottom w:val="single" w:sz="4" w:space="0" w:color="auto"/>
              <w:right w:val="single" w:sz="4" w:space="0" w:color="auto"/>
            </w:tcBorders>
            <w:shd w:val="clear" w:color="auto" w:fill="auto"/>
            <w:noWrap/>
            <w:vAlign w:val="bottom"/>
            <w:hideMark/>
          </w:tcPr>
          <w:p w:rsidR="008C4681" w:rsidRPr="005448F6" w:rsidRDefault="008C4681" w:rsidP="0002587F">
            <w:pPr>
              <w:rPr>
                <w:color w:val="000000"/>
                <w:lang w:val="lt-LT" w:eastAsia="lt-LT"/>
              </w:rPr>
            </w:pPr>
            <w:r w:rsidRPr="005448F6">
              <w:rPr>
                <w:color w:val="000000"/>
                <w:lang w:val="lt-LT" w:eastAsia="lt-LT"/>
              </w:rPr>
              <w:t>Apleistos žemės ūkio naudmenos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C4681" w:rsidRPr="005448F6" w:rsidRDefault="008C4681" w:rsidP="0002587F">
            <w:pPr>
              <w:rPr>
                <w:color w:val="000000"/>
                <w:lang w:val="lt-LT" w:eastAsia="lt-LT"/>
              </w:rPr>
            </w:pPr>
            <w:r w:rsidRPr="005448F6">
              <w:rPr>
                <w:color w:val="000000"/>
                <w:lang w:val="lt-LT" w:eastAsia="lt-LT"/>
              </w:rPr>
              <w:t> </w:t>
            </w:r>
          </w:p>
        </w:tc>
        <w:tc>
          <w:tcPr>
            <w:tcW w:w="1003" w:type="dxa"/>
            <w:tcBorders>
              <w:top w:val="single" w:sz="4" w:space="0" w:color="auto"/>
              <w:left w:val="nil"/>
              <w:bottom w:val="single" w:sz="4" w:space="0" w:color="auto"/>
              <w:right w:val="nil"/>
            </w:tcBorders>
            <w:shd w:val="clear" w:color="000000" w:fill="FFFFFF"/>
            <w:noWrap/>
            <w:vAlign w:val="center"/>
            <w:hideMark/>
          </w:tcPr>
          <w:p w:rsidR="008C4681" w:rsidRPr="005448F6" w:rsidRDefault="008C4681" w:rsidP="0002587F">
            <w:pPr>
              <w:jc w:val="center"/>
              <w:rPr>
                <w:color w:val="000000"/>
                <w:lang w:val="lt-LT" w:eastAsia="lt-LT"/>
              </w:rPr>
            </w:pPr>
            <w:r w:rsidRPr="005448F6">
              <w:rPr>
                <w:color w:val="000000"/>
                <w:lang w:val="lt-LT" w:eastAsia="lt-LT"/>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4</w:t>
            </w:r>
          </w:p>
        </w:tc>
        <w:tc>
          <w:tcPr>
            <w:tcW w:w="1134"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4</w:t>
            </w:r>
          </w:p>
        </w:tc>
        <w:tc>
          <w:tcPr>
            <w:tcW w:w="1230"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4</w:t>
            </w:r>
          </w:p>
        </w:tc>
        <w:tc>
          <w:tcPr>
            <w:tcW w:w="1137"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2</w:t>
            </w:r>
          </w:p>
        </w:tc>
        <w:tc>
          <w:tcPr>
            <w:tcW w:w="1256"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4</w:t>
            </w:r>
          </w:p>
        </w:tc>
        <w:tc>
          <w:tcPr>
            <w:tcW w:w="1163" w:type="dxa"/>
            <w:tcBorders>
              <w:top w:val="nil"/>
              <w:left w:val="nil"/>
              <w:bottom w:val="single" w:sz="4" w:space="0" w:color="auto"/>
              <w:right w:val="single" w:sz="4" w:space="0" w:color="auto"/>
            </w:tcBorders>
            <w:shd w:val="clear" w:color="auto" w:fill="auto"/>
            <w:noWrap/>
            <w:vAlign w:val="center"/>
            <w:hideMark/>
          </w:tcPr>
          <w:p w:rsidR="008C4681" w:rsidRPr="005448F6" w:rsidRDefault="008C4681" w:rsidP="0002587F">
            <w:pPr>
              <w:jc w:val="center"/>
              <w:rPr>
                <w:color w:val="000000"/>
                <w:lang w:val="lt-LT" w:eastAsia="lt-LT"/>
              </w:rPr>
            </w:pPr>
            <w:r w:rsidRPr="005448F6">
              <w:rPr>
                <w:color w:val="000000"/>
                <w:lang w:val="lt-LT" w:eastAsia="lt-LT"/>
              </w:rPr>
              <w:t> </w:t>
            </w:r>
          </w:p>
        </w:tc>
      </w:tr>
      <w:tr w:rsidR="008C4681" w:rsidRPr="005448F6" w:rsidTr="008C4681">
        <w:trPr>
          <w:trHeight w:val="300"/>
        </w:trPr>
        <w:tc>
          <w:tcPr>
            <w:tcW w:w="1536" w:type="dxa"/>
            <w:tcBorders>
              <w:top w:val="nil"/>
              <w:left w:val="nil"/>
              <w:bottom w:val="nil"/>
              <w:right w:val="nil"/>
            </w:tcBorders>
            <w:shd w:val="clear" w:color="auto" w:fill="auto"/>
            <w:noWrap/>
            <w:vAlign w:val="bottom"/>
            <w:hideMark/>
          </w:tcPr>
          <w:p w:rsidR="008C4681" w:rsidRPr="005448F6" w:rsidRDefault="008C4681" w:rsidP="0002587F">
            <w:pPr>
              <w:jc w:val="center"/>
              <w:rPr>
                <w:color w:val="000000"/>
                <w:lang w:val="lt-LT" w:eastAsia="lt-LT"/>
              </w:rPr>
            </w:pPr>
          </w:p>
        </w:tc>
        <w:tc>
          <w:tcPr>
            <w:tcW w:w="693" w:type="dxa"/>
            <w:tcBorders>
              <w:top w:val="nil"/>
              <w:left w:val="nil"/>
              <w:bottom w:val="nil"/>
              <w:right w:val="nil"/>
            </w:tcBorders>
            <w:shd w:val="clear" w:color="auto" w:fill="auto"/>
            <w:noWrap/>
            <w:vAlign w:val="bottom"/>
            <w:hideMark/>
          </w:tcPr>
          <w:p w:rsidR="008C4681" w:rsidRPr="005448F6" w:rsidRDefault="008C4681" w:rsidP="0002587F">
            <w:pPr>
              <w:rPr>
                <w:sz w:val="20"/>
                <w:szCs w:val="20"/>
                <w:lang w:val="lt-LT" w:eastAsia="lt-LT"/>
              </w:rPr>
            </w:pPr>
          </w:p>
        </w:tc>
        <w:tc>
          <w:tcPr>
            <w:tcW w:w="4150" w:type="dxa"/>
            <w:tcBorders>
              <w:top w:val="nil"/>
              <w:left w:val="nil"/>
              <w:bottom w:val="nil"/>
              <w:right w:val="nil"/>
            </w:tcBorders>
            <w:shd w:val="clear" w:color="auto" w:fill="auto"/>
            <w:noWrap/>
            <w:vAlign w:val="bottom"/>
            <w:hideMark/>
          </w:tcPr>
          <w:p w:rsidR="008C4681" w:rsidRPr="005448F6" w:rsidRDefault="008C4681" w:rsidP="0002587F">
            <w:pPr>
              <w:rPr>
                <w:sz w:val="20"/>
                <w:szCs w:val="20"/>
                <w:lang w:val="lt-LT" w:eastAsia="lt-LT"/>
              </w:rPr>
            </w:pPr>
          </w:p>
        </w:tc>
        <w:tc>
          <w:tcPr>
            <w:tcW w:w="709" w:type="dxa"/>
            <w:tcBorders>
              <w:top w:val="nil"/>
              <w:left w:val="nil"/>
              <w:bottom w:val="nil"/>
              <w:right w:val="nil"/>
            </w:tcBorders>
            <w:shd w:val="clear" w:color="auto" w:fill="auto"/>
            <w:noWrap/>
            <w:vAlign w:val="bottom"/>
            <w:hideMark/>
          </w:tcPr>
          <w:p w:rsidR="008C4681" w:rsidRPr="005448F6" w:rsidRDefault="008C4681" w:rsidP="0002587F">
            <w:pPr>
              <w:rPr>
                <w:sz w:val="20"/>
                <w:szCs w:val="20"/>
                <w:lang w:val="lt-LT" w:eastAsia="lt-LT"/>
              </w:rPr>
            </w:pPr>
          </w:p>
        </w:tc>
        <w:tc>
          <w:tcPr>
            <w:tcW w:w="1003" w:type="dxa"/>
            <w:tcBorders>
              <w:top w:val="nil"/>
              <w:left w:val="nil"/>
              <w:bottom w:val="nil"/>
              <w:right w:val="nil"/>
            </w:tcBorders>
            <w:shd w:val="clear" w:color="auto" w:fill="auto"/>
            <w:noWrap/>
            <w:vAlign w:val="bottom"/>
            <w:hideMark/>
          </w:tcPr>
          <w:p w:rsidR="008C4681" w:rsidRPr="005448F6" w:rsidRDefault="008C4681" w:rsidP="0002587F">
            <w:pPr>
              <w:rPr>
                <w:sz w:val="20"/>
                <w:szCs w:val="20"/>
                <w:lang w:val="lt-LT" w:eastAsia="lt-LT"/>
              </w:rPr>
            </w:pPr>
          </w:p>
        </w:tc>
        <w:tc>
          <w:tcPr>
            <w:tcW w:w="851" w:type="dxa"/>
            <w:tcBorders>
              <w:top w:val="nil"/>
              <w:left w:val="nil"/>
              <w:bottom w:val="nil"/>
              <w:right w:val="nil"/>
            </w:tcBorders>
            <w:shd w:val="clear" w:color="auto" w:fill="auto"/>
            <w:noWrap/>
            <w:vAlign w:val="bottom"/>
            <w:hideMark/>
          </w:tcPr>
          <w:p w:rsidR="008C4681" w:rsidRPr="005448F6" w:rsidRDefault="008C4681" w:rsidP="0002587F">
            <w:pPr>
              <w:rPr>
                <w:sz w:val="20"/>
                <w:szCs w:val="20"/>
                <w:lang w:val="lt-LT" w:eastAsia="lt-LT"/>
              </w:rPr>
            </w:pPr>
          </w:p>
        </w:tc>
        <w:tc>
          <w:tcPr>
            <w:tcW w:w="1134" w:type="dxa"/>
            <w:tcBorders>
              <w:top w:val="nil"/>
              <w:left w:val="nil"/>
              <w:bottom w:val="nil"/>
              <w:right w:val="nil"/>
            </w:tcBorders>
            <w:shd w:val="clear" w:color="auto" w:fill="auto"/>
            <w:noWrap/>
            <w:vAlign w:val="bottom"/>
            <w:hideMark/>
          </w:tcPr>
          <w:p w:rsidR="008C4681" w:rsidRPr="005448F6" w:rsidRDefault="008C4681" w:rsidP="0002587F">
            <w:pPr>
              <w:rPr>
                <w:sz w:val="20"/>
                <w:szCs w:val="20"/>
                <w:lang w:val="lt-LT" w:eastAsia="lt-LT"/>
              </w:rPr>
            </w:pPr>
          </w:p>
        </w:tc>
        <w:tc>
          <w:tcPr>
            <w:tcW w:w="1230" w:type="dxa"/>
            <w:tcBorders>
              <w:top w:val="nil"/>
              <w:left w:val="nil"/>
              <w:bottom w:val="nil"/>
              <w:right w:val="nil"/>
            </w:tcBorders>
            <w:shd w:val="clear" w:color="auto" w:fill="auto"/>
            <w:vAlign w:val="bottom"/>
            <w:hideMark/>
          </w:tcPr>
          <w:p w:rsidR="008C4681" w:rsidRPr="005448F6" w:rsidRDefault="008C4681" w:rsidP="0002587F">
            <w:pPr>
              <w:rPr>
                <w:sz w:val="20"/>
                <w:szCs w:val="20"/>
                <w:lang w:val="lt-LT" w:eastAsia="lt-LT"/>
              </w:rPr>
            </w:pPr>
          </w:p>
        </w:tc>
        <w:tc>
          <w:tcPr>
            <w:tcW w:w="1137" w:type="dxa"/>
            <w:tcBorders>
              <w:top w:val="nil"/>
              <w:left w:val="nil"/>
              <w:bottom w:val="nil"/>
              <w:right w:val="nil"/>
            </w:tcBorders>
            <w:shd w:val="clear" w:color="auto" w:fill="auto"/>
            <w:noWrap/>
            <w:vAlign w:val="bottom"/>
            <w:hideMark/>
          </w:tcPr>
          <w:p w:rsidR="008C4681" w:rsidRPr="005448F6" w:rsidRDefault="008C4681" w:rsidP="0002587F">
            <w:pPr>
              <w:rPr>
                <w:sz w:val="20"/>
                <w:szCs w:val="20"/>
                <w:lang w:val="lt-LT" w:eastAsia="lt-LT"/>
              </w:rPr>
            </w:pPr>
          </w:p>
        </w:tc>
        <w:tc>
          <w:tcPr>
            <w:tcW w:w="1256" w:type="dxa"/>
            <w:tcBorders>
              <w:top w:val="nil"/>
              <w:left w:val="nil"/>
              <w:bottom w:val="nil"/>
              <w:right w:val="nil"/>
            </w:tcBorders>
            <w:shd w:val="clear" w:color="auto" w:fill="auto"/>
            <w:noWrap/>
            <w:vAlign w:val="bottom"/>
            <w:hideMark/>
          </w:tcPr>
          <w:p w:rsidR="008C4681" w:rsidRPr="005448F6" w:rsidRDefault="008C4681" w:rsidP="0002587F">
            <w:pPr>
              <w:rPr>
                <w:sz w:val="20"/>
                <w:szCs w:val="20"/>
                <w:lang w:val="lt-LT" w:eastAsia="lt-LT"/>
              </w:rPr>
            </w:pPr>
          </w:p>
        </w:tc>
        <w:tc>
          <w:tcPr>
            <w:tcW w:w="1163" w:type="dxa"/>
            <w:tcBorders>
              <w:top w:val="nil"/>
              <w:left w:val="nil"/>
              <w:bottom w:val="nil"/>
              <w:right w:val="nil"/>
            </w:tcBorders>
            <w:shd w:val="clear" w:color="auto" w:fill="auto"/>
            <w:noWrap/>
            <w:vAlign w:val="bottom"/>
            <w:hideMark/>
          </w:tcPr>
          <w:p w:rsidR="008C4681" w:rsidRPr="005448F6" w:rsidRDefault="008C4681" w:rsidP="0002587F">
            <w:pPr>
              <w:rPr>
                <w:sz w:val="20"/>
                <w:szCs w:val="20"/>
                <w:lang w:val="lt-LT" w:eastAsia="lt-LT"/>
              </w:rPr>
            </w:pPr>
          </w:p>
        </w:tc>
      </w:tr>
    </w:tbl>
    <w:p w:rsidR="008C4681" w:rsidRDefault="008C4681" w:rsidP="008C4681">
      <w:pPr>
        <w:tabs>
          <w:tab w:val="left" w:pos="1674"/>
        </w:tabs>
        <w:jc w:val="center"/>
        <w:rPr>
          <w:lang w:val="lt-LT"/>
        </w:rPr>
      </w:pPr>
      <w:r>
        <w:rPr>
          <w:lang w:val="lt-LT"/>
        </w:rPr>
        <w:t>___________________________________</w:t>
      </w:r>
    </w:p>
    <w:sectPr w:rsidR="008C4681" w:rsidSect="00D630EE">
      <w:pgSz w:w="16838" w:h="11906" w:orient="landscape"/>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6F" w:rsidRDefault="001C1E6F" w:rsidP="00D64CDE">
      <w:r>
        <w:separator/>
      </w:r>
    </w:p>
  </w:endnote>
  <w:endnote w:type="continuationSeparator" w:id="0">
    <w:p w:rsidR="001C1E6F" w:rsidRDefault="001C1E6F" w:rsidP="00D6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6F" w:rsidRDefault="001C1E6F" w:rsidP="00D64CDE">
      <w:r>
        <w:separator/>
      </w:r>
    </w:p>
  </w:footnote>
  <w:footnote w:type="continuationSeparator" w:id="0">
    <w:p w:rsidR="001C1E6F" w:rsidRDefault="001C1E6F" w:rsidP="00D6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18003"/>
      <w:docPartObj>
        <w:docPartGallery w:val="Page Numbers (Top of Page)"/>
        <w:docPartUnique/>
      </w:docPartObj>
    </w:sdtPr>
    <w:sdtEndPr/>
    <w:sdtContent>
      <w:p w:rsidR="00D64CDE" w:rsidRDefault="00D64CDE">
        <w:pPr>
          <w:pStyle w:val="Antrats"/>
          <w:jc w:val="center"/>
        </w:pPr>
        <w:r>
          <w:fldChar w:fldCharType="begin"/>
        </w:r>
        <w:r>
          <w:instrText>PAGE   \* MERGEFORMAT</w:instrText>
        </w:r>
        <w:r>
          <w:fldChar w:fldCharType="separate"/>
        </w:r>
        <w:r w:rsidR="00D630EE" w:rsidRPr="00D630EE">
          <w:rPr>
            <w:noProof/>
            <w:lang w:val="lt-LT"/>
          </w:rPr>
          <w:t>2</w:t>
        </w:r>
        <w:r>
          <w:fldChar w:fldCharType="end"/>
        </w:r>
      </w:p>
    </w:sdtContent>
  </w:sdt>
  <w:p w:rsidR="00D64CDE" w:rsidRDefault="00D64CD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C4"/>
    <w:rsid w:val="00070A69"/>
    <w:rsid w:val="00072B24"/>
    <w:rsid w:val="001018C3"/>
    <w:rsid w:val="001C1E6F"/>
    <w:rsid w:val="001C6629"/>
    <w:rsid w:val="002118B2"/>
    <w:rsid w:val="003B4655"/>
    <w:rsid w:val="00401FE1"/>
    <w:rsid w:val="005448F6"/>
    <w:rsid w:val="00583BC8"/>
    <w:rsid w:val="005A3E31"/>
    <w:rsid w:val="006833CA"/>
    <w:rsid w:val="0078238F"/>
    <w:rsid w:val="007D2641"/>
    <w:rsid w:val="007E5F77"/>
    <w:rsid w:val="00814CDC"/>
    <w:rsid w:val="008547C8"/>
    <w:rsid w:val="008B0A26"/>
    <w:rsid w:val="008B3425"/>
    <w:rsid w:val="008C4681"/>
    <w:rsid w:val="008D583D"/>
    <w:rsid w:val="008E730A"/>
    <w:rsid w:val="008F1A23"/>
    <w:rsid w:val="009641AE"/>
    <w:rsid w:val="009B3D31"/>
    <w:rsid w:val="00A15CC2"/>
    <w:rsid w:val="00A40C1C"/>
    <w:rsid w:val="00A8510D"/>
    <w:rsid w:val="00AF48C4"/>
    <w:rsid w:val="00B301C2"/>
    <w:rsid w:val="00B91AE5"/>
    <w:rsid w:val="00BA26AB"/>
    <w:rsid w:val="00BD48C6"/>
    <w:rsid w:val="00BE6EEE"/>
    <w:rsid w:val="00C13484"/>
    <w:rsid w:val="00C8716E"/>
    <w:rsid w:val="00CC574E"/>
    <w:rsid w:val="00D111C3"/>
    <w:rsid w:val="00D53839"/>
    <w:rsid w:val="00D630EE"/>
    <w:rsid w:val="00D64CDE"/>
    <w:rsid w:val="00E83BDE"/>
    <w:rsid w:val="00E97833"/>
    <w:rsid w:val="00F645BF"/>
    <w:rsid w:val="00F7603C"/>
    <w:rsid w:val="00F85746"/>
    <w:rsid w:val="00F90245"/>
    <w:rsid w:val="00F95A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BC9C"/>
  <w15:chartTrackingRefBased/>
  <w15:docId w15:val="{F184CA8D-882A-48E5-BFE9-9CDA928F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48C4"/>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AF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semiHidden/>
    <w:rsid w:val="00AF48C4"/>
    <w:rPr>
      <w:rFonts w:ascii="Courier New" w:eastAsia="Times New Roman" w:hAnsi="Courier New" w:cs="Courier New"/>
      <w:sz w:val="20"/>
      <w:szCs w:val="20"/>
      <w:lang w:eastAsia="lt-LT"/>
    </w:rPr>
  </w:style>
  <w:style w:type="paragraph" w:styleId="Antrats">
    <w:name w:val="header"/>
    <w:basedOn w:val="prastasis"/>
    <w:link w:val="AntratsDiagrama"/>
    <w:uiPriority w:val="99"/>
    <w:unhideWhenUsed/>
    <w:rsid w:val="00D64CDE"/>
    <w:pPr>
      <w:tabs>
        <w:tab w:val="center" w:pos="4819"/>
        <w:tab w:val="right" w:pos="9638"/>
      </w:tabs>
    </w:pPr>
  </w:style>
  <w:style w:type="character" w:customStyle="1" w:styleId="AntratsDiagrama">
    <w:name w:val="Antraštės Diagrama"/>
    <w:basedOn w:val="Numatytasispastraiposriftas"/>
    <w:link w:val="Antrats"/>
    <w:uiPriority w:val="99"/>
    <w:rsid w:val="00D64CD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D64CDE"/>
    <w:pPr>
      <w:tabs>
        <w:tab w:val="center" w:pos="4819"/>
        <w:tab w:val="right" w:pos="9638"/>
      </w:tabs>
    </w:pPr>
  </w:style>
  <w:style w:type="character" w:customStyle="1" w:styleId="PoratDiagrama">
    <w:name w:val="Poraštė Diagrama"/>
    <w:basedOn w:val="Numatytasispastraiposriftas"/>
    <w:link w:val="Porat"/>
    <w:uiPriority w:val="99"/>
    <w:rsid w:val="00D64CD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78238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238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11500">
      <w:bodyDiv w:val="1"/>
      <w:marLeft w:val="0"/>
      <w:marRight w:val="0"/>
      <w:marTop w:val="0"/>
      <w:marBottom w:val="0"/>
      <w:divBdr>
        <w:top w:val="none" w:sz="0" w:space="0" w:color="auto"/>
        <w:left w:val="none" w:sz="0" w:space="0" w:color="auto"/>
        <w:bottom w:val="none" w:sz="0" w:space="0" w:color="auto"/>
        <w:right w:val="none" w:sz="0" w:space="0" w:color="auto"/>
      </w:divBdr>
    </w:div>
    <w:div w:id="365369283">
      <w:bodyDiv w:val="1"/>
      <w:marLeft w:val="0"/>
      <w:marRight w:val="0"/>
      <w:marTop w:val="0"/>
      <w:marBottom w:val="0"/>
      <w:divBdr>
        <w:top w:val="none" w:sz="0" w:space="0" w:color="auto"/>
        <w:left w:val="none" w:sz="0" w:space="0" w:color="auto"/>
        <w:bottom w:val="none" w:sz="0" w:space="0" w:color="auto"/>
        <w:right w:val="none" w:sz="0" w:space="0" w:color="auto"/>
      </w:divBdr>
    </w:div>
    <w:div w:id="640036065">
      <w:bodyDiv w:val="1"/>
      <w:marLeft w:val="0"/>
      <w:marRight w:val="0"/>
      <w:marTop w:val="0"/>
      <w:marBottom w:val="0"/>
      <w:divBdr>
        <w:top w:val="none" w:sz="0" w:space="0" w:color="auto"/>
        <w:left w:val="none" w:sz="0" w:space="0" w:color="auto"/>
        <w:bottom w:val="none" w:sz="0" w:space="0" w:color="auto"/>
        <w:right w:val="none" w:sz="0" w:space="0" w:color="auto"/>
      </w:divBdr>
    </w:div>
    <w:div w:id="800541281">
      <w:bodyDiv w:val="1"/>
      <w:marLeft w:val="0"/>
      <w:marRight w:val="0"/>
      <w:marTop w:val="0"/>
      <w:marBottom w:val="0"/>
      <w:divBdr>
        <w:top w:val="none" w:sz="0" w:space="0" w:color="auto"/>
        <w:left w:val="none" w:sz="0" w:space="0" w:color="auto"/>
        <w:bottom w:val="none" w:sz="0" w:space="0" w:color="auto"/>
        <w:right w:val="none" w:sz="0" w:space="0" w:color="auto"/>
      </w:divBdr>
    </w:div>
    <w:div w:id="1302232285">
      <w:bodyDiv w:val="1"/>
      <w:marLeft w:val="0"/>
      <w:marRight w:val="0"/>
      <w:marTop w:val="0"/>
      <w:marBottom w:val="0"/>
      <w:divBdr>
        <w:top w:val="none" w:sz="0" w:space="0" w:color="auto"/>
        <w:left w:val="none" w:sz="0" w:space="0" w:color="auto"/>
        <w:bottom w:val="none" w:sz="0" w:space="0" w:color="auto"/>
        <w:right w:val="none" w:sz="0" w:space="0" w:color="auto"/>
      </w:divBdr>
    </w:div>
    <w:div w:id="1308899010">
      <w:bodyDiv w:val="1"/>
      <w:marLeft w:val="0"/>
      <w:marRight w:val="0"/>
      <w:marTop w:val="0"/>
      <w:marBottom w:val="0"/>
      <w:divBdr>
        <w:top w:val="none" w:sz="0" w:space="0" w:color="auto"/>
        <w:left w:val="none" w:sz="0" w:space="0" w:color="auto"/>
        <w:bottom w:val="none" w:sz="0" w:space="0" w:color="auto"/>
        <w:right w:val="none" w:sz="0" w:space="0" w:color="auto"/>
      </w:divBdr>
    </w:div>
    <w:div w:id="1358235113">
      <w:bodyDiv w:val="1"/>
      <w:marLeft w:val="0"/>
      <w:marRight w:val="0"/>
      <w:marTop w:val="0"/>
      <w:marBottom w:val="0"/>
      <w:divBdr>
        <w:top w:val="none" w:sz="0" w:space="0" w:color="auto"/>
        <w:left w:val="none" w:sz="0" w:space="0" w:color="auto"/>
        <w:bottom w:val="none" w:sz="0" w:space="0" w:color="auto"/>
        <w:right w:val="none" w:sz="0" w:space="0" w:color="auto"/>
      </w:divBdr>
    </w:div>
    <w:div w:id="190749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F19CF-4659-4E51-8522-576CFCD1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5548</Words>
  <Characters>3163</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Maigienė Rūta</cp:lastModifiedBy>
  <cp:revision>8</cp:revision>
  <cp:lastPrinted>2016-04-19T07:59:00Z</cp:lastPrinted>
  <dcterms:created xsi:type="dcterms:W3CDTF">2018-04-17T06:17:00Z</dcterms:created>
  <dcterms:modified xsi:type="dcterms:W3CDTF">2019-04-30T12:01:00Z</dcterms:modified>
</cp:coreProperties>
</file>