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0FC" w:rsidRDefault="005A20FC" w:rsidP="005A20FC">
      <w:pPr>
        <w:ind w:left="3888"/>
        <w:jc w:val="center"/>
      </w:pPr>
      <w:r>
        <w:t>PRITARTA</w:t>
      </w:r>
    </w:p>
    <w:p w:rsidR="005A20FC" w:rsidRDefault="005A20FC" w:rsidP="005A20FC">
      <w:pPr>
        <w:jc w:val="center"/>
      </w:pPr>
      <w:r>
        <w:t xml:space="preserve">                                                                                          Molėtų rajono savivaldybės</w:t>
      </w:r>
    </w:p>
    <w:p w:rsidR="005A20FC" w:rsidRDefault="005A20FC" w:rsidP="005A20FC">
      <w:pPr>
        <w:jc w:val="center"/>
      </w:pPr>
      <w:r>
        <w:t xml:space="preserve">                                                                                         tarybos 2019 m. kovo     d.</w:t>
      </w:r>
    </w:p>
    <w:p w:rsidR="005A20FC" w:rsidRDefault="005A20FC" w:rsidP="005A20FC">
      <w:pPr>
        <w:jc w:val="center"/>
      </w:pPr>
      <w:r>
        <w:t xml:space="preserve">                                                                            sprendimu Nr.B1-</w:t>
      </w:r>
    </w:p>
    <w:p w:rsidR="005A20FC" w:rsidRDefault="005A20FC" w:rsidP="00A577EF">
      <w:pPr>
        <w:tabs>
          <w:tab w:val="left" w:pos="14656"/>
        </w:tabs>
        <w:overflowPunct w:val="0"/>
        <w:jc w:val="center"/>
        <w:rPr>
          <w:b/>
          <w:szCs w:val="24"/>
          <w:lang w:eastAsia="lt-LT"/>
        </w:rPr>
      </w:pPr>
    </w:p>
    <w:p w:rsidR="009B1745" w:rsidRPr="00A577EF" w:rsidRDefault="003B4B3B" w:rsidP="00A577EF">
      <w:pPr>
        <w:tabs>
          <w:tab w:val="left" w:pos="14656"/>
        </w:tabs>
        <w:overflowPunct w:val="0"/>
        <w:jc w:val="center"/>
        <w:rPr>
          <w:b/>
          <w:szCs w:val="24"/>
          <w:lang w:eastAsia="lt-LT"/>
        </w:rPr>
      </w:pPr>
      <w:r w:rsidRPr="003B4B3B">
        <w:rPr>
          <w:b/>
          <w:szCs w:val="24"/>
          <w:lang w:eastAsia="lt-LT"/>
        </w:rPr>
        <w:t xml:space="preserve">MOLĖTŲ R. SUGINČIŲ PAGRINDINĖS MOKYKLOS </w:t>
      </w:r>
    </w:p>
    <w:p w:rsidR="00A577EF" w:rsidRPr="005A20FC" w:rsidRDefault="006345E5" w:rsidP="005A20FC">
      <w:pPr>
        <w:overflowPunct w:val="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2018 </w:t>
      </w:r>
      <w:r w:rsidR="009B1745">
        <w:rPr>
          <w:b/>
          <w:szCs w:val="24"/>
          <w:lang w:eastAsia="lt-LT"/>
        </w:rPr>
        <w:t>M</w:t>
      </w:r>
      <w:r w:rsidR="00D86107">
        <w:rPr>
          <w:b/>
          <w:szCs w:val="24"/>
          <w:lang w:eastAsia="lt-LT"/>
        </w:rPr>
        <w:t>ETŲ VEIKLOS ATASKAITA</w:t>
      </w:r>
    </w:p>
    <w:p w:rsidR="00D86107" w:rsidRDefault="00D86107" w:rsidP="00D86107">
      <w:pPr>
        <w:overflowPunct w:val="0"/>
        <w:jc w:val="center"/>
        <w:rPr>
          <w:szCs w:val="24"/>
          <w:lang w:eastAsia="lt-LT"/>
        </w:rPr>
      </w:pPr>
    </w:p>
    <w:p w:rsidR="00913216" w:rsidRDefault="00913216" w:rsidP="00913216">
      <w:pPr>
        <w:pStyle w:val="Betarp"/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061"/>
        <w:gridCol w:w="26"/>
        <w:gridCol w:w="4541"/>
      </w:tblGrid>
      <w:tr w:rsidR="00913216" w:rsidTr="00913216">
        <w:tc>
          <w:tcPr>
            <w:tcW w:w="9854" w:type="dxa"/>
            <w:gridSpan w:val="3"/>
          </w:tcPr>
          <w:p w:rsidR="00913216" w:rsidRPr="00A7041A" w:rsidRDefault="00913216" w:rsidP="00913216">
            <w:pPr>
              <w:pStyle w:val="Betarp"/>
              <w:rPr>
                <w:b/>
              </w:rPr>
            </w:pPr>
            <w:r>
              <w:t xml:space="preserve">                </w:t>
            </w:r>
            <w:r w:rsidRPr="00A7041A">
              <w:rPr>
                <w:b/>
              </w:rPr>
              <w:t xml:space="preserve">  1.  </w:t>
            </w:r>
            <w:proofErr w:type="spellStart"/>
            <w:r w:rsidRPr="00A7041A">
              <w:rPr>
                <w:b/>
              </w:rPr>
              <w:t>Suginčių</w:t>
            </w:r>
            <w:proofErr w:type="spellEnd"/>
            <w:r w:rsidRPr="00A7041A">
              <w:rPr>
                <w:b/>
              </w:rPr>
              <w:t xml:space="preserve"> pagrindinės mokyklos veiklos prioritetų įgyvendinimas  2017- 2018 </w:t>
            </w:r>
            <w:proofErr w:type="spellStart"/>
            <w:r w:rsidRPr="00A7041A">
              <w:rPr>
                <w:b/>
              </w:rPr>
              <w:t>m.m</w:t>
            </w:r>
            <w:proofErr w:type="spellEnd"/>
            <w:r w:rsidRPr="00A7041A">
              <w:rPr>
                <w:b/>
              </w:rPr>
              <w:t>.:</w:t>
            </w:r>
          </w:p>
          <w:p w:rsidR="00913216" w:rsidRPr="00FB633C" w:rsidRDefault="00913216" w:rsidP="00913216">
            <w:pPr>
              <w:pStyle w:val="Betarp"/>
              <w:rPr>
                <w:b/>
              </w:rPr>
            </w:pPr>
            <w:r w:rsidRPr="00F63A9F">
              <w:t xml:space="preserve">                  </w:t>
            </w:r>
            <w:r w:rsidRPr="00FB633C">
              <w:rPr>
                <w:b/>
              </w:rPr>
              <w:t xml:space="preserve">1.1. </w:t>
            </w:r>
            <w:r w:rsidRPr="00FB633C">
              <w:rPr>
                <w:rFonts w:eastAsia="+mn-ea"/>
                <w:b/>
              </w:rPr>
              <w:t>Ugdymas ir mokymasis:</w:t>
            </w:r>
          </w:p>
          <w:p w:rsidR="00913216" w:rsidRPr="00F63A9F" w:rsidRDefault="00913216" w:rsidP="00913216">
            <w:pPr>
              <w:pStyle w:val="Betarp"/>
              <w:rPr>
                <w:rFonts w:eastAsia="+mn-ea"/>
              </w:rPr>
            </w:pPr>
            <w:r w:rsidRPr="00F63A9F">
              <w:rPr>
                <w:rFonts w:eastAsia="+mn-ea"/>
              </w:rPr>
              <w:t xml:space="preserve">                  1.</w:t>
            </w:r>
            <w:r>
              <w:rPr>
                <w:rFonts w:eastAsia="+mn-ea"/>
              </w:rPr>
              <w:t>1</w:t>
            </w:r>
            <w:r w:rsidRPr="00F63A9F">
              <w:rPr>
                <w:rFonts w:eastAsia="+mn-ea"/>
              </w:rPr>
              <w:t>.1.</w:t>
            </w:r>
            <w:r w:rsidR="00614499">
              <w:rPr>
                <w:rFonts w:eastAsia="+mn-ea"/>
              </w:rPr>
              <w:t xml:space="preserve"> P</w:t>
            </w:r>
            <w:r w:rsidRPr="00F63A9F">
              <w:rPr>
                <w:rFonts w:eastAsia="+mn-ea"/>
              </w:rPr>
              <w:t>agerinti PUPP įvertinimo vidurkius &gt;0,5 balo</w:t>
            </w:r>
            <w:r w:rsidR="00614499">
              <w:rPr>
                <w:rFonts w:eastAsia="+mn-ea"/>
              </w:rPr>
              <w:t>.</w:t>
            </w:r>
          </w:p>
          <w:p w:rsidR="00913216" w:rsidRPr="00F63A9F" w:rsidRDefault="00913216" w:rsidP="00913216">
            <w:pPr>
              <w:pStyle w:val="Betarp"/>
              <w:rPr>
                <w:rFonts w:eastAsia="+mn-ea"/>
              </w:rPr>
            </w:pPr>
            <w:r w:rsidRPr="00F63A9F">
              <w:rPr>
                <w:rFonts w:eastAsia="+mn-ea"/>
              </w:rPr>
              <w:t xml:space="preserve">                  2018 m. PUPP lietuvių k. (gimtosios) įvertinimų vidurkis 5,3.    2017 m. PUPP lietuvių kalbos  (gimtosios) įvertinimų vidurkis 6,28.  2018 m. PUPP matematikos įvertinimo vidurkis 4,6,    neišlaikė 2 mokiniai.    2017 m. PUPP matematikos įvertinimo vidurkis 5,5, neišlaikė 2 mokiniai. </w:t>
            </w:r>
          </w:p>
          <w:p w:rsidR="00913216" w:rsidRPr="00F63A9F" w:rsidRDefault="00913216" w:rsidP="00913216">
            <w:pPr>
              <w:pStyle w:val="Sraopastraipa"/>
              <w:tabs>
                <w:tab w:val="left" w:pos="1134"/>
              </w:tabs>
              <w:kinsoku w:val="0"/>
              <w:overflowPunct w:val="0"/>
              <w:ind w:left="0"/>
              <w:jc w:val="both"/>
              <w:textAlignment w:val="baseline"/>
              <w:rPr>
                <w:rFonts w:eastAsia="+mn-ea"/>
                <w:color w:val="000000" w:themeColor="text1"/>
                <w:kern w:val="24"/>
              </w:rPr>
            </w:pPr>
            <w:r w:rsidRPr="00F63A9F">
              <w:rPr>
                <w:rFonts w:eastAsia="+mn-ea"/>
                <w:color w:val="000000" w:themeColor="text1"/>
                <w:kern w:val="24"/>
              </w:rPr>
              <w:t xml:space="preserve">                  </w:t>
            </w:r>
            <w:r>
              <w:rPr>
                <w:rFonts w:eastAsia="+mn-ea"/>
                <w:color w:val="000000" w:themeColor="text1"/>
                <w:kern w:val="24"/>
              </w:rPr>
              <w:t>1.1.</w:t>
            </w:r>
            <w:r w:rsidRPr="00F63A9F">
              <w:rPr>
                <w:rFonts w:eastAsia="+mn-ea"/>
                <w:color w:val="000000" w:themeColor="text1"/>
                <w:kern w:val="24"/>
              </w:rPr>
              <w:t xml:space="preserve">2. </w:t>
            </w:r>
            <w:r w:rsidR="00614499">
              <w:rPr>
                <w:rFonts w:eastAsia="+mn-ea"/>
                <w:color w:val="000000" w:themeColor="text1"/>
                <w:kern w:val="24"/>
              </w:rPr>
              <w:t>P</w:t>
            </w:r>
            <w:r w:rsidRPr="00F63A9F">
              <w:rPr>
                <w:rFonts w:eastAsia="+mn-ea"/>
                <w:color w:val="000000" w:themeColor="text1"/>
                <w:kern w:val="24"/>
              </w:rPr>
              <w:t>agerinti standartizuotų (nacionalinių mokinių pasiekimo patikrinimo) testų patikros rezultatai</w:t>
            </w:r>
            <w:r w:rsidR="00614499">
              <w:rPr>
                <w:rFonts w:eastAsia="+mn-ea"/>
                <w:color w:val="000000" w:themeColor="text1"/>
                <w:kern w:val="24"/>
              </w:rPr>
              <w:t>.</w:t>
            </w:r>
          </w:p>
          <w:p w:rsidR="00913216" w:rsidRPr="00F63A9F" w:rsidRDefault="00913216" w:rsidP="00913216">
            <w:pPr>
              <w:pStyle w:val="Betarp"/>
              <w:jc w:val="both"/>
              <w:rPr>
                <w:rFonts w:eastAsia="+mn-ea"/>
              </w:rPr>
            </w:pPr>
            <w:r w:rsidRPr="00F63A9F">
              <w:rPr>
                <w:rFonts w:eastAsia="+mn-ea"/>
              </w:rPr>
              <w:t xml:space="preserve">                 2 klasės vidutiniškai surinktų taškų dalis proc. viršija visų šalies mokyklų tipų rezultatus išskyrus matematiką. Matematika 75,0 ( 2018 NMPP dalyvavusių nuo 74 iki 82,3).</w:t>
            </w:r>
          </w:p>
          <w:p w:rsidR="00913216" w:rsidRDefault="00913216" w:rsidP="00913216">
            <w:pPr>
              <w:pStyle w:val="Betarp"/>
              <w:tabs>
                <w:tab w:val="left" w:pos="1134"/>
              </w:tabs>
              <w:jc w:val="both"/>
              <w:rPr>
                <w:rFonts w:eastAsia="+mn-ea"/>
              </w:rPr>
            </w:pPr>
            <w:r w:rsidRPr="00F63A9F">
              <w:rPr>
                <w:rFonts w:eastAsia="+mn-ea"/>
              </w:rPr>
              <w:t xml:space="preserve">                  4 klasės vidutiniškai surinktų taškų dalis proc.: matematika 69,5 ( 2018 m. NMPP dalyvavusių nuo 42,4 iki 42,8). Skaitymas 66,7 ( 2018 m. NMPP dalyvavusių nuo 47,5 iki 59,7). </w:t>
            </w:r>
          </w:p>
          <w:p w:rsidR="00913216" w:rsidRDefault="00913216" w:rsidP="00913216">
            <w:pPr>
              <w:pStyle w:val="Betarp"/>
              <w:tabs>
                <w:tab w:val="left" w:pos="1134"/>
              </w:tabs>
              <w:jc w:val="both"/>
              <w:rPr>
                <w:rFonts w:eastAsia="+mn-ea"/>
                <w:b/>
                <w:color w:val="000000"/>
                <w:sz w:val="36"/>
                <w:szCs w:val="36"/>
              </w:rPr>
            </w:pPr>
            <w:r w:rsidRPr="00F63A9F">
              <w:rPr>
                <w:rFonts w:eastAsia="+mn-ea"/>
              </w:rPr>
              <w:t xml:space="preserve"> </w:t>
            </w:r>
            <w:r>
              <w:rPr>
                <w:rFonts w:eastAsia="+mn-ea"/>
              </w:rPr>
              <w:t xml:space="preserve">Rašymas 65,0 ( 2018 m. NMPP dalyvavusių nuo 48,7 iki 59,6). Pasaulio pažinimas 62,8 ( 2018 m. NMPP dalyvavusių nuo 44,7 iki 49,8). </w:t>
            </w:r>
          </w:p>
          <w:p w:rsidR="00913216" w:rsidRDefault="00913216" w:rsidP="00913216">
            <w:pPr>
              <w:pStyle w:val="Betarp"/>
              <w:tabs>
                <w:tab w:val="left" w:pos="1134"/>
              </w:tabs>
              <w:jc w:val="both"/>
              <w:rPr>
                <w:rFonts w:eastAsia="+mn-ea"/>
                <w:b/>
              </w:rPr>
            </w:pPr>
            <w:r>
              <w:rPr>
                <w:rFonts w:eastAsia="+mn-ea"/>
              </w:rPr>
              <w:t xml:space="preserve">                 6 klasės vidutiniškai surinktų taškų dalis proc.: matematika 43,7 ( 2018 m. NMPP dalyvavusių nuo 42,4 iki 42,8). Skaitymas 50,0 ( 2018 m. NMPP dalyvavusių nuo 47,7 iki 59,7).  Rašymas 44,4 ( 2018 m. NMPP dalyvavusių nuo 29,2 iki 54,5).</w:t>
            </w:r>
          </w:p>
          <w:p w:rsidR="00913216" w:rsidRDefault="00913216" w:rsidP="00913216">
            <w:pPr>
              <w:pStyle w:val="Betarp"/>
              <w:tabs>
                <w:tab w:val="left" w:pos="851"/>
              </w:tabs>
              <w:jc w:val="both"/>
              <w:rPr>
                <w:rFonts w:eastAsia="+mn-ea"/>
              </w:rPr>
            </w:pPr>
            <w:r>
              <w:rPr>
                <w:rFonts w:eastAsia="+mn-ea"/>
              </w:rPr>
              <w:t xml:space="preserve">                  8 klasės vidutiniškai surinktų taškų dalis proc.:8 klasės vidutiniškai surinktų taškų dalis proc.:  matematika 49,1 ( 2018 m. NMPP dalyvavusių nuo 44,7 iki 44,8). Skaitymas 58,1 (2018 m. NMPP dalyvavusių nuo 46,1 iki 57,8).  Rašymas 43,2 ( 2018 m. NMPP dalyvavusių nuo 28,9 iki 57,8 ). Gamtos mokslai 54,9 ( 2018 m. NMPP dalyvavusių nuo 45,0 iki 47,7). Socialiniai mokslai 62,8</w:t>
            </w:r>
          </w:p>
          <w:p w:rsidR="00913216" w:rsidRDefault="00913216" w:rsidP="00913216">
            <w:pPr>
              <w:pStyle w:val="Betarp"/>
              <w:tabs>
                <w:tab w:val="left" w:pos="851"/>
              </w:tabs>
              <w:jc w:val="both"/>
              <w:rPr>
                <w:rFonts w:eastAsia="+mn-ea"/>
              </w:rPr>
            </w:pPr>
            <w:r>
              <w:rPr>
                <w:rFonts w:eastAsia="+mn-ea"/>
              </w:rPr>
              <w:t xml:space="preserve"> ( 2018 m.  NMPP dalyvavusių nuo 46,4 iki 49,4).</w:t>
            </w:r>
          </w:p>
          <w:p w:rsidR="00913216" w:rsidRDefault="00913216" w:rsidP="00913216">
            <w:pPr>
              <w:pStyle w:val="Betarp"/>
              <w:tabs>
                <w:tab w:val="left" w:pos="851"/>
              </w:tabs>
              <w:jc w:val="both"/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t xml:space="preserve">                 1.1.3. </w:t>
            </w:r>
            <w:r w:rsidR="00614499">
              <w:rPr>
                <w:rFonts w:eastAsia="+mn-ea"/>
                <w:color w:val="000000"/>
                <w:kern w:val="24"/>
              </w:rPr>
              <w:t>T</w:t>
            </w:r>
            <w:r>
              <w:rPr>
                <w:rFonts w:eastAsia="+mn-ea"/>
                <w:color w:val="000000"/>
                <w:kern w:val="24"/>
              </w:rPr>
              <w:t>eikiant pagalbą mokytojui, tobulinti pamokos veiksmingumą</w:t>
            </w:r>
            <w:r w:rsidR="00D07544">
              <w:rPr>
                <w:rFonts w:eastAsia="+mn-ea"/>
                <w:color w:val="000000"/>
                <w:kern w:val="24"/>
              </w:rPr>
              <w:t>;</w:t>
            </w:r>
          </w:p>
          <w:p w:rsidR="00913216" w:rsidRDefault="00913216" w:rsidP="00913216">
            <w:pPr>
              <w:pStyle w:val="Betarp"/>
              <w:jc w:val="both"/>
              <w:rPr>
                <w:color w:val="FE8637"/>
              </w:rPr>
            </w:pPr>
            <w:r>
              <w:rPr>
                <w:rFonts w:eastAsia="+mn-ea"/>
                <w:color w:val="000000"/>
                <w:kern w:val="24"/>
              </w:rPr>
              <w:t xml:space="preserve"> </w:t>
            </w:r>
            <w:r>
              <w:rPr>
                <w:rFonts w:eastAsia="+mn-ea"/>
              </w:rPr>
              <w:t xml:space="preserve">2017-2018 </w:t>
            </w:r>
            <w:proofErr w:type="spellStart"/>
            <w:r>
              <w:rPr>
                <w:rFonts w:eastAsia="+mn-ea"/>
              </w:rPr>
              <w:t>m.m</w:t>
            </w:r>
            <w:proofErr w:type="spellEnd"/>
            <w:r>
              <w:rPr>
                <w:rFonts w:eastAsia="+mn-ea"/>
              </w:rPr>
              <w:t>. mokyklos  5-10 klasių  pažangumas 100 %. 1-4 klasių pažangumas 97 %.</w:t>
            </w:r>
            <w:r>
              <w:rPr>
                <w:rFonts w:eastAsia="+mn-ea"/>
                <w:color w:val="000000"/>
                <w:kern w:val="24"/>
              </w:rPr>
              <w:t xml:space="preserve"> </w:t>
            </w:r>
          </w:p>
          <w:p w:rsidR="00913216" w:rsidRDefault="00913216" w:rsidP="00913216">
            <w:pPr>
              <w:pStyle w:val="Betarp"/>
              <w:tabs>
                <w:tab w:val="left" w:pos="851"/>
              </w:tabs>
              <w:jc w:val="both"/>
              <w:rPr>
                <w:rFonts w:eastAsia="+mn-ea"/>
              </w:rPr>
            </w:pPr>
            <w:r>
              <w:rPr>
                <w:rFonts w:eastAsia="+mn-ea"/>
              </w:rPr>
              <w:t xml:space="preserve">                    Labai gerai  ir gerai besimokančių 5-10 kl. 21,7 %. Pagrindiniu ir aukštesniu lygiu 1-4 kl. mokosi 61,5 %.</w:t>
            </w:r>
          </w:p>
          <w:p w:rsidR="00913216" w:rsidRDefault="00913216" w:rsidP="00913216">
            <w:pPr>
              <w:pStyle w:val="Betarp"/>
              <w:jc w:val="both"/>
              <w:rPr>
                <w:rFonts w:eastAsia="+mn-ea"/>
              </w:rPr>
            </w:pPr>
            <w:r>
              <w:rPr>
                <w:rFonts w:eastAsia="+mn-ea"/>
                <w:b/>
              </w:rPr>
              <w:t xml:space="preserve">                </w:t>
            </w:r>
            <w:r>
              <w:rPr>
                <w:rFonts w:eastAsia="+mn-ea"/>
              </w:rPr>
              <w:t xml:space="preserve">1.1.4 </w:t>
            </w:r>
            <w:r w:rsidR="00614499">
              <w:rPr>
                <w:rFonts w:eastAsia="+mn-ea"/>
              </w:rPr>
              <w:t>G</w:t>
            </w:r>
            <w:r>
              <w:rPr>
                <w:rFonts w:eastAsia="+mn-ea"/>
              </w:rPr>
              <w:t>erinti pamokų lankomumą:</w:t>
            </w:r>
          </w:p>
          <w:p w:rsidR="00913216" w:rsidRDefault="00913216" w:rsidP="00913216">
            <w:pPr>
              <w:pStyle w:val="Betarp"/>
              <w:jc w:val="both"/>
              <w:rPr>
                <w:rFonts w:eastAsia="+mn-ea"/>
              </w:rPr>
            </w:pPr>
            <w:r>
              <w:rPr>
                <w:rFonts w:eastAsia="+mn-ea"/>
              </w:rPr>
              <w:t xml:space="preserve">                2017-2018 </w:t>
            </w:r>
            <w:proofErr w:type="spellStart"/>
            <w:r>
              <w:rPr>
                <w:rFonts w:eastAsia="+mn-ea"/>
              </w:rPr>
              <w:t>m.m</w:t>
            </w:r>
            <w:proofErr w:type="spellEnd"/>
            <w:r>
              <w:rPr>
                <w:rFonts w:eastAsia="+mn-ea"/>
              </w:rPr>
              <w:t xml:space="preserve">. nepateisinta 413 pamokų. </w:t>
            </w:r>
          </w:p>
          <w:p w:rsidR="00913216" w:rsidRDefault="00913216" w:rsidP="00913216">
            <w:pPr>
              <w:pStyle w:val="Betarp"/>
              <w:jc w:val="both"/>
              <w:rPr>
                <w:rFonts w:eastAsia="+mn-ea"/>
              </w:rPr>
            </w:pPr>
            <w:r>
              <w:rPr>
                <w:rFonts w:eastAsia="+mn-ea"/>
              </w:rPr>
              <w:t xml:space="preserve">                2016-2017 </w:t>
            </w:r>
            <w:proofErr w:type="spellStart"/>
            <w:r>
              <w:rPr>
                <w:rFonts w:eastAsia="+mn-ea"/>
              </w:rPr>
              <w:t>m.m</w:t>
            </w:r>
            <w:proofErr w:type="spellEnd"/>
            <w:r>
              <w:rPr>
                <w:rFonts w:eastAsia="+mn-ea"/>
              </w:rPr>
              <w:t>.  nepateisinta 417 pamokų.</w:t>
            </w:r>
          </w:p>
          <w:p w:rsidR="00913216" w:rsidRDefault="00913216" w:rsidP="00913216">
            <w:pPr>
              <w:pStyle w:val="Sraopastraipa"/>
              <w:kinsoku w:val="0"/>
              <w:overflowPunct w:val="0"/>
              <w:ind w:left="0"/>
              <w:textAlignment w:val="baseline"/>
              <w:rPr>
                <w:rFonts w:eastAsia="+mn-ea"/>
                <w:b/>
                <w:color w:val="000000" w:themeColor="text1"/>
                <w:kern w:val="24"/>
              </w:rPr>
            </w:pPr>
            <w:r>
              <w:rPr>
                <w:rFonts w:eastAsia="+mn-ea"/>
                <w:b/>
                <w:color w:val="000000" w:themeColor="text1"/>
                <w:kern w:val="24"/>
              </w:rPr>
              <w:t xml:space="preserve">                 1.2. Saugus sveikas vaikas.</w:t>
            </w:r>
            <w:r>
              <w:rPr>
                <w:b/>
              </w:rPr>
              <w:t xml:space="preserve"> Telkti mokyklos bendruomenę bendrai veiklai, kuriant sveiką, saugią, jaukią, kultūringą bei savitas mokyklos tradicijas atspindinčią aplinką:</w:t>
            </w:r>
          </w:p>
          <w:p w:rsidR="00913216" w:rsidRDefault="00913216" w:rsidP="00913216">
            <w:pPr>
              <w:pStyle w:val="Sraopastraipa"/>
              <w:kinsoku w:val="0"/>
              <w:overflowPunct w:val="0"/>
              <w:ind w:left="0"/>
              <w:textAlignment w:val="baseline"/>
              <w:rPr>
                <w:rFonts w:eastAsia="+mn-ea"/>
                <w:color w:val="000000" w:themeColor="text1"/>
                <w:kern w:val="24"/>
              </w:rPr>
            </w:pPr>
            <w:r>
              <w:rPr>
                <w:rFonts w:eastAsia="+mn-ea"/>
                <w:color w:val="000000" w:themeColor="text1"/>
                <w:kern w:val="24"/>
              </w:rPr>
              <w:t xml:space="preserve">          </w:t>
            </w:r>
            <w:r w:rsidR="00614499">
              <w:rPr>
                <w:rFonts w:eastAsia="+mn-ea"/>
                <w:color w:val="000000" w:themeColor="text1"/>
                <w:kern w:val="24"/>
              </w:rPr>
              <w:t xml:space="preserve">  </w:t>
            </w:r>
            <w:r>
              <w:rPr>
                <w:rFonts w:eastAsia="+mn-ea"/>
                <w:color w:val="000000" w:themeColor="text1"/>
                <w:kern w:val="24"/>
              </w:rPr>
              <w:t xml:space="preserve">     1.2.1. </w:t>
            </w:r>
            <w:r w:rsidR="000E2051">
              <w:rPr>
                <w:rFonts w:eastAsia="+mn-ea"/>
                <w:color w:val="000000" w:themeColor="text1"/>
                <w:kern w:val="24"/>
              </w:rPr>
              <w:t xml:space="preserve"> </w:t>
            </w:r>
            <w:r w:rsidR="00614499">
              <w:rPr>
                <w:rFonts w:eastAsia="+mn-ea"/>
                <w:color w:val="000000" w:themeColor="text1"/>
                <w:kern w:val="24"/>
              </w:rPr>
              <w:t>P</w:t>
            </w:r>
            <w:r>
              <w:rPr>
                <w:rFonts w:eastAsia="+mn-ea"/>
                <w:color w:val="000000" w:themeColor="text1"/>
                <w:kern w:val="24"/>
              </w:rPr>
              <w:t>lačiojo įsivertinimo anketą pildo mokyklos pedagoginiai darbuotojai, vertinant skalėje nuo 1 iki 4.    Išvedama vidutinė vertė aukštesnė už 2,5 traktuojamos kaip pozityvios, žemesnė nei 2,5, kaip negatyvios. 2,5 vidutinė vertė yra neutrali</w:t>
            </w:r>
            <w:r w:rsidR="000E2051">
              <w:rPr>
                <w:rFonts w:eastAsia="+mn-ea"/>
                <w:color w:val="000000" w:themeColor="text1"/>
                <w:kern w:val="24"/>
              </w:rPr>
              <w:t>;</w:t>
            </w:r>
          </w:p>
          <w:p w:rsidR="00913216" w:rsidRDefault="00913216" w:rsidP="00913216">
            <w:pPr>
              <w:pStyle w:val="Sraopastraipa"/>
              <w:kinsoku w:val="0"/>
              <w:overflowPunct w:val="0"/>
              <w:textAlignment w:val="baseline"/>
              <w:rPr>
                <w:rFonts w:eastAsia="+mn-ea"/>
                <w:color w:val="000000" w:themeColor="text1"/>
                <w:kern w:val="24"/>
              </w:rPr>
            </w:pPr>
            <w:r>
              <w:rPr>
                <w:rFonts w:eastAsia="+mn-ea"/>
                <w:color w:val="000000" w:themeColor="text1"/>
                <w:kern w:val="24"/>
              </w:rPr>
              <w:t xml:space="preserve">    1.2.2. </w:t>
            </w:r>
            <w:r w:rsidR="00614499">
              <w:rPr>
                <w:rFonts w:eastAsia="+mn-ea"/>
                <w:color w:val="000000" w:themeColor="text1"/>
                <w:kern w:val="24"/>
              </w:rPr>
              <w:t>T</w:t>
            </w:r>
            <w:r>
              <w:rPr>
                <w:rFonts w:eastAsia="+mn-ea"/>
                <w:color w:val="000000" w:themeColor="text1"/>
                <w:kern w:val="24"/>
              </w:rPr>
              <w:t>ėvų (globėjų)  apklausa vertinant skalėje nuo 1 iki 4</w:t>
            </w:r>
            <w:r w:rsidR="000E2051">
              <w:rPr>
                <w:rFonts w:eastAsia="+mn-ea"/>
                <w:color w:val="000000" w:themeColor="text1"/>
                <w:kern w:val="24"/>
              </w:rPr>
              <w:t>;</w:t>
            </w:r>
          </w:p>
          <w:p w:rsidR="00913216" w:rsidRDefault="00913216" w:rsidP="00913216">
            <w:pPr>
              <w:pStyle w:val="Sraopastraipa"/>
              <w:tabs>
                <w:tab w:val="left" w:pos="1134"/>
              </w:tabs>
              <w:kinsoku w:val="0"/>
              <w:overflowPunct w:val="0"/>
              <w:ind w:left="0" w:right="-143" w:firstLine="720"/>
              <w:textAlignment w:val="baseline"/>
              <w:rPr>
                <w:rFonts w:eastAsia="+mn-ea"/>
                <w:color w:val="000000" w:themeColor="text1"/>
                <w:kern w:val="24"/>
              </w:rPr>
            </w:pPr>
            <w:r>
              <w:rPr>
                <w:rFonts w:eastAsia="+mn-ea"/>
                <w:color w:val="000000" w:themeColor="text1"/>
                <w:kern w:val="24"/>
              </w:rPr>
              <w:t xml:space="preserve">     Išvedama vidutinė vertė aukštesnė už 2,5 traktuojamos kaip pozityvi, žemesnė nei 2,5, kaip negatyvi. 2,5 vidutinė vertė yra neutrali.</w:t>
            </w:r>
          </w:p>
          <w:p w:rsidR="00913216" w:rsidRDefault="00913216" w:rsidP="00614499">
            <w:pPr>
              <w:pStyle w:val="Sraopastraipa"/>
              <w:tabs>
                <w:tab w:val="left" w:pos="993"/>
              </w:tabs>
              <w:kinsoku w:val="0"/>
              <w:overflowPunct w:val="0"/>
              <w:textAlignment w:val="baseline"/>
              <w:rPr>
                <w:rFonts w:eastAsia="+mn-ea"/>
                <w:color w:val="000000" w:themeColor="text1"/>
                <w:kern w:val="24"/>
              </w:rPr>
            </w:pPr>
            <w:r>
              <w:rPr>
                <w:rFonts w:eastAsia="+mn-ea"/>
                <w:color w:val="000000" w:themeColor="text1"/>
                <w:kern w:val="24"/>
              </w:rPr>
              <w:t xml:space="preserve">    1.2.3. </w:t>
            </w:r>
            <w:r w:rsidR="00614499">
              <w:rPr>
                <w:rFonts w:eastAsia="+mn-ea"/>
                <w:color w:val="000000" w:themeColor="text1"/>
                <w:kern w:val="24"/>
              </w:rPr>
              <w:t>M</w:t>
            </w:r>
            <w:r>
              <w:rPr>
                <w:rFonts w:eastAsia="+mn-ea"/>
                <w:color w:val="000000" w:themeColor="text1"/>
                <w:kern w:val="24"/>
              </w:rPr>
              <w:t>okinių apklausa vertinant skalėje nuo 1 iki 4.</w:t>
            </w:r>
          </w:p>
          <w:p w:rsidR="005A20FC" w:rsidRDefault="005A20FC" w:rsidP="00614499">
            <w:pPr>
              <w:pStyle w:val="Sraopastraipa"/>
              <w:tabs>
                <w:tab w:val="left" w:pos="993"/>
              </w:tabs>
              <w:kinsoku w:val="0"/>
              <w:overflowPunct w:val="0"/>
              <w:textAlignment w:val="baseline"/>
              <w:rPr>
                <w:b/>
              </w:rPr>
            </w:pPr>
            <w:bookmarkStart w:id="0" w:name="_GoBack"/>
            <w:bookmarkEnd w:id="0"/>
          </w:p>
        </w:tc>
      </w:tr>
      <w:tr w:rsidR="005B2330" w:rsidTr="005B2330">
        <w:tc>
          <w:tcPr>
            <w:tcW w:w="5211" w:type="dxa"/>
            <w:gridSpan w:val="2"/>
          </w:tcPr>
          <w:p w:rsidR="005B2330" w:rsidRDefault="005B2330" w:rsidP="008B7691">
            <w:pPr>
              <w:pStyle w:val="Betarp"/>
              <w:jc w:val="center"/>
              <w:rPr>
                <w:b/>
              </w:rPr>
            </w:pPr>
            <w:r>
              <w:rPr>
                <w:rFonts w:eastAsia="+mn-ea"/>
                <w:b/>
                <w:color w:val="000000" w:themeColor="text1"/>
                <w:kern w:val="24"/>
                <w:lang w:eastAsia="en-US"/>
              </w:rPr>
              <w:lastRenderedPageBreak/>
              <w:t>5 aukščiausios vertės</w:t>
            </w:r>
          </w:p>
        </w:tc>
        <w:tc>
          <w:tcPr>
            <w:tcW w:w="4643" w:type="dxa"/>
          </w:tcPr>
          <w:p w:rsidR="005B2330" w:rsidRDefault="005B2330" w:rsidP="00A767DA">
            <w:pPr>
              <w:pStyle w:val="Betarp"/>
              <w:jc w:val="center"/>
              <w:rPr>
                <w:b/>
              </w:rPr>
            </w:pPr>
            <w:r>
              <w:rPr>
                <w:rFonts w:eastAsia="+mn-ea"/>
                <w:b/>
                <w:color w:val="000000" w:themeColor="text1"/>
                <w:kern w:val="24"/>
                <w:lang w:eastAsia="en-US"/>
              </w:rPr>
              <w:t>5 žemiausios vertės</w:t>
            </w:r>
          </w:p>
        </w:tc>
      </w:tr>
      <w:tr w:rsidR="005B2330" w:rsidTr="005B2330">
        <w:tc>
          <w:tcPr>
            <w:tcW w:w="5211" w:type="dxa"/>
            <w:gridSpan w:val="2"/>
          </w:tcPr>
          <w:p w:rsidR="005B2330" w:rsidRDefault="005B2330" w:rsidP="00643687">
            <w:pPr>
              <w:pStyle w:val="Sraopastraipa"/>
              <w:kinsoku w:val="0"/>
              <w:overflowPunct w:val="0"/>
              <w:ind w:left="0"/>
              <w:textAlignment w:val="baseline"/>
              <w:rPr>
                <w:rFonts w:eastAsia="+mn-ea"/>
                <w:color w:val="000000" w:themeColor="text1"/>
                <w:kern w:val="24"/>
                <w:u w:val="single"/>
                <w:lang w:eastAsia="en-US"/>
              </w:rPr>
            </w:pPr>
            <w:r>
              <w:rPr>
                <w:rFonts w:eastAsia="+mn-ea"/>
                <w:color w:val="000000" w:themeColor="text1"/>
                <w:kern w:val="24"/>
                <w:u w:val="single"/>
                <w:lang w:eastAsia="en-US"/>
              </w:rPr>
              <w:t xml:space="preserve">2017-2018 </w:t>
            </w:r>
            <w:proofErr w:type="spellStart"/>
            <w:r>
              <w:rPr>
                <w:rFonts w:eastAsia="+mn-ea"/>
                <w:color w:val="000000" w:themeColor="text1"/>
                <w:kern w:val="24"/>
                <w:u w:val="single"/>
                <w:lang w:eastAsia="en-US"/>
              </w:rPr>
              <w:t>m.m</w:t>
            </w:r>
            <w:proofErr w:type="spellEnd"/>
            <w:r>
              <w:rPr>
                <w:rFonts w:eastAsia="+mn-ea"/>
                <w:color w:val="000000" w:themeColor="text1"/>
                <w:kern w:val="24"/>
                <w:u w:val="single"/>
                <w:lang w:eastAsia="en-US"/>
              </w:rPr>
              <w:t>.</w:t>
            </w:r>
          </w:p>
          <w:p w:rsidR="005B2330" w:rsidRDefault="005B2330" w:rsidP="00643687">
            <w:pPr>
              <w:pStyle w:val="Sraopastraipa"/>
              <w:kinsoku w:val="0"/>
              <w:overflowPunct w:val="0"/>
              <w:ind w:left="0"/>
              <w:textAlignment w:val="baseline"/>
              <w:rPr>
                <w:rFonts w:eastAsia="+mn-ea"/>
                <w:color w:val="000000" w:themeColor="text1"/>
                <w:kern w:val="24"/>
                <w:lang w:eastAsia="en-US"/>
              </w:rPr>
            </w:pPr>
            <w:r>
              <w:rPr>
                <w:rFonts w:eastAsia="+mn-ea"/>
                <w:color w:val="000000" w:themeColor="text1"/>
                <w:kern w:val="24"/>
                <w:lang w:eastAsia="en-US"/>
              </w:rPr>
              <w:t>1.Klasės valdymas  -3,5.</w:t>
            </w:r>
          </w:p>
          <w:p w:rsidR="005B2330" w:rsidRDefault="005B2330" w:rsidP="00643687">
            <w:pPr>
              <w:pStyle w:val="Betarp"/>
              <w:rPr>
                <w:b/>
              </w:rPr>
            </w:pPr>
            <w:r>
              <w:rPr>
                <w:rFonts w:eastAsia="+mn-ea"/>
                <w:color w:val="000000" w:themeColor="text1"/>
                <w:kern w:val="24"/>
              </w:rPr>
              <w:t>(2.2.2. Ugdymo(</w:t>
            </w:r>
            <w:proofErr w:type="spellStart"/>
            <w:r>
              <w:rPr>
                <w:rFonts w:eastAsia="+mn-ea"/>
                <w:color w:val="000000" w:themeColor="text1"/>
                <w:kern w:val="24"/>
              </w:rPr>
              <w:t>osi</w:t>
            </w:r>
            <w:proofErr w:type="spellEnd"/>
            <w:r>
              <w:rPr>
                <w:rFonts w:eastAsia="+mn-ea"/>
                <w:color w:val="000000" w:themeColor="text1"/>
                <w:kern w:val="24"/>
              </w:rPr>
              <w:t>) organizavimas, ugdymas (sis).</w:t>
            </w:r>
          </w:p>
        </w:tc>
        <w:tc>
          <w:tcPr>
            <w:tcW w:w="4643" w:type="dxa"/>
          </w:tcPr>
          <w:p w:rsidR="005B2330" w:rsidRDefault="005B2330" w:rsidP="00643687">
            <w:pPr>
              <w:kinsoku w:val="0"/>
              <w:overflowPunct w:val="0"/>
              <w:textAlignment w:val="baseline"/>
              <w:rPr>
                <w:rFonts w:eastAsia="+mn-ea"/>
                <w:color w:val="000000" w:themeColor="text1"/>
                <w:kern w:val="24"/>
                <w:u w:val="single"/>
              </w:rPr>
            </w:pPr>
            <w:r>
              <w:rPr>
                <w:rFonts w:eastAsia="+mn-ea"/>
                <w:color w:val="000000" w:themeColor="text1"/>
                <w:kern w:val="24"/>
                <w:u w:val="single"/>
              </w:rPr>
              <w:t xml:space="preserve">2017-2018 </w:t>
            </w:r>
            <w:proofErr w:type="spellStart"/>
            <w:r>
              <w:rPr>
                <w:rFonts w:eastAsia="+mn-ea"/>
                <w:color w:val="000000" w:themeColor="text1"/>
                <w:kern w:val="24"/>
                <w:u w:val="single"/>
              </w:rPr>
              <w:t>m.m</w:t>
            </w:r>
            <w:proofErr w:type="spellEnd"/>
            <w:r>
              <w:rPr>
                <w:rFonts w:eastAsia="+mn-ea"/>
                <w:color w:val="000000" w:themeColor="text1"/>
                <w:kern w:val="24"/>
                <w:u w:val="single"/>
              </w:rPr>
              <w:t>.</w:t>
            </w:r>
          </w:p>
          <w:p w:rsidR="005B2330" w:rsidRDefault="005B2330" w:rsidP="00643687">
            <w:pPr>
              <w:kinsoku w:val="0"/>
              <w:overflowPunct w:val="0"/>
              <w:textAlignment w:val="baseline"/>
              <w:rPr>
                <w:rFonts w:eastAsia="+mn-ea"/>
                <w:color w:val="000000" w:themeColor="text1"/>
                <w:kern w:val="24"/>
              </w:rPr>
            </w:pPr>
            <w:r>
              <w:rPr>
                <w:rFonts w:eastAsia="+mn-ea"/>
                <w:color w:val="000000" w:themeColor="text1"/>
                <w:kern w:val="24"/>
              </w:rPr>
              <w:t>1. Įsitraukimas -2,7.</w:t>
            </w:r>
          </w:p>
          <w:p w:rsidR="005B2330" w:rsidRDefault="005B2330" w:rsidP="00643687">
            <w:pPr>
              <w:pStyle w:val="Betarp"/>
              <w:rPr>
                <w:b/>
              </w:rPr>
            </w:pPr>
          </w:p>
        </w:tc>
      </w:tr>
      <w:tr w:rsidR="005B2330" w:rsidTr="005B2330">
        <w:tc>
          <w:tcPr>
            <w:tcW w:w="5211" w:type="dxa"/>
            <w:gridSpan w:val="2"/>
          </w:tcPr>
          <w:p w:rsidR="005B2330" w:rsidRDefault="005B2330" w:rsidP="00643687">
            <w:pPr>
              <w:kinsoku w:val="0"/>
              <w:overflowPunct w:val="0"/>
              <w:textAlignment w:val="baseline"/>
              <w:rPr>
                <w:rFonts w:eastAsia="+mn-ea"/>
                <w:b/>
                <w:color w:val="000000" w:themeColor="text1"/>
                <w:kern w:val="24"/>
              </w:rPr>
            </w:pPr>
            <w:r>
              <w:rPr>
                <w:rFonts w:eastAsia="+mn-ea"/>
                <w:color w:val="000000" w:themeColor="text1"/>
                <w:kern w:val="24"/>
              </w:rPr>
              <w:t>2. Darbinga tvarka -3,5.</w:t>
            </w:r>
            <w:r>
              <w:rPr>
                <w:rFonts w:eastAsia="+mn-ea"/>
                <w:b/>
                <w:color w:val="000000" w:themeColor="text1"/>
                <w:kern w:val="24"/>
              </w:rPr>
              <w:t xml:space="preserve">   </w:t>
            </w:r>
          </w:p>
          <w:p w:rsidR="005B2330" w:rsidRDefault="005B2330" w:rsidP="00643687">
            <w:pPr>
              <w:pStyle w:val="Betarp"/>
              <w:rPr>
                <w:b/>
              </w:rPr>
            </w:pPr>
            <w:r>
              <w:rPr>
                <w:rFonts w:eastAsia="+mn-ea"/>
                <w:color w:val="000000" w:themeColor="text1"/>
                <w:kern w:val="24"/>
              </w:rPr>
              <w:t>(2.3.2. Ugdymas mokyklos gyvenimu, ugdymas(sis).</w:t>
            </w:r>
            <w:r>
              <w:rPr>
                <w:rFonts w:eastAsia="+mn-ea"/>
                <w:b/>
                <w:color w:val="000000" w:themeColor="text1"/>
                <w:kern w:val="24"/>
              </w:rPr>
              <w:t xml:space="preserve">  </w:t>
            </w:r>
          </w:p>
        </w:tc>
        <w:tc>
          <w:tcPr>
            <w:tcW w:w="4643" w:type="dxa"/>
          </w:tcPr>
          <w:p w:rsidR="005B2330" w:rsidRDefault="005B2330" w:rsidP="00643687">
            <w:pPr>
              <w:kinsoku w:val="0"/>
              <w:overflowPunct w:val="0"/>
              <w:textAlignment w:val="baseline"/>
              <w:rPr>
                <w:rFonts w:eastAsia="+mn-ea"/>
                <w:color w:val="000000" w:themeColor="text1"/>
                <w:kern w:val="24"/>
              </w:rPr>
            </w:pPr>
            <w:r>
              <w:rPr>
                <w:rFonts w:eastAsia="+mn-ea"/>
                <w:color w:val="000000" w:themeColor="text1"/>
                <w:kern w:val="24"/>
              </w:rPr>
              <w:t>2. Mokymosi konstruktyvumas - 2,8.</w:t>
            </w:r>
          </w:p>
          <w:p w:rsidR="005B2330" w:rsidRDefault="005B2330" w:rsidP="00643687">
            <w:pPr>
              <w:pStyle w:val="Betarp"/>
              <w:rPr>
                <w:b/>
              </w:rPr>
            </w:pPr>
          </w:p>
        </w:tc>
      </w:tr>
      <w:tr w:rsidR="005B2330" w:rsidTr="005B2330">
        <w:tc>
          <w:tcPr>
            <w:tcW w:w="5211" w:type="dxa"/>
            <w:gridSpan w:val="2"/>
          </w:tcPr>
          <w:p w:rsidR="005B2330" w:rsidRDefault="005B2330" w:rsidP="00643687">
            <w:pPr>
              <w:kinsoku w:val="0"/>
              <w:overflowPunct w:val="0"/>
              <w:textAlignment w:val="baseline"/>
              <w:rPr>
                <w:rFonts w:eastAsia="+mn-ea"/>
                <w:b/>
                <w:color w:val="000000" w:themeColor="text1"/>
                <w:kern w:val="24"/>
              </w:rPr>
            </w:pPr>
            <w:r>
              <w:rPr>
                <w:rFonts w:eastAsia="+mn-ea"/>
                <w:color w:val="000000" w:themeColor="text1"/>
                <w:kern w:val="24"/>
              </w:rPr>
              <w:t>3.Vertinimo kriterijų aiškumas -3,5.</w:t>
            </w:r>
            <w:r>
              <w:rPr>
                <w:rFonts w:eastAsia="+mn-ea"/>
                <w:b/>
                <w:color w:val="000000" w:themeColor="text1"/>
                <w:kern w:val="24"/>
              </w:rPr>
              <w:t xml:space="preserve">    </w:t>
            </w:r>
          </w:p>
          <w:p w:rsidR="005B2330" w:rsidRDefault="005B2330" w:rsidP="00643687">
            <w:pPr>
              <w:pStyle w:val="Betarp"/>
              <w:rPr>
                <w:b/>
              </w:rPr>
            </w:pPr>
            <w:r>
              <w:rPr>
                <w:rFonts w:eastAsia="+mn-ea"/>
                <w:color w:val="000000" w:themeColor="text1"/>
                <w:kern w:val="24"/>
              </w:rPr>
              <w:t>(2.4.1.Vetinimas ugdant, ugdymas sis).</w:t>
            </w:r>
            <w:r>
              <w:rPr>
                <w:rFonts w:eastAsia="+mn-ea"/>
                <w:b/>
                <w:color w:val="000000" w:themeColor="text1"/>
                <w:kern w:val="24"/>
              </w:rPr>
              <w:t xml:space="preserve">              </w:t>
            </w:r>
          </w:p>
        </w:tc>
        <w:tc>
          <w:tcPr>
            <w:tcW w:w="4643" w:type="dxa"/>
          </w:tcPr>
          <w:p w:rsidR="005B2330" w:rsidRDefault="005B2330" w:rsidP="00643687">
            <w:pPr>
              <w:pStyle w:val="Betarp"/>
              <w:rPr>
                <w:b/>
              </w:rPr>
            </w:pPr>
            <w:r>
              <w:rPr>
                <w:rFonts w:eastAsia="+mn-ea"/>
                <w:color w:val="000000" w:themeColor="text1"/>
                <w:kern w:val="24"/>
                <w:lang w:eastAsia="en-US"/>
              </w:rPr>
              <w:t>3.</w:t>
            </w:r>
            <w:r>
              <w:rPr>
                <w:rFonts w:eastAsia="+mn-ea"/>
                <w:b/>
                <w:color w:val="000000" w:themeColor="text1"/>
                <w:kern w:val="24"/>
                <w:lang w:eastAsia="en-US"/>
              </w:rPr>
              <w:t xml:space="preserve"> </w:t>
            </w:r>
            <w:r>
              <w:rPr>
                <w:rFonts w:eastAsia="+mn-ea"/>
                <w:color w:val="000000" w:themeColor="text1"/>
                <w:kern w:val="24"/>
                <w:lang w:eastAsia="en-US"/>
              </w:rPr>
              <w:t>Kolegialus mokymasis -2,9.</w:t>
            </w:r>
          </w:p>
        </w:tc>
      </w:tr>
      <w:tr w:rsidR="005B2330" w:rsidTr="005B2330">
        <w:tc>
          <w:tcPr>
            <w:tcW w:w="5211" w:type="dxa"/>
            <w:gridSpan w:val="2"/>
          </w:tcPr>
          <w:p w:rsidR="005B2330" w:rsidRDefault="005B2330" w:rsidP="00643687">
            <w:pPr>
              <w:pStyle w:val="Betarp"/>
              <w:rPr>
                <w:rFonts w:eastAsia="+mn-ea"/>
                <w:lang w:eastAsia="en-US"/>
              </w:rPr>
            </w:pPr>
            <w:r>
              <w:rPr>
                <w:rFonts w:eastAsia="+mn-ea"/>
                <w:lang w:eastAsia="en-US"/>
              </w:rPr>
              <w:t>4. Pozityvus profesionalumas – 3,5.</w:t>
            </w:r>
          </w:p>
          <w:p w:rsidR="005B2330" w:rsidRPr="005B2330" w:rsidRDefault="005B2330" w:rsidP="00643687">
            <w:pPr>
              <w:pStyle w:val="Betarp"/>
            </w:pPr>
            <w:r>
              <w:rPr>
                <w:rFonts w:eastAsia="+mn-ea"/>
                <w:lang w:eastAsia="en-US"/>
              </w:rPr>
              <w:t>(4.3.1. Kompetencija , lyderystė ir vadyba).</w:t>
            </w:r>
          </w:p>
        </w:tc>
        <w:tc>
          <w:tcPr>
            <w:tcW w:w="4643" w:type="dxa"/>
          </w:tcPr>
          <w:p w:rsidR="005B2330" w:rsidRDefault="005B2330" w:rsidP="00643687">
            <w:pPr>
              <w:kinsoku w:val="0"/>
              <w:overflowPunct w:val="0"/>
              <w:textAlignment w:val="baseline"/>
              <w:rPr>
                <w:rFonts w:eastAsia="+mn-ea"/>
              </w:rPr>
            </w:pPr>
            <w:r>
              <w:rPr>
                <w:rFonts w:eastAsia="+mn-ea"/>
              </w:rPr>
              <w:t xml:space="preserve">4. </w:t>
            </w:r>
            <w:proofErr w:type="spellStart"/>
            <w:r>
              <w:rPr>
                <w:rFonts w:eastAsia="+mn-ea"/>
              </w:rPr>
              <w:t>Savivald</w:t>
            </w:r>
            <w:r w:rsidR="00614499">
              <w:rPr>
                <w:rFonts w:eastAsia="+mn-ea"/>
              </w:rPr>
              <w:t>u</w:t>
            </w:r>
            <w:r>
              <w:rPr>
                <w:rFonts w:eastAsia="+mn-ea"/>
              </w:rPr>
              <w:t>mas</w:t>
            </w:r>
            <w:proofErr w:type="spellEnd"/>
            <w:r>
              <w:rPr>
                <w:rFonts w:eastAsia="+mn-ea"/>
              </w:rPr>
              <w:t xml:space="preserve">  mokantis - 2,9.</w:t>
            </w:r>
          </w:p>
          <w:p w:rsidR="005B2330" w:rsidRDefault="005B2330" w:rsidP="00643687">
            <w:pPr>
              <w:pStyle w:val="Betarp"/>
              <w:rPr>
                <w:b/>
              </w:rPr>
            </w:pPr>
          </w:p>
        </w:tc>
      </w:tr>
      <w:tr w:rsidR="005B2330" w:rsidTr="005B2330">
        <w:tc>
          <w:tcPr>
            <w:tcW w:w="5211" w:type="dxa"/>
            <w:gridSpan w:val="2"/>
          </w:tcPr>
          <w:p w:rsidR="005B2330" w:rsidRDefault="005B2330" w:rsidP="00643687">
            <w:pPr>
              <w:pStyle w:val="Sraopastraipa"/>
              <w:kinsoku w:val="0"/>
              <w:overflowPunct w:val="0"/>
              <w:ind w:left="0"/>
              <w:textAlignment w:val="baseline"/>
              <w:rPr>
                <w:rFonts w:eastAsia="+mn-ea"/>
                <w:b/>
                <w:color w:val="000000" w:themeColor="text1"/>
                <w:kern w:val="24"/>
                <w:lang w:eastAsia="en-US"/>
              </w:rPr>
            </w:pPr>
            <w:r>
              <w:rPr>
                <w:rFonts w:eastAsia="+mn-ea"/>
                <w:color w:val="000000" w:themeColor="text1"/>
                <w:kern w:val="24"/>
                <w:lang w:eastAsia="en-US"/>
              </w:rPr>
              <w:t>5. Skaidrumas atvirumas – 3,5.</w:t>
            </w:r>
            <w:r>
              <w:rPr>
                <w:rFonts w:eastAsia="+mn-ea"/>
                <w:b/>
                <w:color w:val="000000" w:themeColor="text1"/>
                <w:kern w:val="24"/>
                <w:lang w:eastAsia="en-US"/>
              </w:rPr>
              <w:t xml:space="preserve"> </w:t>
            </w:r>
          </w:p>
          <w:p w:rsidR="005B2330" w:rsidRPr="005B2330" w:rsidRDefault="005B2330" w:rsidP="00643687">
            <w:pPr>
              <w:pStyle w:val="Betarp"/>
            </w:pPr>
            <w:r>
              <w:rPr>
                <w:rFonts w:eastAsia="+mn-ea"/>
                <w:color w:val="000000" w:themeColor="text1"/>
                <w:kern w:val="24"/>
                <w:lang w:eastAsia="en-US"/>
              </w:rPr>
              <w:t>(4.1.3.Mokyklos savivalda, lyderystė vadyba).</w:t>
            </w:r>
          </w:p>
        </w:tc>
        <w:tc>
          <w:tcPr>
            <w:tcW w:w="4643" w:type="dxa"/>
          </w:tcPr>
          <w:p w:rsidR="005B2330" w:rsidRDefault="005B2330" w:rsidP="00643687">
            <w:pPr>
              <w:pStyle w:val="Sraopastraipa"/>
              <w:kinsoku w:val="0"/>
              <w:overflowPunct w:val="0"/>
              <w:ind w:left="0"/>
              <w:textAlignment w:val="baseline"/>
              <w:rPr>
                <w:rFonts w:eastAsia="+mn-ea"/>
                <w:b/>
                <w:color w:val="000000" w:themeColor="text1"/>
                <w:kern w:val="24"/>
                <w:lang w:eastAsia="en-US"/>
              </w:rPr>
            </w:pPr>
            <w:r>
              <w:rPr>
                <w:rFonts w:eastAsia="+mn-ea"/>
                <w:color w:val="000000" w:themeColor="text1"/>
                <w:kern w:val="24"/>
                <w:lang w:eastAsia="en-US"/>
              </w:rPr>
              <w:t>5. Gyvenimo planavimas – 2,9</w:t>
            </w:r>
            <w:r>
              <w:rPr>
                <w:rFonts w:eastAsia="+mn-ea"/>
                <w:b/>
                <w:color w:val="000000" w:themeColor="text1"/>
                <w:kern w:val="24"/>
                <w:lang w:eastAsia="en-US"/>
              </w:rPr>
              <w:t xml:space="preserve">  </w:t>
            </w:r>
          </w:p>
          <w:p w:rsidR="005B2330" w:rsidRDefault="005B2330" w:rsidP="00643687">
            <w:pPr>
              <w:pStyle w:val="Betarp"/>
              <w:rPr>
                <w:b/>
              </w:rPr>
            </w:pPr>
            <w:r>
              <w:rPr>
                <w:rFonts w:eastAsia="+mn-ea"/>
                <w:b/>
                <w:color w:val="000000" w:themeColor="text1"/>
                <w:kern w:val="24"/>
                <w:lang w:eastAsia="en-US"/>
              </w:rPr>
              <w:t>(</w:t>
            </w:r>
            <w:r>
              <w:rPr>
                <w:rFonts w:eastAsia="+mn-ea"/>
                <w:color w:val="000000" w:themeColor="text1"/>
                <w:kern w:val="24"/>
                <w:lang w:eastAsia="en-US"/>
              </w:rPr>
              <w:t>Asmenybės tapsmas, rezultatai).</w:t>
            </w:r>
          </w:p>
        </w:tc>
      </w:tr>
      <w:tr w:rsidR="005B2330" w:rsidTr="00B525DB">
        <w:trPr>
          <w:trHeight w:val="890"/>
        </w:trPr>
        <w:tc>
          <w:tcPr>
            <w:tcW w:w="9854" w:type="dxa"/>
            <w:gridSpan w:val="3"/>
          </w:tcPr>
          <w:p w:rsidR="00B525DB" w:rsidRDefault="00B525DB" w:rsidP="00B525DB">
            <w:pPr>
              <w:pStyle w:val="Sraopastraipa"/>
              <w:kinsoku w:val="0"/>
              <w:overflowPunct w:val="0"/>
              <w:textAlignment w:val="baseline"/>
              <w:rPr>
                <w:rFonts w:eastAsia="+mn-ea"/>
                <w:color w:val="000000" w:themeColor="text1"/>
                <w:kern w:val="24"/>
              </w:rPr>
            </w:pPr>
          </w:p>
          <w:p w:rsidR="00B525DB" w:rsidRDefault="00D629B5" w:rsidP="00D629B5">
            <w:pPr>
              <w:pStyle w:val="Sraopastraipa"/>
              <w:tabs>
                <w:tab w:val="left" w:pos="1091"/>
              </w:tabs>
              <w:kinsoku w:val="0"/>
              <w:overflowPunct w:val="0"/>
              <w:textAlignment w:val="baseline"/>
              <w:rPr>
                <w:rFonts w:eastAsia="+mn-ea"/>
                <w:color w:val="000000" w:themeColor="text1"/>
                <w:kern w:val="24"/>
              </w:rPr>
            </w:pPr>
            <w:r>
              <w:rPr>
                <w:rFonts w:eastAsia="+mn-ea"/>
                <w:color w:val="000000" w:themeColor="text1"/>
                <w:kern w:val="24"/>
              </w:rPr>
              <w:t xml:space="preserve"> </w:t>
            </w:r>
            <w:r w:rsidR="00B525DB">
              <w:rPr>
                <w:rFonts w:eastAsia="+mn-ea"/>
                <w:color w:val="000000" w:themeColor="text1"/>
                <w:kern w:val="24"/>
              </w:rPr>
              <w:t>1.2.4.</w:t>
            </w:r>
            <w:r w:rsidR="00614499">
              <w:rPr>
                <w:rFonts w:eastAsia="+mn-ea"/>
                <w:color w:val="000000" w:themeColor="text1"/>
                <w:kern w:val="24"/>
              </w:rPr>
              <w:t>T</w:t>
            </w:r>
            <w:r w:rsidR="00D07544">
              <w:rPr>
                <w:rFonts w:eastAsia="+mn-ea"/>
                <w:color w:val="000000" w:themeColor="text1"/>
                <w:kern w:val="24"/>
              </w:rPr>
              <w:t>t</w:t>
            </w:r>
            <w:r w:rsidR="00B525DB">
              <w:rPr>
                <w:rFonts w:eastAsia="+mn-ea"/>
                <w:color w:val="000000" w:themeColor="text1"/>
                <w:kern w:val="24"/>
              </w:rPr>
              <w:t>ėvų (globėjų)  apklausa vertinant skalėje nuo 1 iki 4</w:t>
            </w:r>
            <w:r w:rsidR="00614499">
              <w:rPr>
                <w:rFonts w:eastAsia="+mn-ea"/>
                <w:color w:val="000000" w:themeColor="text1"/>
                <w:kern w:val="24"/>
              </w:rPr>
              <w:t>.</w:t>
            </w:r>
          </w:p>
          <w:p w:rsidR="005B2330" w:rsidRDefault="00B525DB" w:rsidP="00B525DB">
            <w:pPr>
              <w:pStyle w:val="Sraopastraipa"/>
              <w:tabs>
                <w:tab w:val="left" w:pos="1134"/>
              </w:tabs>
              <w:kinsoku w:val="0"/>
              <w:overflowPunct w:val="0"/>
              <w:ind w:left="0" w:right="-143" w:firstLine="720"/>
              <w:textAlignment w:val="baseline"/>
              <w:rPr>
                <w:rFonts w:eastAsia="+mn-ea"/>
                <w:color w:val="000000" w:themeColor="text1"/>
                <w:kern w:val="24"/>
              </w:rPr>
            </w:pPr>
            <w:r>
              <w:rPr>
                <w:rFonts w:eastAsia="+mn-ea"/>
                <w:color w:val="000000" w:themeColor="text1"/>
                <w:kern w:val="24"/>
              </w:rPr>
              <w:t xml:space="preserve"> Išvedama vidutinė vertė aukštesnė už 2,5 traktuojamos kaip pozityvi, žemesnė nei 2,5, kaip negatyvi. 2,5 vidutinė vertė yra neutrali.</w:t>
            </w:r>
          </w:p>
          <w:p w:rsidR="00B525DB" w:rsidRDefault="00B525DB" w:rsidP="00B525DB">
            <w:pPr>
              <w:pStyle w:val="Sraopastraipa"/>
              <w:tabs>
                <w:tab w:val="left" w:pos="1134"/>
              </w:tabs>
              <w:kinsoku w:val="0"/>
              <w:overflowPunct w:val="0"/>
              <w:ind w:left="0" w:right="-143" w:firstLine="720"/>
              <w:textAlignment w:val="baseline"/>
              <w:rPr>
                <w:b/>
              </w:rPr>
            </w:pPr>
          </w:p>
        </w:tc>
      </w:tr>
      <w:tr w:rsidR="00B525DB" w:rsidTr="00B525DB">
        <w:tc>
          <w:tcPr>
            <w:tcW w:w="5211" w:type="dxa"/>
            <w:gridSpan w:val="2"/>
          </w:tcPr>
          <w:p w:rsidR="00B525DB" w:rsidRDefault="009E3616" w:rsidP="005B2330">
            <w:pPr>
              <w:pStyle w:val="Betarp"/>
              <w:jc w:val="center"/>
              <w:rPr>
                <w:b/>
              </w:rPr>
            </w:pPr>
            <w:r>
              <w:rPr>
                <w:rFonts w:eastAsia="+mn-ea"/>
                <w:b/>
                <w:color w:val="000000" w:themeColor="text1"/>
                <w:kern w:val="24"/>
                <w:lang w:eastAsia="en-US"/>
              </w:rPr>
              <w:t>5 aukščiausios vertės</w:t>
            </w:r>
          </w:p>
        </w:tc>
        <w:tc>
          <w:tcPr>
            <w:tcW w:w="4643" w:type="dxa"/>
          </w:tcPr>
          <w:p w:rsidR="00B525DB" w:rsidRDefault="009E3616" w:rsidP="005B2330">
            <w:pPr>
              <w:pStyle w:val="Betarp"/>
              <w:jc w:val="center"/>
              <w:rPr>
                <w:b/>
              </w:rPr>
            </w:pPr>
            <w:r>
              <w:rPr>
                <w:rFonts w:eastAsia="+mn-ea"/>
                <w:b/>
                <w:color w:val="000000" w:themeColor="text1"/>
                <w:kern w:val="24"/>
                <w:lang w:eastAsia="en-US"/>
              </w:rPr>
              <w:t>5 žemiausios vertės</w:t>
            </w:r>
          </w:p>
        </w:tc>
      </w:tr>
      <w:tr w:rsidR="00B525DB" w:rsidTr="00B525DB">
        <w:tc>
          <w:tcPr>
            <w:tcW w:w="5211" w:type="dxa"/>
            <w:gridSpan w:val="2"/>
          </w:tcPr>
          <w:p w:rsidR="009E3616" w:rsidRDefault="009E3616" w:rsidP="00C17CA7">
            <w:pPr>
              <w:pStyle w:val="Sraopastraipa"/>
              <w:kinsoku w:val="0"/>
              <w:overflowPunct w:val="0"/>
              <w:ind w:left="0" w:right="-108"/>
              <w:textAlignment w:val="baseline"/>
              <w:rPr>
                <w:rFonts w:eastAsia="+mn-ea"/>
                <w:color w:val="000000" w:themeColor="text1"/>
                <w:kern w:val="24"/>
                <w:u w:val="single"/>
                <w:lang w:eastAsia="en-US"/>
              </w:rPr>
            </w:pPr>
            <w:r>
              <w:rPr>
                <w:rFonts w:eastAsia="+mn-ea"/>
                <w:color w:val="000000" w:themeColor="text1"/>
                <w:kern w:val="24"/>
                <w:u w:val="single"/>
                <w:lang w:eastAsia="en-US"/>
              </w:rPr>
              <w:t xml:space="preserve">2017-2018 </w:t>
            </w:r>
            <w:proofErr w:type="spellStart"/>
            <w:r>
              <w:rPr>
                <w:rFonts w:eastAsia="+mn-ea"/>
                <w:color w:val="000000" w:themeColor="text1"/>
                <w:kern w:val="24"/>
                <w:u w:val="single"/>
                <w:lang w:eastAsia="en-US"/>
              </w:rPr>
              <w:t>m.m</w:t>
            </w:r>
            <w:proofErr w:type="spellEnd"/>
            <w:r>
              <w:rPr>
                <w:rFonts w:eastAsia="+mn-ea"/>
                <w:color w:val="000000" w:themeColor="text1"/>
                <w:kern w:val="24"/>
                <w:u w:val="single"/>
                <w:lang w:eastAsia="en-US"/>
              </w:rPr>
              <w:t xml:space="preserve">. </w:t>
            </w:r>
          </w:p>
          <w:p w:rsidR="00B525DB" w:rsidRDefault="009E3616" w:rsidP="00C17CA7">
            <w:pPr>
              <w:pStyle w:val="Betarp"/>
              <w:rPr>
                <w:b/>
              </w:rPr>
            </w:pPr>
            <w:r>
              <w:rPr>
                <w:rFonts w:eastAsia="+mn-ea"/>
                <w:color w:val="000000" w:themeColor="text1"/>
                <w:kern w:val="24"/>
                <w:lang w:eastAsia="en-US"/>
              </w:rPr>
              <w:t>1. Mokykloje mokytojai vaikus moko bendradarbiauti ir padėti vienas kitam – 3,9.</w:t>
            </w:r>
          </w:p>
        </w:tc>
        <w:tc>
          <w:tcPr>
            <w:tcW w:w="4643" w:type="dxa"/>
          </w:tcPr>
          <w:p w:rsidR="00C17CA7" w:rsidRDefault="00C17CA7" w:rsidP="00C17CA7">
            <w:pPr>
              <w:pStyle w:val="Sraopastraipa"/>
              <w:kinsoku w:val="0"/>
              <w:overflowPunct w:val="0"/>
              <w:ind w:left="0"/>
              <w:textAlignment w:val="baseline"/>
              <w:rPr>
                <w:rFonts w:eastAsia="+mn-ea"/>
                <w:color w:val="000000" w:themeColor="text1"/>
                <w:kern w:val="24"/>
                <w:u w:val="single"/>
                <w:lang w:eastAsia="en-US"/>
              </w:rPr>
            </w:pPr>
            <w:r>
              <w:rPr>
                <w:rFonts w:eastAsia="+mn-ea"/>
                <w:color w:val="000000" w:themeColor="text1"/>
                <w:kern w:val="24"/>
                <w:u w:val="single"/>
                <w:lang w:eastAsia="en-US"/>
              </w:rPr>
              <w:t>2017-2018m.m.</w:t>
            </w:r>
          </w:p>
          <w:p w:rsidR="00B525DB" w:rsidRDefault="00C17CA7" w:rsidP="00C17CA7">
            <w:pPr>
              <w:pStyle w:val="Betarp"/>
              <w:rPr>
                <w:b/>
              </w:rPr>
            </w:pPr>
            <w:r>
              <w:rPr>
                <w:rFonts w:eastAsia="+mn-ea"/>
                <w:color w:val="000000" w:themeColor="text1"/>
                <w:kern w:val="24"/>
                <w:lang w:eastAsia="en-US"/>
              </w:rPr>
              <w:t>1. Mano vaikas per pamokas gali pasirinkti užduotis pagal savo gebėjimus - 3,1.</w:t>
            </w:r>
          </w:p>
        </w:tc>
      </w:tr>
      <w:tr w:rsidR="00C17CA7" w:rsidTr="00B525DB">
        <w:tc>
          <w:tcPr>
            <w:tcW w:w="5211" w:type="dxa"/>
            <w:gridSpan w:val="2"/>
          </w:tcPr>
          <w:p w:rsidR="00C17CA7" w:rsidRDefault="00C17CA7" w:rsidP="00C17CA7">
            <w:pPr>
              <w:pStyle w:val="Betarp"/>
              <w:rPr>
                <w:b/>
              </w:rPr>
            </w:pPr>
            <w:r>
              <w:rPr>
                <w:rFonts w:eastAsia="+mn-ea"/>
                <w:color w:val="000000" w:themeColor="text1"/>
                <w:kern w:val="24"/>
                <w:lang w:eastAsia="en-US"/>
              </w:rPr>
              <w:t>2. Mokykloje atsižvelgiama į mano vaiko savitumą 3,7.</w:t>
            </w:r>
          </w:p>
        </w:tc>
        <w:tc>
          <w:tcPr>
            <w:tcW w:w="4643" w:type="dxa"/>
          </w:tcPr>
          <w:p w:rsidR="00C17CA7" w:rsidRDefault="00C17CA7" w:rsidP="00C17CA7">
            <w:pPr>
              <w:pStyle w:val="Sraopastraipa"/>
              <w:kinsoku w:val="0"/>
              <w:overflowPunct w:val="0"/>
              <w:ind w:left="0"/>
              <w:textAlignment w:val="baseline"/>
              <w:rPr>
                <w:rFonts w:eastAsia="+mn-ea"/>
                <w:color w:val="000000" w:themeColor="text1"/>
                <w:kern w:val="24"/>
                <w:u w:val="single"/>
                <w:lang w:eastAsia="en-US"/>
              </w:rPr>
            </w:pPr>
            <w:r>
              <w:rPr>
                <w:rFonts w:eastAsia="+mn-ea"/>
                <w:color w:val="000000" w:themeColor="text1"/>
                <w:kern w:val="24"/>
                <w:lang w:eastAsia="en-US"/>
              </w:rPr>
              <w:t>2. Per paskutinius 2 mėn. mano vaikas iš kitų nesišaipė, nesijuokė - 3,4.</w:t>
            </w:r>
          </w:p>
        </w:tc>
      </w:tr>
      <w:tr w:rsidR="00C17CA7" w:rsidTr="00B525DB">
        <w:tc>
          <w:tcPr>
            <w:tcW w:w="5211" w:type="dxa"/>
            <w:gridSpan w:val="2"/>
          </w:tcPr>
          <w:p w:rsidR="00C17CA7" w:rsidRDefault="00C17CA7" w:rsidP="00C17CA7">
            <w:pPr>
              <w:pStyle w:val="Betarp"/>
              <w:rPr>
                <w:b/>
              </w:rPr>
            </w:pPr>
            <w:r>
              <w:rPr>
                <w:rFonts w:eastAsia="+mn-ea"/>
                <w:color w:val="000000" w:themeColor="text1"/>
                <w:kern w:val="24"/>
                <w:lang w:eastAsia="en-US"/>
              </w:rPr>
              <w:t>3. Mokytojai padeda suprasti mokymosi svarbą gyvenime - 3,7.</w:t>
            </w:r>
          </w:p>
        </w:tc>
        <w:tc>
          <w:tcPr>
            <w:tcW w:w="4643" w:type="dxa"/>
          </w:tcPr>
          <w:p w:rsidR="00C17CA7" w:rsidRDefault="00C17CA7" w:rsidP="00C17CA7">
            <w:pPr>
              <w:pStyle w:val="Betarp"/>
              <w:rPr>
                <w:b/>
              </w:rPr>
            </w:pPr>
            <w:r>
              <w:rPr>
                <w:rFonts w:eastAsia="+mn-ea"/>
                <w:color w:val="000000" w:themeColor="text1"/>
                <w:kern w:val="24"/>
                <w:lang w:eastAsia="en-US"/>
              </w:rPr>
              <w:t>3. Mokyklos veiklos įdomios, prasmingos - 3,4.</w:t>
            </w:r>
          </w:p>
        </w:tc>
      </w:tr>
      <w:tr w:rsidR="00C17CA7" w:rsidTr="00B525DB">
        <w:tc>
          <w:tcPr>
            <w:tcW w:w="5211" w:type="dxa"/>
            <w:gridSpan w:val="2"/>
          </w:tcPr>
          <w:p w:rsidR="00C17CA7" w:rsidRDefault="00C17CA7" w:rsidP="00C17CA7">
            <w:pPr>
              <w:pStyle w:val="Betarp"/>
              <w:rPr>
                <w:b/>
              </w:rPr>
            </w:pPr>
            <w:r>
              <w:rPr>
                <w:rFonts w:eastAsia="+mn-ea"/>
                <w:color w:val="000000" w:themeColor="text1"/>
                <w:kern w:val="24"/>
                <w:lang w:eastAsia="en-US"/>
              </w:rPr>
              <w:t>4. Mokykla skatina mokinius būti aktyviais mokyklos gyvenimo kūrėjais.</w:t>
            </w:r>
          </w:p>
        </w:tc>
        <w:tc>
          <w:tcPr>
            <w:tcW w:w="4643" w:type="dxa"/>
          </w:tcPr>
          <w:p w:rsidR="00C17CA7" w:rsidRDefault="00C17CA7" w:rsidP="00C17CA7">
            <w:pPr>
              <w:pStyle w:val="Betarp"/>
              <w:rPr>
                <w:b/>
              </w:rPr>
            </w:pPr>
            <w:r>
              <w:rPr>
                <w:rFonts w:eastAsia="+mn-ea"/>
                <w:color w:val="000000" w:themeColor="text1"/>
                <w:kern w:val="24"/>
                <w:lang w:eastAsia="en-US"/>
              </w:rPr>
              <w:t>4. Mokykloje mano vaikas mokosi planuoti savo mokymąsi – 3,4.</w:t>
            </w:r>
          </w:p>
        </w:tc>
      </w:tr>
      <w:tr w:rsidR="00C17CA7" w:rsidTr="00B525DB">
        <w:tc>
          <w:tcPr>
            <w:tcW w:w="5211" w:type="dxa"/>
            <w:gridSpan w:val="2"/>
          </w:tcPr>
          <w:p w:rsidR="00C17CA7" w:rsidRDefault="00C17CA7" w:rsidP="00C17CA7">
            <w:pPr>
              <w:pStyle w:val="Betarp"/>
              <w:rPr>
                <w:b/>
              </w:rPr>
            </w:pPr>
            <w:r>
              <w:rPr>
                <w:rFonts w:eastAsia="+mn-ea"/>
                <w:color w:val="000000" w:themeColor="text1"/>
                <w:kern w:val="24"/>
                <w:lang w:eastAsia="en-US"/>
              </w:rPr>
              <w:t>5. Per paskutinius 2 mėn. iš mano vaiko mokykloje niekas nesijuokė , nesišaipė.</w:t>
            </w:r>
          </w:p>
        </w:tc>
        <w:tc>
          <w:tcPr>
            <w:tcW w:w="4643" w:type="dxa"/>
          </w:tcPr>
          <w:p w:rsidR="00C17CA7" w:rsidRDefault="00C17CA7" w:rsidP="00C17CA7">
            <w:pPr>
              <w:pStyle w:val="Betarp"/>
              <w:rPr>
                <w:b/>
              </w:rPr>
            </w:pPr>
            <w:r>
              <w:rPr>
                <w:rFonts w:eastAsia="+mn-ea"/>
                <w:color w:val="000000" w:themeColor="text1"/>
                <w:kern w:val="24"/>
                <w:lang w:eastAsia="en-US"/>
              </w:rPr>
              <w:t>5. Mokykloje mano vaikas sužino apie tolesnio mokymosi, karjeros galimybes.</w:t>
            </w:r>
          </w:p>
        </w:tc>
      </w:tr>
      <w:tr w:rsidR="00C17CA7" w:rsidTr="00334DDF">
        <w:tc>
          <w:tcPr>
            <w:tcW w:w="9854" w:type="dxa"/>
            <w:gridSpan w:val="3"/>
          </w:tcPr>
          <w:p w:rsidR="00F26368" w:rsidRDefault="00F26368" w:rsidP="00F26368">
            <w:pPr>
              <w:pStyle w:val="Sraopastraipa"/>
              <w:tabs>
                <w:tab w:val="left" w:pos="993"/>
              </w:tabs>
              <w:kinsoku w:val="0"/>
              <w:overflowPunct w:val="0"/>
              <w:textAlignment w:val="baseline"/>
              <w:rPr>
                <w:rFonts w:eastAsia="+mn-ea"/>
                <w:color w:val="000000" w:themeColor="text1"/>
                <w:kern w:val="24"/>
              </w:rPr>
            </w:pPr>
            <w:r>
              <w:rPr>
                <w:rFonts w:eastAsia="+mn-ea"/>
                <w:color w:val="000000" w:themeColor="text1"/>
                <w:kern w:val="24"/>
              </w:rPr>
              <w:t xml:space="preserve"> </w:t>
            </w:r>
          </w:p>
          <w:p w:rsidR="00F26368" w:rsidRDefault="00F26368" w:rsidP="00F26368">
            <w:pPr>
              <w:pStyle w:val="Sraopastraipa"/>
              <w:tabs>
                <w:tab w:val="left" w:pos="993"/>
              </w:tabs>
              <w:kinsoku w:val="0"/>
              <w:overflowPunct w:val="0"/>
              <w:textAlignment w:val="baseline"/>
              <w:rPr>
                <w:rFonts w:eastAsia="+mn-ea"/>
                <w:color w:val="000000" w:themeColor="text1"/>
                <w:kern w:val="24"/>
              </w:rPr>
            </w:pPr>
            <w:r>
              <w:rPr>
                <w:rFonts w:eastAsia="+mn-ea"/>
                <w:color w:val="000000" w:themeColor="text1"/>
                <w:kern w:val="24"/>
              </w:rPr>
              <w:t xml:space="preserve">  1.2.5.</w:t>
            </w:r>
            <w:r w:rsidR="00614499">
              <w:rPr>
                <w:rFonts w:eastAsia="+mn-ea"/>
                <w:color w:val="000000" w:themeColor="text1"/>
                <w:kern w:val="24"/>
              </w:rPr>
              <w:t>M</w:t>
            </w:r>
            <w:r>
              <w:rPr>
                <w:rFonts w:eastAsia="+mn-ea"/>
                <w:color w:val="000000" w:themeColor="text1"/>
                <w:kern w:val="24"/>
              </w:rPr>
              <w:t>okinių apklausa vertinant skalėje nuo 1 iki 4.</w:t>
            </w:r>
          </w:p>
          <w:p w:rsidR="00F26368" w:rsidRDefault="00F26368" w:rsidP="00D629B5">
            <w:pPr>
              <w:pStyle w:val="Sraopastraipa"/>
              <w:tabs>
                <w:tab w:val="left" w:pos="851"/>
                <w:tab w:val="left" w:pos="1134"/>
              </w:tabs>
              <w:kinsoku w:val="0"/>
              <w:overflowPunct w:val="0"/>
              <w:ind w:left="0" w:firstLine="720"/>
              <w:textAlignment w:val="baseline"/>
              <w:rPr>
                <w:rFonts w:eastAsia="+mn-ea"/>
                <w:color w:val="000000" w:themeColor="text1"/>
                <w:kern w:val="24"/>
              </w:rPr>
            </w:pPr>
            <w:r>
              <w:rPr>
                <w:rFonts w:eastAsia="+mn-ea"/>
                <w:color w:val="000000" w:themeColor="text1"/>
                <w:kern w:val="24"/>
              </w:rPr>
              <w:t xml:space="preserve">  Išvedama vidutinė vertė aukštesnė už 2,5 traktuojamos kaip pozityvi, žemesnė nei 2,5, kaip negatyvi. 2,5 vidutinė vertė yra neutrali.</w:t>
            </w:r>
          </w:p>
          <w:p w:rsidR="00C17CA7" w:rsidRDefault="00C17CA7" w:rsidP="00913216">
            <w:pPr>
              <w:pStyle w:val="Betarp"/>
              <w:jc w:val="center"/>
              <w:rPr>
                <w:b/>
              </w:rPr>
            </w:pPr>
          </w:p>
        </w:tc>
      </w:tr>
      <w:tr w:rsidR="002F40E3" w:rsidTr="002F40E3">
        <w:tc>
          <w:tcPr>
            <w:tcW w:w="5184" w:type="dxa"/>
          </w:tcPr>
          <w:p w:rsidR="002F40E3" w:rsidRDefault="007C14F4" w:rsidP="00913216">
            <w:pPr>
              <w:pStyle w:val="Betarp"/>
              <w:jc w:val="center"/>
              <w:rPr>
                <w:b/>
              </w:rPr>
            </w:pPr>
            <w:r>
              <w:rPr>
                <w:rFonts w:eastAsia="+mn-ea"/>
                <w:b/>
                <w:color w:val="000000" w:themeColor="text1"/>
                <w:kern w:val="24"/>
                <w:lang w:eastAsia="en-US"/>
              </w:rPr>
              <w:t>5 aukščiausios vertės</w:t>
            </w:r>
          </w:p>
        </w:tc>
        <w:tc>
          <w:tcPr>
            <w:tcW w:w="4670" w:type="dxa"/>
            <w:gridSpan w:val="2"/>
          </w:tcPr>
          <w:p w:rsidR="002F40E3" w:rsidRDefault="007C14F4" w:rsidP="00913216">
            <w:pPr>
              <w:pStyle w:val="Betarp"/>
              <w:jc w:val="center"/>
              <w:rPr>
                <w:b/>
              </w:rPr>
            </w:pPr>
            <w:r>
              <w:rPr>
                <w:rFonts w:eastAsia="+mn-ea"/>
                <w:b/>
                <w:color w:val="000000" w:themeColor="text1"/>
                <w:kern w:val="24"/>
                <w:lang w:eastAsia="en-US"/>
              </w:rPr>
              <w:t>5 žemiausios vertės</w:t>
            </w:r>
          </w:p>
        </w:tc>
      </w:tr>
      <w:tr w:rsidR="007C14F4" w:rsidTr="002F40E3">
        <w:tc>
          <w:tcPr>
            <w:tcW w:w="5184" w:type="dxa"/>
          </w:tcPr>
          <w:p w:rsidR="007C14F4" w:rsidRDefault="007C14F4" w:rsidP="007C14F4">
            <w:pPr>
              <w:pStyle w:val="Sraopastraipa"/>
              <w:kinsoku w:val="0"/>
              <w:overflowPunct w:val="0"/>
              <w:ind w:left="0"/>
              <w:textAlignment w:val="baseline"/>
              <w:rPr>
                <w:rFonts w:eastAsia="+mn-ea"/>
                <w:color w:val="000000" w:themeColor="text1"/>
                <w:kern w:val="24"/>
                <w:u w:val="single"/>
                <w:lang w:eastAsia="en-US"/>
              </w:rPr>
            </w:pPr>
            <w:r>
              <w:rPr>
                <w:rFonts w:eastAsia="+mn-ea"/>
                <w:color w:val="000000" w:themeColor="text1"/>
                <w:kern w:val="24"/>
                <w:u w:val="single"/>
                <w:lang w:eastAsia="en-US"/>
              </w:rPr>
              <w:t xml:space="preserve">2017-2018 </w:t>
            </w:r>
            <w:proofErr w:type="spellStart"/>
            <w:r>
              <w:rPr>
                <w:rFonts w:eastAsia="+mn-ea"/>
                <w:color w:val="000000" w:themeColor="text1"/>
                <w:kern w:val="24"/>
                <w:u w:val="single"/>
                <w:lang w:eastAsia="en-US"/>
              </w:rPr>
              <w:t>m.m</w:t>
            </w:r>
            <w:proofErr w:type="spellEnd"/>
            <w:r>
              <w:rPr>
                <w:rFonts w:eastAsia="+mn-ea"/>
                <w:color w:val="000000" w:themeColor="text1"/>
                <w:kern w:val="24"/>
                <w:u w:val="single"/>
                <w:lang w:eastAsia="en-US"/>
              </w:rPr>
              <w:t>.</w:t>
            </w:r>
          </w:p>
          <w:p w:rsidR="007C14F4" w:rsidRDefault="007C14F4" w:rsidP="007C14F4">
            <w:pPr>
              <w:pStyle w:val="Sraopastraipa"/>
              <w:kinsoku w:val="0"/>
              <w:overflowPunct w:val="0"/>
              <w:ind w:left="0"/>
              <w:textAlignment w:val="baseline"/>
              <w:rPr>
                <w:rFonts w:eastAsia="+mn-ea"/>
                <w:color w:val="000000" w:themeColor="text1"/>
                <w:kern w:val="24"/>
                <w:lang w:eastAsia="en-US"/>
              </w:rPr>
            </w:pPr>
            <w:r>
              <w:rPr>
                <w:rFonts w:eastAsia="+mn-ea"/>
                <w:color w:val="000000" w:themeColor="text1"/>
                <w:kern w:val="24"/>
                <w:lang w:eastAsia="en-US"/>
              </w:rPr>
              <w:t>1. Mokykloje skatinami bendradarbiauti, padėti vieni kitiems - 3,3.</w:t>
            </w:r>
          </w:p>
        </w:tc>
        <w:tc>
          <w:tcPr>
            <w:tcW w:w="4670" w:type="dxa"/>
            <w:gridSpan w:val="2"/>
          </w:tcPr>
          <w:p w:rsidR="007C14F4" w:rsidRDefault="007C14F4" w:rsidP="007C14F4">
            <w:pPr>
              <w:pStyle w:val="Sraopastraipa"/>
              <w:kinsoku w:val="0"/>
              <w:overflowPunct w:val="0"/>
              <w:ind w:left="0"/>
              <w:textAlignment w:val="baseline"/>
              <w:rPr>
                <w:rFonts w:eastAsia="+mn-ea"/>
                <w:color w:val="000000" w:themeColor="text1"/>
                <w:kern w:val="24"/>
                <w:u w:val="single"/>
                <w:lang w:eastAsia="en-US"/>
              </w:rPr>
            </w:pPr>
            <w:r>
              <w:rPr>
                <w:rFonts w:eastAsia="+mn-ea"/>
                <w:color w:val="000000" w:themeColor="text1"/>
                <w:kern w:val="24"/>
                <w:u w:val="single"/>
                <w:lang w:eastAsia="en-US"/>
              </w:rPr>
              <w:t xml:space="preserve">2017-2018 </w:t>
            </w:r>
            <w:proofErr w:type="spellStart"/>
            <w:r>
              <w:rPr>
                <w:rFonts w:eastAsia="+mn-ea"/>
                <w:color w:val="000000" w:themeColor="text1"/>
                <w:kern w:val="24"/>
                <w:u w:val="single"/>
                <w:lang w:eastAsia="en-US"/>
              </w:rPr>
              <w:t>m.m</w:t>
            </w:r>
            <w:proofErr w:type="spellEnd"/>
            <w:r>
              <w:rPr>
                <w:rFonts w:eastAsia="+mn-ea"/>
                <w:color w:val="000000" w:themeColor="text1"/>
                <w:kern w:val="24"/>
                <w:u w:val="single"/>
                <w:lang w:eastAsia="en-US"/>
              </w:rPr>
              <w:t>.</w:t>
            </w:r>
          </w:p>
          <w:p w:rsidR="007C14F4" w:rsidRDefault="007C14F4" w:rsidP="007C14F4">
            <w:pPr>
              <w:pStyle w:val="Betarp"/>
              <w:rPr>
                <w:b/>
              </w:rPr>
            </w:pPr>
            <w:r>
              <w:rPr>
                <w:rFonts w:eastAsia="+mn-ea"/>
                <w:color w:val="000000" w:themeColor="text1"/>
                <w:kern w:val="24"/>
                <w:lang w:eastAsia="en-US"/>
              </w:rPr>
              <w:t>1. Per pamokas galiu pasirinkti įvairaus sunkumo užduotis  - 2,4.</w:t>
            </w:r>
          </w:p>
        </w:tc>
      </w:tr>
      <w:tr w:rsidR="007C14F4" w:rsidTr="002F40E3">
        <w:tc>
          <w:tcPr>
            <w:tcW w:w="5184" w:type="dxa"/>
          </w:tcPr>
          <w:p w:rsidR="007C14F4" w:rsidRDefault="007C14F4" w:rsidP="007C14F4">
            <w:pPr>
              <w:pStyle w:val="Betarp"/>
              <w:rPr>
                <w:b/>
              </w:rPr>
            </w:pPr>
            <w:r>
              <w:rPr>
                <w:rFonts w:eastAsia="+mn-ea"/>
                <w:color w:val="000000" w:themeColor="text1"/>
                <w:kern w:val="24"/>
                <w:lang w:eastAsia="en-US"/>
              </w:rPr>
              <w:t>2. Man svarbu mokytis - 3,3.</w:t>
            </w:r>
          </w:p>
        </w:tc>
        <w:tc>
          <w:tcPr>
            <w:tcW w:w="4670" w:type="dxa"/>
            <w:gridSpan w:val="2"/>
          </w:tcPr>
          <w:p w:rsidR="007C14F4" w:rsidRDefault="007C14F4" w:rsidP="007C14F4">
            <w:pPr>
              <w:pStyle w:val="Betarp"/>
              <w:rPr>
                <w:b/>
              </w:rPr>
            </w:pPr>
            <w:r>
              <w:rPr>
                <w:rFonts w:eastAsia="+mn-ea"/>
                <w:color w:val="000000" w:themeColor="text1"/>
                <w:kern w:val="24"/>
                <w:lang w:eastAsia="en-US"/>
              </w:rPr>
              <w:t>2. Aš noriai einu į mokyklą - 2,5.</w:t>
            </w:r>
          </w:p>
        </w:tc>
      </w:tr>
      <w:tr w:rsidR="007C14F4" w:rsidTr="002F40E3">
        <w:tc>
          <w:tcPr>
            <w:tcW w:w="5184" w:type="dxa"/>
          </w:tcPr>
          <w:p w:rsidR="007C14F4" w:rsidRDefault="007C14F4" w:rsidP="007C14F4">
            <w:pPr>
              <w:pStyle w:val="Betarp"/>
              <w:rPr>
                <w:b/>
              </w:rPr>
            </w:pPr>
            <w:r>
              <w:rPr>
                <w:rFonts w:eastAsia="+mn-ea"/>
                <w:color w:val="000000" w:themeColor="text1"/>
                <w:kern w:val="24"/>
                <w:lang w:eastAsia="en-US"/>
              </w:rPr>
              <w:t>3. Mokytojai padeda pažinti mano gabumus, pomėgius -3,3.</w:t>
            </w:r>
          </w:p>
        </w:tc>
        <w:tc>
          <w:tcPr>
            <w:tcW w:w="4670" w:type="dxa"/>
            <w:gridSpan w:val="2"/>
          </w:tcPr>
          <w:p w:rsidR="007C14F4" w:rsidRDefault="007C14F4" w:rsidP="007C14F4">
            <w:pPr>
              <w:pStyle w:val="Betarp"/>
              <w:rPr>
                <w:b/>
              </w:rPr>
            </w:pPr>
            <w:r>
              <w:rPr>
                <w:rFonts w:eastAsia="+mn-ea"/>
                <w:color w:val="000000" w:themeColor="text1"/>
                <w:kern w:val="24"/>
                <w:lang w:eastAsia="en-US"/>
              </w:rPr>
              <w:t>3. Mokykloje aptariama su manimi mano sėkmės - 2,8.</w:t>
            </w:r>
          </w:p>
        </w:tc>
      </w:tr>
      <w:tr w:rsidR="007C14F4" w:rsidTr="002F40E3">
        <w:tc>
          <w:tcPr>
            <w:tcW w:w="5184" w:type="dxa"/>
          </w:tcPr>
          <w:p w:rsidR="007C14F4" w:rsidRDefault="007C14F4" w:rsidP="007C14F4">
            <w:pPr>
              <w:pStyle w:val="Betarp"/>
              <w:rPr>
                <w:b/>
              </w:rPr>
            </w:pPr>
            <w:r>
              <w:rPr>
                <w:rFonts w:eastAsia="+mn-ea"/>
                <w:color w:val="000000" w:themeColor="text1"/>
                <w:kern w:val="24"/>
                <w:lang w:eastAsia="en-US"/>
              </w:rPr>
              <w:t>4. Mokykloje sužinau apie tolesnio mokymosi galimybes - 3,3.</w:t>
            </w:r>
          </w:p>
        </w:tc>
        <w:tc>
          <w:tcPr>
            <w:tcW w:w="4670" w:type="dxa"/>
            <w:gridSpan w:val="2"/>
          </w:tcPr>
          <w:p w:rsidR="007C14F4" w:rsidRDefault="007C14F4" w:rsidP="007C14F4">
            <w:pPr>
              <w:pStyle w:val="Betarp"/>
              <w:rPr>
                <w:b/>
              </w:rPr>
            </w:pPr>
            <w:r>
              <w:rPr>
                <w:rFonts w:eastAsia="+mn-ea"/>
                <w:color w:val="000000" w:themeColor="text1"/>
                <w:kern w:val="24"/>
                <w:lang w:eastAsia="en-US"/>
              </w:rPr>
              <w:t>4. Mano mokykloje atsižvelgiama į mokinių nuomonę, svarstomi jų pasiūlymai  - 2,9.</w:t>
            </w:r>
          </w:p>
        </w:tc>
      </w:tr>
      <w:tr w:rsidR="007C14F4" w:rsidTr="002F40E3">
        <w:tc>
          <w:tcPr>
            <w:tcW w:w="5184" w:type="dxa"/>
          </w:tcPr>
          <w:p w:rsidR="007C14F4" w:rsidRDefault="007C14F4" w:rsidP="007C14F4">
            <w:pPr>
              <w:pStyle w:val="Betarp"/>
              <w:rPr>
                <w:b/>
              </w:rPr>
            </w:pPr>
            <w:r>
              <w:rPr>
                <w:rFonts w:eastAsia="+mn-ea"/>
                <w:color w:val="000000" w:themeColor="text1"/>
                <w:kern w:val="24"/>
                <w:lang w:eastAsia="en-US"/>
              </w:rPr>
              <w:t>5. Per paskutinius 2 mėn. nesišaipiau, nesijuokiau iš kitų mokinių - 3,2.</w:t>
            </w:r>
          </w:p>
        </w:tc>
        <w:tc>
          <w:tcPr>
            <w:tcW w:w="4670" w:type="dxa"/>
            <w:gridSpan w:val="2"/>
          </w:tcPr>
          <w:p w:rsidR="007C14F4" w:rsidRDefault="007C14F4" w:rsidP="007C14F4">
            <w:pPr>
              <w:pStyle w:val="Betarp"/>
              <w:rPr>
                <w:b/>
              </w:rPr>
            </w:pPr>
            <w:r>
              <w:rPr>
                <w:rFonts w:eastAsia="+mn-ea"/>
                <w:color w:val="000000" w:themeColor="text1"/>
                <w:kern w:val="24"/>
                <w:lang w:eastAsia="en-US"/>
              </w:rPr>
              <w:t>5. Su mokytoju planuojame mano mokymosi tikslus - 3,0.</w:t>
            </w:r>
          </w:p>
        </w:tc>
      </w:tr>
      <w:tr w:rsidR="003C13F0" w:rsidTr="002A3224">
        <w:tc>
          <w:tcPr>
            <w:tcW w:w="9854" w:type="dxa"/>
            <w:gridSpan w:val="3"/>
          </w:tcPr>
          <w:p w:rsidR="003C13F0" w:rsidRDefault="003C13F0" w:rsidP="003C13F0">
            <w:r>
              <w:t xml:space="preserve">                </w:t>
            </w:r>
          </w:p>
          <w:p w:rsidR="003C13F0" w:rsidRDefault="003C13F0" w:rsidP="003C13F0">
            <w:r>
              <w:t xml:space="preserve">              </w:t>
            </w:r>
            <w:r w:rsidRPr="00CB3722">
              <w:rPr>
                <w:b/>
              </w:rPr>
              <w:t>1.3.</w:t>
            </w:r>
            <w:r w:rsidRPr="004720D7">
              <w:t xml:space="preserve"> </w:t>
            </w:r>
            <w:r w:rsidRPr="004720D7">
              <w:rPr>
                <w:b/>
              </w:rPr>
              <w:t>Mokinio individualios pažangos augimas</w:t>
            </w:r>
            <w:r w:rsidRPr="004720D7">
              <w:t xml:space="preserve">. </w:t>
            </w:r>
          </w:p>
          <w:p w:rsidR="003C13F0" w:rsidRPr="004720D7" w:rsidRDefault="003C13F0" w:rsidP="003C13F0">
            <w:pPr>
              <w:rPr>
                <w:lang w:val="en-GB"/>
              </w:rPr>
            </w:pPr>
            <w:r>
              <w:t xml:space="preserve">              </w:t>
            </w:r>
            <w:r w:rsidRPr="004720D7">
              <w:t xml:space="preserve">Skatinti  mokinius dalyvauti savivaldybės ir šalies formalaus ir neformalaus ugdymo renginiuose   (projektuose,   konkursuose,  olimpiadose akcijose ir </w:t>
            </w:r>
            <w:proofErr w:type="spellStart"/>
            <w:r w:rsidRPr="004720D7">
              <w:t>kt</w:t>
            </w:r>
            <w:proofErr w:type="spellEnd"/>
            <w:r w:rsidRPr="004720D7">
              <w:t>).</w:t>
            </w:r>
          </w:p>
          <w:p w:rsidR="003C13F0" w:rsidRDefault="003C13F0" w:rsidP="00D342BD">
            <w:pPr>
              <w:pStyle w:val="Betarp"/>
              <w:rPr>
                <w:rFonts w:eastAsia="+mn-ea"/>
                <w:color w:val="000000" w:themeColor="text1"/>
                <w:kern w:val="24"/>
                <w:lang w:eastAsia="en-US"/>
              </w:rPr>
            </w:pPr>
            <w:r w:rsidRPr="004720D7">
              <w:lastRenderedPageBreak/>
              <w:t xml:space="preserve">              Mokyklos  1  klasės   mokiniai:</w:t>
            </w:r>
            <w:r w:rsidRPr="004720D7">
              <w:rPr>
                <w:b/>
              </w:rPr>
              <w:t xml:space="preserve"> </w:t>
            </w:r>
            <w:r w:rsidRPr="004720D7">
              <w:t xml:space="preserve">rajoniniame raštingiausio pradinuko konkurse užėmė - 2 </w:t>
            </w:r>
          </w:p>
        </w:tc>
      </w:tr>
      <w:tr w:rsidR="005B6DDB" w:rsidTr="005B6DDB">
        <w:tc>
          <w:tcPr>
            <w:tcW w:w="9854" w:type="dxa"/>
            <w:gridSpan w:val="3"/>
          </w:tcPr>
          <w:p w:rsidR="003C13F0" w:rsidRDefault="003C13F0" w:rsidP="00CB3722">
            <w:pPr>
              <w:jc w:val="both"/>
              <w:rPr>
                <w:b/>
              </w:rPr>
            </w:pPr>
            <w:r w:rsidRPr="004720D7">
              <w:lastRenderedPageBreak/>
              <w:t>vietą,  konkurse ,,</w:t>
            </w:r>
            <w:proofErr w:type="spellStart"/>
            <w:r w:rsidRPr="004720D7">
              <w:t>Olympis</w:t>
            </w:r>
            <w:proofErr w:type="spellEnd"/>
            <w:r w:rsidRPr="004720D7">
              <w:t>‘‘ laimėjo:  lietuvių kalba - 2 vietą, pasaulio pažinimas - 1 vietą,</w:t>
            </w:r>
            <w:r w:rsidRPr="004720D7">
              <w:rPr>
                <w:rFonts w:eastAsia="Calibri"/>
                <w:b/>
              </w:rPr>
              <w:t xml:space="preserve">   </w:t>
            </w:r>
            <w:proofErr w:type="spellStart"/>
            <w:r w:rsidRPr="004720D7">
              <w:t>kon</w:t>
            </w:r>
            <w:proofErr w:type="spellEnd"/>
            <w:r w:rsidRPr="004720D7">
              <w:t>-kurse  ,,</w:t>
            </w:r>
            <w:proofErr w:type="spellStart"/>
            <w:r w:rsidRPr="004720D7">
              <w:t>Olympis</w:t>
            </w:r>
            <w:proofErr w:type="spellEnd"/>
            <w:r w:rsidRPr="004720D7">
              <w:t>‘‘ užėmė:  lietuvių kalba - 1 vietą, pasaulio pažinimas - 2 vietą,</w:t>
            </w:r>
            <w:r w:rsidRPr="004720D7">
              <w:rPr>
                <w:rFonts w:eastAsia="Calibri"/>
              </w:rPr>
              <w:t xml:space="preserve">  mat</w:t>
            </w:r>
            <w:r w:rsidRPr="004720D7">
              <w:t>ematika - 3 vietą.</w:t>
            </w:r>
            <w:r w:rsidR="00CB3722" w:rsidRPr="004720D7">
              <w:rPr>
                <w:b/>
              </w:rPr>
              <w:t xml:space="preserve">              </w:t>
            </w:r>
          </w:p>
          <w:p w:rsidR="00CB3722" w:rsidRPr="004720D7" w:rsidRDefault="00CB3722" w:rsidP="00CB3722">
            <w:pPr>
              <w:jc w:val="both"/>
              <w:rPr>
                <w:b/>
              </w:rPr>
            </w:pPr>
            <w:r w:rsidRPr="004720D7">
              <w:rPr>
                <w:b/>
              </w:rPr>
              <w:t xml:space="preserve"> </w:t>
            </w:r>
            <w:r w:rsidRPr="004720D7">
              <w:t>Mokyklos 2 klasės mokiniai:  raštingiausio pradinuko konkurse bei rajono matematikos olimpiadoje užėmė 1 vietą, tarptautiniame matematikos konkurse ,,Kengūra‘‘ rajone - 2 vietą. Konkurse ,,</w:t>
            </w:r>
            <w:proofErr w:type="spellStart"/>
            <w:r w:rsidRPr="004720D7">
              <w:t>Olympis</w:t>
            </w:r>
            <w:proofErr w:type="spellEnd"/>
            <w:r w:rsidRPr="004720D7">
              <w:t>‘‘ laimėjo: matematika, lietuvių kalba, pasaulio pažinimas - 1 vietas.  konkurse ,,</w:t>
            </w:r>
            <w:proofErr w:type="spellStart"/>
            <w:r w:rsidRPr="004720D7">
              <w:t>Olympis</w:t>
            </w:r>
            <w:proofErr w:type="spellEnd"/>
            <w:r w:rsidRPr="004720D7">
              <w:t>‘‘ užėmė: lietuvių kalba ir pasaulio pažinimas – 1 vietas ir gavusiai medalį, matematika - 3 vietą.</w:t>
            </w:r>
          </w:p>
          <w:p w:rsidR="00CB3722" w:rsidRPr="004720D7" w:rsidRDefault="00CB3722" w:rsidP="00CB3722">
            <w:pPr>
              <w:jc w:val="both"/>
              <w:rPr>
                <w:b/>
              </w:rPr>
            </w:pPr>
            <w:r w:rsidRPr="004720D7">
              <w:rPr>
                <w:b/>
              </w:rPr>
              <w:t xml:space="preserve">                  </w:t>
            </w:r>
            <w:r w:rsidRPr="004720D7">
              <w:t>Mokyklos 3 klasės mokiniai:</w:t>
            </w:r>
            <w:r w:rsidRPr="004720D7">
              <w:rPr>
                <w:b/>
              </w:rPr>
              <w:t xml:space="preserve"> </w:t>
            </w:r>
            <w:r w:rsidRPr="004720D7">
              <w:t>rajono pradinių klasių kvadrato varžybose užėmė komandinę  2 vietą,  konkurse ,,</w:t>
            </w:r>
            <w:proofErr w:type="spellStart"/>
            <w:r w:rsidRPr="004720D7">
              <w:t>Oyimpis</w:t>
            </w:r>
            <w:proofErr w:type="spellEnd"/>
            <w:r w:rsidRPr="004720D7">
              <w:t>‘‘ užėmė: lietuvių kalba ir  pasaulio pažinimas - 3 vietas.</w:t>
            </w:r>
          </w:p>
          <w:p w:rsidR="00CB3722" w:rsidRPr="004720D7" w:rsidRDefault="00CB3722" w:rsidP="00CB3722">
            <w:pPr>
              <w:tabs>
                <w:tab w:val="left" w:pos="851"/>
              </w:tabs>
              <w:jc w:val="both"/>
              <w:rPr>
                <w:rFonts w:ascii="Monotype Corsiva" w:hAnsi="Monotype Corsiva" w:cs="Monotype Corsiva"/>
                <w:b/>
              </w:rPr>
            </w:pPr>
            <w:r w:rsidRPr="004720D7">
              <w:rPr>
                <w:b/>
              </w:rPr>
              <w:t xml:space="preserve">                  </w:t>
            </w:r>
            <w:r w:rsidRPr="004720D7">
              <w:t>Mokyklos 4 klasės mokiniai:  tarptautiniame matematikos konkurse ,,</w:t>
            </w:r>
            <w:proofErr w:type="spellStart"/>
            <w:r w:rsidRPr="004720D7">
              <w:t>Pangea</w:t>
            </w:r>
            <w:proofErr w:type="spellEnd"/>
            <w:r w:rsidRPr="004720D7">
              <w:t>‘‘, rajono matematikos olimpiadoje užėmė -2 vietas, tarptautiniame matematikos konkurse ,,Kengūra‘‘ rajone - 1 vietą,  konkurse ,,</w:t>
            </w:r>
            <w:proofErr w:type="spellStart"/>
            <w:r w:rsidRPr="004720D7">
              <w:t>Olympis</w:t>
            </w:r>
            <w:proofErr w:type="spellEnd"/>
            <w:r w:rsidRPr="004720D7">
              <w:t>‘‘ užėmė lietuvių kalba ir matematika - 2 vietas, pasaulio pažinimas ir anglų kalba  - 3 vietas,  lietuvių kalba,  anglų kalba ir pasaulio pažinimas - 2 vietas, matematika - 3 vietą, pasaulio pažinimas  - 2 ir 3 vietas,   rajono pradinių  orientavimosi sporto varžybose ,,Prologas -2018‘‘ ir ,,Molėtų taurė‘‘</w:t>
            </w:r>
            <w:r w:rsidRPr="004720D7">
              <w:rPr>
                <w:b/>
              </w:rPr>
              <w:t xml:space="preserve"> </w:t>
            </w:r>
            <w:r w:rsidRPr="004720D7">
              <w:t>– 1 vietą, orientavimosi sporto varžybose ,,Kopija -2018‘‘</w:t>
            </w:r>
            <w:r w:rsidRPr="004720D7">
              <w:rPr>
                <w:b/>
              </w:rPr>
              <w:t xml:space="preserve"> -</w:t>
            </w:r>
            <w:r w:rsidRPr="004720D7">
              <w:t xml:space="preserve"> 2 vietas, Molėtų rajono orientavimosi sporto čempionate</w:t>
            </w:r>
            <w:r w:rsidRPr="004720D7">
              <w:rPr>
                <w:b/>
              </w:rPr>
              <w:t xml:space="preserve">  </w:t>
            </w:r>
            <w:r w:rsidRPr="004720D7">
              <w:t>Anykščiuose - 3 vietą.</w:t>
            </w:r>
          </w:p>
          <w:p w:rsidR="00CB3722" w:rsidRPr="004720D7" w:rsidRDefault="00CB3722" w:rsidP="00CB3722">
            <w:pPr>
              <w:tabs>
                <w:tab w:val="left" w:pos="1134"/>
              </w:tabs>
              <w:jc w:val="both"/>
            </w:pPr>
            <w:r w:rsidRPr="004720D7">
              <w:rPr>
                <w:b/>
              </w:rPr>
              <w:t xml:space="preserve">                  </w:t>
            </w:r>
            <w:r w:rsidRPr="004720D7">
              <w:t xml:space="preserve">Mokyklos 5 klasės mokiniai: </w:t>
            </w:r>
            <w:r w:rsidRPr="004720D7">
              <w:rPr>
                <w:b/>
              </w:rPr>
              <w:t xml:space="preserve">  </w:t>
            </w:r>
            <w:r w:rsidRPr="004720D7">
              <w:t>tapo vertimų konkurso ,,Tavo žvilgsnis‘‘ iš anglų kalbos nugalėtojais, užėmė anglų k. rajono olimpiadoje 1 vietą, matematikos olimpiadoje užėmė - 3 vietą, tarptautiniame matematikos konkurse ,,Kengūra‘‘  rajone - 2  vietą, konkurse ,,</w:t>
            </w:r>
            <w:proofErr w:type="spellStart"/>
            <w:r w:rsidRPr="004720D7">
              <w:t>Olympis</w:t>
            </w:r>
            <w:proofErr w:type="spellEnd"/>
            <w:r w:rsidRPr="004720D7">
              <w:t xml:space="preserve">‘‘ laimėjo: </w:t>
            </w:r>
          </w:p>
          <w:p w:rsidR="00CB3722" w:rsidRDefault="00CB3722" w:rsidP="00CB3722">
            <w:pPr>
              <w:jc w:val="both"/>
            </w:pPr>
            <w:r>
              <w:t>gamta -1 vietą, anglų kalba -  2 vietą, lietuvių kalba  ir gamta -1 vietas, matematika - 2 vieta, istorija - 3 vieta, tarptautiniame matematikos konkurse ,,Kengūra‘‘  rajone užėmė - 5 vietą.</w:t>
            </w:r>
          </w:p>
          <w:p w:rsidR="00CB3722" w:rsidRDefault="00CB3722" w:rsidP="00CB3722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>
              <w:t>Mokyklos 6 klasės mokiniai:</w:t>
            </w:r>
            <w:r>
              <w:rPr>
                <w:b/>
              </w:rPr>
              <w:t xml:space="preserve"> </w:t>
            </w:r>
            <w:r>
              <w:t xml:space="preserve"> geografijos olimpiadoje rajone užėmė - 2</w:t>
            </w:r>
            <w:r>
              <w:rPr>
                <w:b/>
              </w:rPr>
              <w:t xml:space="preserve"> </w:t>
            </w:r>
            <w:r>
              <w:t>vietą, konkurse ,,</w:t>
            </w:r>
            <w:proofErr w:type="spellStart"/>
            <w:r>
              <w:t>Olympis</w:t>
            </w:r>
            <w:proofErr w:type="spellEnd"/>
            <w:r>
              <w:t xml:space="preserve">‘‘ laimėjo istorija - 3 vieta, tapo  vertimų konkurso ,,Tavo žvilgsnis‘‘ iš anglų kalbos nugalėtojais, rajoninei mokinių kūrybinių darbų parodai ,,Aš kuriu‘‘ paruošė darbą, skirtą Lietuvos 100 - </w:t>
            </w:r>
            <w:proofErr w:type="spellStart"/>
            <w:r>
              <w:t>čiui</w:t>
            </w:r>
            <w:proofErr w:type="spellEnd"/>
            <w:r>
              <w:t>.</w:t>
            </w:r>
          </w:p>
          <w:p w:rsidR="00CB3722" w:rsidRDefault="00CB3722" w:rsidP="00CB3722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</w:t>
            </w:r>
            <w:r>
              <w:t>Mokyklos 7  klasės mokiniai: rajoninei mokinių kūrybinių darbų parodai ,,Aš kuriu‘‘ paruošė darbą, skirtą Lietuvos 100-čiui, Lietuvos mokyklų žaidynių rajoninėse stalo teniso varžybose užėmė -1 vietą.</w:t>
            </w:r>
          </w:p>
          <w:p w:rsidR="00CB3722" w:rsidRDefault="00CB3722" w:rsidP="00CB3722">
            <w:pPr>
              <w:tabs>
                <w:tab w:val="left" w:pos="1134"/>
              </w:tabs>
              <w:jc w:val="both"/>
            </w:pPr>
            <w:r>
              <w:rPr>
                <w:b/>
              </w:rPr>
              <w:t xml:space="preserve">                 </w:t>
            </w:r>
            <w:r>
              <w:t>Mokyklos 8 klasės mokiniai: konkurse rajone ,,Raštingiausias mokinys 2017‘‘ užėmė -</w:t>
            </w:r>
          </w:p>
          <w:p w:rsidR="00CB3722" w:rsidRDefault="00CB3722" w:rsidP="00CB3722">
            <w:pPr>
              <w:jc w:val="both"/>
            </w:pPr>
            <w:r>
              <w:t>1 vietą, orientavimosi sporto varžybose ,,Kopija -2018‘‘</w:t>
            </w:r>
            <w:r>
              <w:rPr>
                <w:b/>
              </w:rPr>
              <w:t>,</w:t>
            </w:r>
            <w:r>
              <w:t xml:space="preserve"> ,,Prologas - 2018</w:t>
            </w:r>
            <w:r>
              <w:rPr>
                <w:b/>
              </w:rPr>
              <w:t>‘‘</w:t>
            </w:r>
            <w:r>
              <w:t>, ,,Klajūno taurė - 2017‘‘ ir ,,Molėtų taurė‘‘</w:t>
            </w:r>
            <w:r>
              <w:rPr>
                <w:b/>
              </w:rPr>
              <w:t xml:space="preserve">  </w:t>
            </w:r>
            <w:r>
              <w:t>laimėjo - 1 vietas</w:t>
            </w:r>
            <w:r>
              <w:rPr>
                <w:i/>
              </w:rPr>
              <w:t>,</w:t>
            </w:r>
            <w:r>
              <w:t xml:space="preserve"> Molėtų rajono orientavimosi sporto čempionate</w:t>
            </w:r>
            <w:r>
              <w:rPr>
                <w:b/>
              </w:rPr>
              <w:t xml:space="preserve"> </w:t>
            </w:r>
            <w:r>
              <w:t xml:space="preserve">Anykščiuose  - </w:t>
            </w:r>
            <w:r>
              <w:rPr>
                <w:b/>
              </w:rPr>
              <w:t xml:space="preserve"> </w:t>
            </w:r>
            <w:r>
              <w:t>2 vietą.</w:t>
            </w:r>
          </w:p>
          <w:p w:rsidR="00CB3722" w:rsidRDefault="00CB3722" w:rsidP="00CB3722">
            <w:pPr>
              <w:overflowPunct w:val="0"/>
            </w:pPr>
            <w:r>
              <w:rPr>
                <w:b/>
              </w:rPr>
              <w:t xml:space="preserve">                  </w:t>
            </w:r>
            <w:r>
              <w:t>Mokyklos 10 klasės mokiniai: konkurse ,,</w:t>
            </w:r>
            <w:proofErr w:type="spellStart"/>
            <w:r>
              <w:t>Olympis</w:t>
            </w:r>
            <w:proofErr w:type="spellEnd"/>
            <w:r>
              <w:t>‘‘ laimėjo anglų kalba - 3 vietą ir tapo  vertimų konkurso ,,Tavo žvilgsnis‘‘ iš anglų kalbos nugalėtojais</w:t>
            </w:r>
          </w:p>
          <w:p w:rsidR="00CB3722" w:rsidRPr="007E219B" w:rsidRDefault="00CB3722" w:rsidP="00CB3722">
            <w:pPr>
              <w:pStyle w:val="Betarp"/>
              <w:jc w:val="both"/>
              <w:rPr>
                <w:rFonts w:eastAsia="+mn-ea"/>
                <w:b/>
              </w:rPr>
            </w:pPr>
            <w:r w:rsidRPr="007E219B">
              <w:rPr>
                <w:rFonts w:eastAsia="+mn-ea"/>
                <w:b/>
              </w:rPr>
              <w:t xml:space="preserve">                 </w:t>
            </w:r>
            <w:r>
              <w:rPr>
                <w:rFonts w:eastAsia="+mn-ea"/>
                <w:b/>
              </w:rPr>
              <w:t>1.4</w:t>
            </w:r>
            <w:r w:rsidRPr="007E219B">
              <w:rPr>
                <w:rFonts w:eastAsia="+mn-ea"/>
                <w:b/>
              </w:rPr>
              <w:t>.  Išvados, vertinimai, pasiūlymai:</w:t>
            </w:r>
          </w:p>
          <w:p w:rsidR="00CB3722" w:rsidRDefault="00CB3722" w:rsidP="00CB3722">
            <w:pPr>
              <w:pStyle w:val="Sraopastraipa"/>
              <w:kinsoku w:val="0"/>
              <w:overflowPunct w:val="0"/>
              <w:jc w:val="both"/>
              <w:textAlignment w:val="baseline"/>
            </w:pPr>
            <w:r>
              <w:rPr>
                <w:rFonts w:eastAsia="+mn-ea"/>
                <w:b/>
                <w:bCs/>
                <w:kern w:val="24"/>
              </w:rPr>
              <w:t xml:space="preserve">     </w:t>
            </w:r>
            <w:r w:rsidRPr="00F12FC3">
              <w:rPr>
                <w:rFonts w:eastAsia="+mn-ea"/>
                <w:bCs/>
                <w:kern w:val="24"/>
              </w:rPr>
              <w:t>1.4.</w:t>
            </w:r>
            <w:r>
              <w:rPr>
                <w:rFonts w:eastAsia="+mn-ea"/>
                <w:bCs/>
                <w:kern w:val="24"/>
              </w:rPr>
              <w:t>1. mažėja mokinių skaičius, kurie neišlaiko PUPP;</w:t>
            </w:r>
            <w:r>
              <w:rPr>
                <w:rFonts w:eastAsia="+mn-ea"/>
                <w:b/>
                <w:bCs/>
                <w:kern w:val="24"/>
              </w:rPr>
              <w:t xml:space="preserve">       </w:t>
            </w:r>
          </w:p>
          <w:p w:rsidR="00CB3722" w:rsidRDefault="00CB3722" w:rsidP="00CB3722">
            <w:pPr>
              <w:kinsoku w:val="0"/>
              <w:overflowPunct w:val="0"/>
              <w:jc w:val="both"/>
              <w:textAlignment w:val="baseline"/>
            </w:pPr>
            <w:r>
              <w:rPr>
                <w:rFonts w:eastAsia="+mn-ea"/>
                <w:kern w:val="24"/>
              </w:rPr>
              <w:t xml:space="preserve">                 1.4.2. teigiamai ir puikiai vertinti NMPP rezultatus (puikūs nuolat gerėjantys trečius metus iš eilės 8 klasės NMPP rezultatai, viršijantys šalies vidurkį, teigiamai vertinti 6 klasės   NMPP rezultatus: matematika, rašymas. Atkreipti į nežymų skaitymo rezultatų atsilikimą nuo šalie vidurkio,  puikūs, viršijantys šalies NMPP vidurkį, 4 klasės mokinių rezultatai,   teigiamai vertinti 2 klasės NMPP rezultatus;</w:t>
            </w:r>
          </w:p>
          <w:p w:rsidR="00CB3722" w:rsidRDefault="00CB3722" w:rsidP="00CB3722">
            <w:pPr>
              <w:pStyle w:val="Sraopastraipa"/>
              <w:kinsoku w:val="0"/>
              <w:overflowPunct w:val="0"/>
              <w:ind w:left="0" w:firstLine="540"/>
              <w:jc w:val="both"/>
              <w:textAlignment w:val="baseline"/>
              <w:rPr>
                <w:rFonts w:eastAsia="+mn-ea"/>
                <w:kern w:val="24"/>
              </w:rPr>
            </w:pPr>
            <w:r>
              <w:rPr>
                <w:rFonts w:eastAsia="+mn-ea"/>
                <w:kern w:val="24"/>
              </w:rPr>
              <w:t xml:space="preserve">        1.4.3.  </w:t>
            </w:r>
            <w:r w:rsidR="00C1417B">
              <w:rPr>
                <w:rFonts w:eastAsia="+mn-ea"/>
                <w:kern w:val="24"/>
              </w:rPr>
              <w:t>m</w:t>
            </w:r>
            <w:r>
              <w:rPr>
                <w:rFonts w:eastAsia="+mn-ea"/>
                <w:kern w:val="24"/>
              </w:rPr>
              <w:t>okyklos numatyti prioritetai, konkretūs rodikliai sudaro  galimybę pamatuoti mokyklos veiklą;</w:t>
            </w:r>
          </w:p>
          <w:p w:rsidR="00CB3722" w:rsidRDefault="00CB3722" w:rsidP="00CB3722">
            <w:pPr>
              <w:pStyle w:val="Sraopastraipa"/>
              <w:tabs>
                <w:tab w:val="left" w:pos="1134"/>
              </w:tabs>
              <w:kinsoku w:val="0"/>
              <w:overflowPunct w:val="0"/>
              <w:ind w:left="0" w:firstLine="540"/>
              <w:jc w:val="both"/>
              <w:textAlignment w:val="baseline"/>
            </w:pPr>
            <w:r>
              <w:rPr>
                <w:rFonts w:eastAsia="+mn-ea"/>
                <w:bCs/>
                <w:kern w:val="24"/>
              </w:rPr>
              <w:t xml:space="preserve">       1.4</w:t>
            </w:r>
            <w:r>
              <w:t xml:space="preserve">.4.  mokytojams patinka mokytojo darbas, jie išmano savo ugdymo sritį, siekia dirbti kuo geriau; </w:t>
            </w:r>
          </w:p>
          <w:p w:rsidR="00CB3722" w:rsidRDefault="00CB3722" w:rsidP="00CB3722">
            <w:pPr>
              <w:pStyle w:val="Sraopastraipa"/>
              <w:ind w:left="0"/>
              <w:jc w:val="both"/>
            </w:pPr>
            <w:r>
              <w:t xml:space="preserve">                1.4.5. 2017-2018 </w:t>
            </w:r>
            <w:proofErr w:type="spellStart"/>
            <w:r>
              <w:t>m.m</w:t>
            </w:r>
            <w:proofErr w:type="spellEnd"/>
            <w:r>
              <w:t>. aukščiausios įsivertinimo vertės apima mokymą ir mokymąsi ir turėtų įtakoti mokyklos pažangą ir pasiekimus;</w:t>
            </w:r>
          </w:p>
          <w:p w:rsidR="00CB3722" w:rsidRDefault="003C13F0" w:rsidP="00CB3722">
            <w:pPr>
              <w:pStyle w:val="Sraopastraipa"/>
              <w:ind w:left="0" w:firstLine="540"/>
              <w:jc w:val="both"/>
            </w:pPr>
            <w:r>
              <w:t xml:space="preserve">         1.</w:t>
            </w:r>
            <w:r w:rsidR="00CB3722">
              <w:t>4.6. užtikrin</w:t>
            </w:r>
            <w:r w:rsidR="00C1417B">
              <w:t>amas mokinio saugumas mokykloje, mokykla dalyvauja patyčių prevencijos programoje ,,</w:t>
            </w:r>
            <w:proofErr w:type="spellStart"/>
            <w:r w:rsidR="00C1417B">
              <w:t>Friends</w:t>
            </w:r>
            <w:proofErr w:type="spellEnd"/>
            <w:r w:rsidR="00C1417B">
              <w:t>“;</w:t>
            </w:r>
            <w:r w:rsidR="00CB3722">
              <w:t xml:space="preserve"> </w:t>
            </w:r>
            <w:r w:rsidR="00C1417B">
              <w:t>p</w:t>
            </w:r>
            <w:r w:rsidR="00CB3722">
              <w:t>atyčių situaciją vertinti kaip pozityvią</w:t>
            </w:r>
            <w:r w:rsidR="00C1417B">
              <w:t>;</w:t>
            </w:r>
            <w:r w:rsidR="00CB3722">
              <w:t xml:space="preserve"> </w:t>
            </w:r>
            <w:r w:rsidR="00C1417B">
              <w:t>p</w:t>
            </w:r>
            <w:r w:rsidR="00CB3722">
              <w:t>atyčių, priekabiavimų, smurto atvejai gali pasireikšti bet kada, todėl tam dėmesys turi būti skiriamas;</w:t>
            </w:r>
          </w:p>
          <w:p w:rsidR="00CB3722" w:rsidRDefault="00CB3722" w:rsidP="00CB3722">
            <w:pPr>
              <w:tabs>
                <w:tab w:val="left" w:pos="1572"/>
              </w:tabs>
              <w:ind w:right="-76"/>
            </w:pPr>
            <w:r>
              <w:lastRenderedPageBreak/>
              <w:t xml:space="preserve">                  1.4.7. sudaromos galimybės mokinių saviraiškai, plėtojamos mokinių individualūs ugdymo poreikiai, užtikrinamas specialių poreikių mokinių ugdymas, ryškūs</w:t>
            </w:r>
            <w:r w:rsidR="00FB633C">
              <w:t xml:space="preserve"> mokinių, turinčių</w:t>
            </w:r>
            <w:r>
              <w:t xml:space="preserve"> </w:t>
            </w:r>
            <w:r w:rsidR="00FB633C">
              <w:t>specialių poreikių ,</w:t>
            </w:r>
            <w:r>
              <w:t xml:space="preserve"> ugdymo rezultatai.                  </w:t>
            </w:r>
          </w:p>
          <w:p w:rsidR="00CB3722" w:rsidRDefault="00CB3722" w:rsidP="00CB3722">
            <w:pPr>
              <w:tabs>
                <w:tab w:val="left" w:pos="1572"/>
              </w:tabs>
              <w:ind w:right="-76"/>
            </w:pPr>
            <w:r>
              <w:t xml:space="preserve">                  1.4.8. PUPP rezultatų,  lankomumo pažanga  išlieka mokyklos veiklos ir vertinimo prioritetu;</w:t>
            </w:r>
          </w:p>
          <w:p w:rsidR="005B6DDB" w:rsidRDefault="00CB3722" w:rsidP="00CB3722">
            <w:pPr>
              <w:pStyle w:val="Betarp"/>
              <w:rPr>
                <w:b/>
              </w:rPr>
            </w:pPr>
            <w:r>
              <w:t xml:space="preserve">                 1.4.9. skaitymo,   rašymo,  matematikos  rezultatų  gerinimas  išlieka prioritetu 2018-2019 </w:t>
            </w:r>
            <w:proofErr w:type="spellStart"/>
            <w:r>
              <w:t>m.m</w:t>
            </w:r>
            <w:proofErr w:type="spellEnd"/>
            <w:r>
              <w:t>.</w:t>
            </w:r>
          </w:p>
        </w:tc>
      </w:tr>
    </w:tbl>
    <w:p w:rsidR="00913216" w:rsidRDefault="00913216" w:rsidP="00D86107">
      <w:pPr>
        <w:overflowPunct w:val="0"/>
        <w:jc w:val="center"/>
        <w:rPr>
          <w:b/>
          <w:szCs w:val="24"/>
          <w:lang w:eastAsia="lt-LT"/>
        </w:rPr>
      </w:pPr>
    </w:p>
    <w:p w:rsidR="005A20FC" w:rsidRPr="005A20FC" w:rsidRDefault="005A20FC" w:rsidP="005A20FC">
      <w:pPr>
        <w:tabs>
          <w:tab w:val="left" w:pos="14656"/>
        </w:tabs>
        <w:overflowPunct w:val="0"/>
        <w:jc w:val="both"/>
        <w:rPr>
          <w:szCs w:val="24"/>
          <w:lang w:eastAsia="lt-LT"/>
        </w:rPr>
      </w:pPr>
      <w:r w:rsidRPr="005A20FC">
        <w:rPr>
          <w:szCs w:val="24"/>
          <w:lang w:eastAsia="lt-LT"/>
        </w:rPr>
        <w:t xml:space="preserve">Direktorius </w:t>
      </w:r>
      <w:r>
        <w:rPr>
          <w:szCs w:val="24"/>
          <w:lang w:eastAsia="lt-LT"/>
        </w:rPr>
        <w:t xml:space="preserve">                                                                                                           </w:t>
      </w:r>
      <w:r w:rsidRPr="005A20FC">
        <w:rPr>
          <w:szCs w:val="24"/>
          <w:lang w:eastAsia="lt-LT"/>
        </w:rPr>
        <w:t>Stanislovas Lisauskas</w:t>
      </w:r>
    </w:p>
    <w:p w:rsidR="005A20FC" w:rsidRPr="005A20FC" w:rsidRDefault="005A20FC" w:rsidP="005A20FC">
      <w:pPr>
        <w:overflowPunct w:val="0"/>
        <w:jc w:val="both"/>
        <w:rPr>
          <w:szCs w:val="24"/>
          <w:lang w:eastAsia="lt-LT"/>
        </w:rPr>
      </w:pPr>
    </w:p>
    <w:sectPr w:rsidR="005A20FC" w:rsidRPr="005A20FC" w:rsidSect="005874D9"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3DB" w:rsidRDefault="00A653DB" w:rsidP="008802E9">
      <w:r>
        <w:separator/>
      </w:r>
    </w:p>
  </w:endnote>
  <w:endnote w:type="continuationSeparator" w:id="0">
    <w:p w:rsidR="00A653DB" w:rsidRDefault="00A653DB" w:rsidP="0088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4D9" w:rsidRDefault="005874D9">
    <w:pPr>
      <w:pStyle w:val="Porat"/>
      <w:jc w:val="right"/>
    </w:pPr>
  </w:p>
  <w:p w:rsidR="005874D9" w:rsidRDefault="005874D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E9" w:rsidRDefault="005874D9">
    <w:pPr>
      <w:pStyle w:val="Pora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3DB" w:rsidRDefault="00A653DB" w:rsidP="008802E9">
      <w:r>
        <w:separator/>
      </w:r>
    </w:p>
  </w:footnote>
  <w:footnote w:type="continuationSeparator" w:id="0">
    <w:p w:rsidR="00A653DB" w:rsidRDefault="00A653DB" w:rsidP="00880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4576A"/>
    <w:multiLevelType w:val="hybridMultilevel"/>
    <w:tmpl w:val="0040F754"/>
    <w:lvl w:ilvl="0" w:tplc="EA58EC54">
      <w:start w:val="2"/>
      <w:numFmt w:val="decimal"/>
      <w:lvlText w:val="%1."/>
      <w:lvlJc w:val="left"/>
      <w:pPr>
        <w:ind w:left="1335" w:hanging="360"/>
      </w:pPr>
    </w:lvl>
    <w:lvl w:ilvl="1" w:tplc="04270019">
      <w:start w:val="1"/>
      <w:numFmt w:val="lowerLetter"/>
      <w:lvlText w:val="%2."/>
      <w:lvlJc w:val="left"/>
      <w:pPr>
        <w:ind w:left="2055" w:hanging="360"/>
      </w:pPr>
    </w:lvl>
    <w:lvl w:ilvl="2" w:tplc="0427001B">
      <w:start w:val="1"/>
      <w:numFmt w:val="lowerRoman"/>
      <w:lvlText w:val="%3."/>
      <w:lvlJc w:val="right"/>
      <w:pPr>
        <w:ind w:left="2775" w:hanging="180"/>
      </w:pPr>
    </w:lvl>
    <w:lvl w:ilvl="3" w:tplc="0427000F">
      <w:start w:val="1"/>
      <w:numFmt w:val="decimal"/>
      <w:lvlText w:val="%4."/>
      <w:lvlJc w:val="left"/>
      <w:pPr>
        <w:ind w:left="3495" w:hanging="360"/>
      </w:pPr>
    </w:lvl>
    <w:lvl w:ilvl="4" w:tplc="04270019">
      <w:start w:val="1"/>
      <w:numFmt w:val="lowerLetter"/>
      <w:lvlText w:val="%5."/>
      <w:lvlJc w:val="left"/>
      <w:pPr>
        <w:ind w:left="4215" w:hanging="360"/>
      </w:pPr>
    </w:lvl>
    <w:lvl w:ilvl="5" w:tplc="0427001B">
      <w:start w:val="1"/>
      <w:numFmt w:val="lowerRoman"/>
      <w:lvlText w:val="%6."/>
      <w:lvlJc w:val="right"/>
      <w:pPr>
        <w:ind w:left="4935" w:hanging="180"/>
      </w:pPr>
    </w:lvl>
    <w:lvl w:ilvl="6" w:tplc="0427000F">
      <w:start w:val="1"/>
      <w:numFmt w:val="decimal"/>
      <w:lvlText w:val="%7."/>
      <w:lvlJc w:val="left"/>
      <w:pPr>
        <w:ind w:left="5655" w:hanging="360"/>
      </w:pPr>
    </w:lvl>
    <w:lvl w:ilvl="7" w:tplc="04270019">
      <w:start w:val="1"/>
      <w:numFmt w:val="lowerLetter"/>
      <w:lvlText w:val="%8."/>
      <w:lvlJc w:val="left"/>
      <w:pPr>
        <w:ind w:left="6375" w:hanging="360"/>
      </w:pPr>
    </w:lvl>
    <w:lvl w:ilvl="8" w:tplc="0427001B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6212272A"/>
    <w:multiLevelType w:val="multilevel"/>
    <w:tmpl w:val="553443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7DF7411E"/>
    <w:multiLevelType w:val="hybridMultilevel"/>
    <w:tmpl w:val="415862B2"/>
    <w:lvl w:ilvl="0" w:tplc="F8E054B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07"/>
    <w:rsid w:val="00011CCD"/>
    <w:rsid w:val="00047BBA"/>
    <w:rsid w:val="0007183F"/>
    <w:rsid w:val="00086F32"/>
    <w:rsid w:val="000A1A18"/>
    <w:rsid w:val="000E2051"/>
    <w:rsid w:val="00101F98"/>
    <w:rsid w:val="0014028C"/>
    <w:rsid w:val="00151F68"/>
    <w:rsid w:val="001B4A28"/>
    <w:rsid w:val="001D23D4"/>
    <w:rsid w:val="00283979"/>
    <w:rsid w:val="002C6FA2"/>
    <w:rsid w:val="002E70C8"/>
    <w:rsid w:val="002F40E3"/>
    <w:rsid w:val="00301D83"/>
    <w:rsid w:val="00342D4E"/>
    <w:rsid w:val="003442D8"/>
    <w:rsid w:val="0036584C"/>
    <w:rsid w:val="0038332C"/>
    <w:rsid w:val="003B4B3B"/>
    <w:rsid w:val="003C13F0"/>
    <w:rsid w:val="003F1AF0"/>
    <w:rsid w:val="00420FAC"/>
    <w:rsid w:val="00424210"/>
    <w:rsid w:val="00446FE5"/>
    <w:rsid w:val="0047070B"/>
    <w:rsid w:val="004717D8"/>
    <w:rsid w:val="004720D7"/>
    <w:rsid w:val="004E557A"/>
    <w:rsid w:val="00504749"/>
    <w:rsid w:val="00586F02"/>
    <w:rsid w:val="005874D9"/>
    <w:rsid w:val="005A20FC"/>
    <w:rsid w:val="005B2330"/>
    <w:rsid w:val="005B6DDB"/>
    <w:rsid w:val="005D23E3"/>
    <w:rsid w:val="005F05B3"/>
    <w:rsid w:val="00614499"/>
    <w:rsid w:val="0062649B"/>
    <w:rsid w:val="006345E5"/>
    <w:rsid w:val="00643687"/>
    <w:rsid w:val="006C74BB"/>
    <w:rsid w:val="006F179A"/>
    <w:rsid w:val="00731570"/>
    <w:rsid w:val="007361FD"/>
    <w:rsid w:val="0079183B"/>
    <w:rsid w:val="007A2778"/>
    <w:rsid w:val="007C14F4"/>
    <w:rsid w:val="007E219B"/>
    <w:rsid w:val="0085304E"/>
    <w:rsid w:val="00875AF5"/>
    <w:rsid w:val="008802E9"/>
    <w:rsid w:val="0088574C"/>
    <w:rsid w:val="00893D8F"/>
    <w:rsid w:val="00913216"/>
    <w:rsid w:val="00935AA7"/>
    <w:rsid w:val="00937CF6"/>
    <w:rsid w:val="00951AD8"/>
    <w:rsid w:val="009A74AE"/>
    <w:rsid w:val="009B1745"/>
    <w:rsid w:val="009E3616"/>
    <w:rsid w:val="00A32477"/>
    <w:rsid w:val="00A32FF6"/>
    <w:rsid w:val="00A47678"/>
    <w:rsid w:val="00A577EF"/>
    <w:rsid w:val="00A653DB"/>
    <w:rsid w:val="00A657C6"/>
    <w:rsid w:val="00A7041A"/>
    <w:rsid w:val="00A87679"/>
    <w:rsid w:val="00AA2151"/>
    <w:rsid w:val="00AA43C4"/>
    <w:rsid w:val="00AC1DC0"/>
    <w:rsid w:val="00AE27B5"/>
    <w:rsid w:val="00AE437C"/>
    <w:rsid w:val="00AF7C59"/>
    <w:rsid w:val="00B525DB"/>
    <w:rsid w:val="00B60B93"/>
    <w:rsid w:val="00BF0B96"/>
    <w:rsid w:val="00BF5F7E"/>
    <w:rsid w:val="00C1417B"/>
    <w:rsid w:val="00C17CA7"/>
    <w:rsid w:val="00C80514"/>
    <w:rsid w:val="00CB3722"/>
    <w:rsid w:val="00CC5B64"/>
    <w:rsid w:val="00CF1A8B"/>
    <w:rsid w:val="00D07544"/>
    <w:rsid w:val="00D15A5F"/>
    <w:rsid w:val="00D342BD"/>
    <w:rsid w:val="00D505EF"/>
    <w:rsid w:val="00D51E67"/>
    <w:rsid w:val="00D629B5"/>
    <w:rsid w:val="00D86107"/>
    <w:rsid w:val="00DE627C"/>
    <w:rsid w:val="00E27A84"/>
    <w:rsid w:val="00E376C1"/>
    <w:rsid w:val="00E47800"/>
    <w:rsid w:val="00E77BEA"/>
    <w:rsid w:val="00E84244"/>
    <w:rsid w:val="00E94CCA"/>
    <w:rsid w:val="00F01E9D"/>
    <w:rsid w:val="00F12FC3"/>
    <w:rsid w:val="00F26368"/>
    <w:rsid w:val="00F46E4C"/>
    <w:rsid w:val="00F62B3D"/>
    <w:rsid w:val="00F63A9F"/>
    <w:rsid w:val="00F67C0A"/>
    <w:rsid w:val="00FA5106"/>
    <w:rsid w:val="00FA6FA1"/>
    <w:rsid w:val="00FB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188D"/>
  <w15:docId w15:val="{77DAD16B-D941-452B-9FD8-B2AB483D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610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6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F63A9F"/>
    <w:pPr>
      <w:suppressAutoHyphens w:val="0"/>
      <w:autoSpaceDN/>
      <w:ind w:left="720"/>
      <w:contextualSpacing/>
    </w:pPr>
    <w:rPr>
      <w:szCs w:val="24"/>
      <w:lang w:eastAsia="lt-LT"/>
    </w:rPr>
  </w:style>
  <w:style w:type="table" w:styleId="Lentelstinklelis">
    <w:name w:val="Table Grid"/>
    <w:basedOn w:val="prastojilentel"/>
    <w:uiPriority w:val="39"/>
    <w:rsid w:val="006C74BB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8802E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802E9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8802E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802E9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02E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02E9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04097-73DA-42D3-B0B5-DF2B18BA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7059</Words>
  <Characters>4024</Characters>
  <Application>Microsoft Office Word</Application>
  <DocSecurity>0</DocSecurity>
  <Lines>33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Mokinys</dc:creator>
  <cp:keywords/>
  <dc:description/>
  <cp:lastModifiedBy>Matkevičius Gintautas</cp:lastModifiedBy>
  <cp:revision>3</cp:revision>
  <cp:lastPrinted>2019-03-04T08:35:00Z</cp:lastPrinted>
  <dcterms:created xsi:type="dcterms:W3CDTF">2019-03-14T08:47:00Z</dcterms:created>
  <dcterms:modified xsi:type="dcterms:W3CDTF">2019-03-15T13:26:00Z</dcterms:modified>
</cp:coreProperties>
</file>