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7C17F5" w14:textId="00A78A47" w:rsidR="00746386" w:rsidRPr="00E0222C" w:rsidRDefault="00746386" w:rsidP="00E433DA">
      <w:pPr>
        <w:tabs>
          <w:tab w:val="left" w:pos="0"/>
          <w:tab w:val="left" w:pos="720"/>
        </w:tabs>
        <w:spacing w:line="360" w:lineRule="auto"/>
        <w:jc w:val="center"/>
        <w:outlineLvl w:val="0"/>
        <w:rPr>
          <w:lang w:val="lt-LT"/>
        </w:rPr>
      </w:pPr>
      <w:bookmarkStart w:id="0" w:name="_GoBack"/>
      <w:bookmarkEnd w:id="0"/>
      <w:r w:rsidRPr="00E0222C">
        <w:rPr>
          <w:lang w:val="lt-LT"/>
        </w:rPr>
        <w:t>AIŠKINAMASIS RAŠTAS</w:t>
      </w:r>
    </w:p>
    <w:p w14:paraId="3DAFD0A5" w14:textId="0A86476F" w:rsidR="00FC1C85" w:rsidRPr="00E0222C" w:rsidRDefault="004D262D" w:rsidP="00A15F20">
      <w:pPr>
        <w:tabs>
          <w:tab w:val="num" w:pos="0"/>
          <w:tab w:val="left" w:pos="720"/>
        </w:tabs>
        <w:spacing w:line="360" w:lineRule="auto"/>
        <w:ind w:firstLine="360"/>
        <w:jc w:val="center"/>
        <w:outlineLvl w:val="0"/>
        <w:rPr>
          <w:lang w:val="lt-LT"/>
        </w:rPr>
      </w:pPr>
      <w:r w:rsidRPr="00E0222C">
        <w:rPr>
          <w:lang w:val="lt-LT"/>
        </w:rPr>
        <w:t>Dėl</w:t>
      </w:r>
      <w:r w:rsidR="00B50823" w:rsidRPr="00E0222C">
        <w:rPr>
          <w:lang w:val="lt-LT"/>
        </w:rPr>
        <w:t xml:space="preserve"> savivaldybės</w:t>
      </w:r>
      <w:r w:rsidRPr="00E0222C">
        <w:rPr>
          <w:lang w:val="lt-LT"/>
        </w:rPr>
        <w:t xml:space="preserve"> </w:t>
      </w:r>
      <w:r w:rsidR="00A15F20" w:rsidRPr="00E0222C">
        <w:rPr>
          <w:lang w:val="lt-LT"/>
        </w:rPr>
        <w:t>nekilnojamojo turto nurašymo</w:t>
      </w:r>
      <w:r w:rsidR="00B50823" w:rsidRPr="00E0222C">
        <w:rPr>
          <w:lang w:val="lt-LT"/>
        </w:rPr>
        <w:t xml:space="preserve"> ir likvidavimo</w:t>
      </w:r>
    </w:p>
    <w:p w14:paraId="1CE41E17" w14:textId="508606C0" w:rsidR="00746386" w:rsidRPr="00E0222C" w:rsidRDefault="00FD52B0" w:rsidP="00AC06DE">
      <w:p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  <w:r>
        <w:rPr>
          <w:b/>
          <w:lang w:val="lt-LT"/>
        </w:rPr>
        <w:tab/>
      </w:r>
      <w:r w:rsidR="00AC06DE" w:rsidRPr="00E0222C">
        <w:rPr>
          <w:b/>
          <w:lang w:val="lt-LT"/>
        </w:rPr>
        <w:t>1</w:t>
      </w:r>
      <w:r w:rsidR="00746386" w:rsidRPr="00E0222C">
        <w:rPr>
          <w:b/>
          <w:lang w:val="lt-LT"/>
        </w:rPr>
        <w:t xml:space="preserve">. </w:t>
      </w:r>
      <w:r w:rsidR="007F3552" w:rsidRPr="00E0222C">
        <w:rPr>
          <w:b/>
          <w:lang w:val="lt-LT"/>
        </w:rPr>
        <w:t>Parengto tarybos sprendimo projekto tikslai ir uždaviniai</w:t>
      </w:r>
    </w:p>
    <w:p w14:paraId="7B099CAA" w14:textId="795F54E0" w:rsidR="00EA6EEE" w:rsidRPr="00384F2A" w:rsidRDefault="00EA6EEE" w:rsidP="00EE0B07">
      <w:pPr>
        <w:pStyle w:val="Sraopastraipa"/>
        <w:tabs>
          <w:tab w:val="left" w:pos="993"/>
          <w:tab w:val="left" w:pos="1134"/>
        </w:tabs>
        <w:spacing w:line="360" w:lineRule="auto"/>
        <w:ind w:left="0" w:firstLine="709"/>
        <w:jc w:val="both"/>
      </w:pPr>
      <w:r>
        <w:rPr>
          <w:kern w:val="2"/>
          <w:lang w:eastAsia="lt-LT"/>
        </w:rPr>
        <w:t xml:space="preserve">Molėtų rajono savivaldybės turto pripažinimo nereikalingu arba netinkamu (negalimu) naudoti komisija </w:t>
      </w:r>
      <w:r>
        <w:t>pripažino netinkamu (negalimu) naudoti Molėtų rajono savivaldybei nuosavybės teise priklausantį ir šiuo metu Molėtų rajono savivaldybės administracijos patikėjimo teise valdomą turtą –</w:t>
      </w:r>
      <w:r w:rsidR="005F2D8D">
        <w:t xml:space="preserve"> </w:t>
      </w:r>
      <w:r w:rsidR="00DB384F">
        <w:t xml:space="preserve">šulinį, esantį Molėtų r. sav., Joniškio mstl., Arino g. 3, </w:t>
      </w:r>
      <w:r w:rsidR="005F2D8D">
        <w:t>3 sandėliukus, esančius</w:t>
      </w:r>
      <w:r w:rsidR="005F2D8D" w:rsidRPr="005F2D8D">
        <w:t xml:space="preserve"> </w:t>
      </w:r>
      <w:r w:rsidR="005F2D8D">
        <w:t xml:space="preserve">Molėtų r. sav., Molėtų m., Inturkės g. 49B ir 4 sandėliukus, esančius  Molėtų r. sav., Molėtų m., J. Janonio g. 8. </w:t>
      </w:r>
      <w:r w:rsidRPr="005F2D8D">
        <w:t>Komisija pateikė administracijai siūlymą nurašyti nurodytą turtą</w:t>
      </w:r>
      <w:r w:rsidRPr="005F2D8D">
        <w:rPr>
          <w:lang w:eastAsia="lt-LT"/>
        </w:rPr>
        <w:t xml:space="preserve">, </w:t>
      </w:r>
      <w:r w:rsidRPr="00384F2A">
        <w:rPr>
          <w:lang w:eastAsia="lt-LT"/>
        </w:rPr>
        <w:t xml:space="preserve">nes </w:t>
      </w:r>
      <w:r w:rsidR="00EE0B07" w:rsidRPr="00384F2A">
        <w:rPr>
          <w:lang w:eastAsia="lt-LT"/>
        </w:rPr>
        <w:t xml:space="preserve">nurodyto </w:t>
      </w:r>
      <w:r w:rsidR="005F2D8D" w:rsidRPr="00384F2A">
        <w:rPr>
          <w:lang w:eastAsia="lt-LT"/>
        </w:rPr>
        <w:t>turt</w:t>
      </w:r>
      <w:r w:rsidR="00EE0B07" w:rsidRPr="00384F2A">
        <w:rPr>
          <w:lang w:eastAsia="lt-LT"/>
        </w:rPr>
        <w:t xml:space="preserve">o nėra, jis </w:t>
      </w:r>
      <w:r w:rsidR="005F2D8D" w:rsidRPr="00384F2A">
        <w:rPr>
          <w:lang w:eastAsia="lt-LT"/>
        </w:rPr>
        <w:t>išardytas</w:t>
      </w:r>
      <w:r w:rsidR="00EE0B07" w:rsidRPr="00384F2A">
        <w:rPr>
          <w:lang w:eastAsia="lt-LT"/>
        </w:rPr>
        <w:t xml:space="preserve"> ir likviduotas</w:t>
      </w:r>
      <w:r w:rsidR="005F2D8D" w:rsidRPr="00384F2A">
        <w:rPr>
          <w:lang w:eastAsia="lt-LT"/>
        </w:rPr>
        <w:t>. M</w:t>
      </w:r>
      <w:r w:rsidRPr="00384F2A">
        <w:t xml:space="preserve">olėtų rajono savivaldybės administracijos direktoriaus 2019 m. </w:t>
      </w:r>
      <w:r w:rsidR="005F2D8D" w:rsidRPr="00384F2A">
        <w:t>kovo</w:t>
      </w:r>
      <w:r w:rsidR="00384F2A" w:rsidRPr="00384F2A">
        <w:t xml:space="preserve"> 14 </w:t>
      </w:r>
      <w:r w:rsidR="005F2D8D" w:rsidRPr="00384F2A">
        <w:t>d. įsakymu Nr. B6-</w:t>
      </w:r>
      <w:r w:rsidR="00384F2A" w:rsidRPr="00384F2A">
        <w:t xml:space="preserve">210 </w:t>
      </w:r>
      <w:r w:rsidRPr="00384F2A">
        <w:t xml:space="preserve">„Dėl savivaldybės turto pripažinimo  netinkamu (negalimu) Molėtų rajono savivaldybės funkcijoms vykdyti“ fiziškai susidėvėję </w:t>
      </w:r>
      <w:r w:rsidR="005F2D8D" w:rsidRPr="00384F2A">
        <w:t>statiniai</w:t>
      </w:r>
      <w:r w:rsidRPr="00384F2A">
        <w:t xml:space="preserve"> pripažinti netinkamais (negalimais) savivaldybės funkcijoms vykdyti. </w:t>
      </w:r>
    </w:p>
    <w:p w14:paraId="3ACC1C72" w14:textId="77777777" w:rsidR="00EA6EEE" w:rsidRDefault="00EA6EEE" w:rsidP="00EA6EEE">
      <w:pPr>
        <w:spacing w:line="360" w:lineRule="auto"/>
        <w:ind w:firstLine="709"/>
        <w:jc w:val="both"/>
        <w:rPr>
          <w:lang w:val="lt-LT"/>
        </w:rPr>
      </w:pPr>
      <w:r w:rsidRPr="00384F2A">
        <w:rPr>
          <w:lang w:val="lt-LT"/>
        </w:rPr>
        <w:t>Visi  sprendimą pagrindžiantys dokumentai pateikti sprendimo projekto rengėjui.</w:t>
      </w:r>
      <w:r>
        <w:rPr>
          <w:lang w:val="lt-LT"/>
        </w:rPr>
        <w:t xml:space="preserve"> </w:t>
      </w:r>
    </w:p>
    <w:p w14:paraId="436C1077" w14:textId="77777777" w:rsidR="00EA6EEE" w:rsidRDefault="00EA6EEE" w:rsidP="00EA6EEE">
      <w:pPr>
        <w:spacing w:line="360" w:lineRule="auto"/>
        <w:ind w:firstLine="709"/>
        <w:jc w:val="both"/>
        <w:rPr>
          <w:lang w:val="lt-LT"/>
        </w:rPr>
      </w:pPr>
      <w:r>
        <w:rPr>
          <w:lang w:val="lt-LT"/>
        </w:rPr>
        <w:t>Parengto sprendimo projekto tikslas – pripažintą netinkamu (negalimu) naudoti Molėtų rajono savivaldybei nuosavybės teise priklausantį ir šiuo metu Molėtų rajono savivaldybės administracijos  patikėjimo teise valdomą turtą</w:t>
      </w:r>
      <w:r>
        <w:rPr>
          <w:shd w:val="clear" w:color="auto" w:fill="FFFFFF"/>
          <w:lang w:val="lt-LT"/>
        </w:rPr>
        <w:t xml:space="preserve"> nurašyti ir likviduoti.</w:t>
      </w:r>
      <w:r>
        <w:rPr>
          <w:lang w:val="lt-LT"/>
        </w:rPr>
        <w:t xml:space="preserve">  </w:t>
      </w:r>
    </w:p>
    <w:p w14:paraId="23C070E9" w14:textId="77777777" w:rsidR="00EA6EEE" w:rsidRDefault="00EA6EEE" w:rsidP="00EA6EEE">
      <w:pPr>
        <w:spacing w:line="360" w:lineRule="auto"/>
        <w:ind w:firstLine="709"/>
        <w:jc w:val="both"/>
        <w:rPr>
          <w:b/>
          <w:lang w:val="lt-LT"/>
        </w:rPr>
      </w:pPr>
      <w:r>
        <w:rPr>
          <w:b/>
          <w:lang w:val="lt-LT"/>
        </w:rPr>
        <w:t>2. Šiuo metu esantis teisinis reglamentavimas</w:t>
      </w:r>
    </w:p>
    <w:p w14:paraId="28B85FA8" w14:textId="77777777" w:rsidR="00EA6EEE" w:rsidRDefault="00EA6EEE" w:rsidP="00EA6EEE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lang w:val="lt-LT"/>
        </w:rPr>
      </w:pPr>
      <w:r>
        <w:rPr>
          <w:lang w:val="lt-LT"/>
        </w:rPr>
        <w:t xml:space="preserve">Lietuvos Respublikos vietos savivaldos įstatymo 16 straipsnio 2 dalies 26 punktas; </w:t>
      </w:r>
    </w:p>
    <w:p w14:paraId="443A6EAC" w14:textId="77777777" w:rsidR="00EA6EEE" w:rsidRDefault="00EA6EEE" w:rsidP="00EA6EEE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lang w:val="lt-LT"/>
        </w:rPr>
      </w:pPr>
      <w:r>
        <w:rPr>
          <w:lang w:val="lt-LT"/>
        </w:rPr>
        <w:t>Lietuvos Respublikos valstybės ir savivaldybių turto valdymo, naudojimo ir disponavimo juo įstatymo 27 straipsnio 2, 6 dalys;</w:t>
      </w:r>
    </w:p>
    <w:p w14:paraId="10B490A2" w14:textId="77777777" w:rsidR="00EA6EEE" w:rsidRDefault="00EA6EEE" w:rsidP="00EA6EEE">
      <w:pPr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 xml:space="preserve">Pripažinto nereikalingu arba netinkamu (negalimu) naudoti valstybės ir savivaldybių turto nurašymo, išardymo ir likvidavimo tvarkos aprašo, patvirtinto Lietuvos Respublikos Vyriausybės </w:t>
      </w:r>
    </w:p>
    <w:p w14:paraId="7A1D49A6" w14:textId="77777777" w:rsidR="00EA6EEE" w:rsidRDefault="00EA6EEE" w:rsidP="00EA6EEE">
      <w:pPr>
        <w:spacing w:line="360" w:lineRule="auto"/>
        <w:jc w:val="both"/>
        <w:rPr>
          <w:lang w:val="lt-LT"/>
        </w:rPr>
      </w:pPr>
      <w:smartTag w:uri="urn:schemas-microsoft-com:office:smarttags" w:element="metricconverter">
        <w:smartTagPr>
          <w:attr w:name="ProductID" w:val="2001 m"/>
        </w:smartTagPr>
        <w:r>
          <w:rPr>
            <w:lang w:val="lt-LT"/>
          </w:rPr>
          <w:t>2001 m</w:t>
        </w:r>
      </w:smartTag>
      <w:r>
        <w:rPr>
          <w:lang w:val="lt-LT"/>
        </w:rPr>
        <w:t>. spalio 19 d. nutarimu Nr. 1250 „Dėl Pripažinto nereikalingu arba netinkamu (negalimu) naudoti valstybės ir savivaldybių turto nurašymo, išardymo ir likvidavimo tvarkos aprašo patvirtinimo“, 9.4,</w:t>
      </w:r>
      <w:r>
        <w:t xml:space="preserve"> 13.1.1 </w:t>
      </w:r>
      <w:r>
        <w:rPr>
          <w:lang w:val="lt-LT"/>
        </w:rPr>
        <w:t>papunkčiai.</w:t>
      </w:r>
    </w:p>
    <w:p w14:paraId="509F6B5A" w14:textId="77777777" w:rsidR="00EA6EEE" w:rsidRDefault="00EA6EEE" w:rsidP="00EA6EEE">
      <w:pPr>
        <w:spacing w:line="360" w:lineRule="auto"/>
        <w:ind w:firstLine="709"/>
        <w:jc w:val="both"/>
        <w:rPr>
          <w:lang w:val="lt-LT"/>
        </w:rPr>
      </w:pPr>
      <w:r>
        <w:rPr>
          <w:b/>
          <w:lang w:val="lt-LT"/>
        </w:rPr>
        <w:t xml:space="preserve">3. Galimos teigiamos ir neigiamos pasekmės priėmus siūlomą tarybos sprendimo projektą </w:t>
      </w:r>
    </w:p>
    <w:p w14:paraId="0EE633E4" w14:textId="1A85234A" w:rsidR="00EA6EEE" w:rsidRDefault="00EA6EEE" w:rsidP="00EA6EEE">
      <w:pPr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>Teigiamos pasekmės –</w:t>
      </w:r>
      <w:r>
        <w:rPr>
          <w:shd w:val="clear" w:color="auto" w:fill="FFFFFF"/>
          <w:lang w:val="lt-LT"/>
        </w:rPr>
        <w:t xml:space="preserve"> priėmus sprendimą nurašyti Savivaldybei nuosavybės teise priklausantį nekilnojamąjį turtą, </w:t>
      </w:r>
      <w:r w:rsidR="00FE3C94">
        <w:rPr>
          <w:shd w:val="clear" w:color="auto" w:fill="FFFFFF"/>
          <w:lang w:val="lt-LT"/>
        </w:rPr>
        <w:t>bus</w:t>
      </w:r>
      <w:r>
        <w:rPr>
          <w:shd w:val="clear" w:color="auto" w:fill="FFFFFF"/>
          <w:lang w:val="lt-LT"/>
        </w:rPr>
        <w:t xml:space="preserve"> </w:t>
      </w:r>
      <w:r w:rsidR="00E433DA">
        <w:rPr>
          <w:shd w:val="clear" w:color="auto" w:fill="FFFFFF"/>
          <w:lang w:val="lt-LT"/>
        </w:rPr>
        <w:t>galimybė parengti kadastro duomenų bylas ir turtą bei daiktines teises į jį išregistruoti NTR</w:t>
      </w:r>
      <w:r>
        <w:rPr>
          <w:shd w:val="clear" w:color="auto" w:fill="FFFFFF"/>
          <w:lang w:val="lt-LT"/>
        </w:rPr>
        <w:t>.</w:t>
      </w:r>
    </w:p>
    <w:p w14:paraId="30615D4A" w14:textId="77777777" w:rsidR="00EA6EEE" w:rsidRDefault="00EA6EEE" w:rsidP="00EA6EEE">
      <w:pPr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>Neigiamų pasekmių nėra.</w:t>
      </w:r>
    </w:p>
    <w:p w14:paraId="2244A0D9" w14:textId="77777777" w:rsidR="00EA6EEE" w:rsidRDefault="00EA6EEE" w:rsidP="00EA6EEE">
      <w:pPr>
        <w:spacing w:line="360" w:lineRule="auto"/>
        <w:ind w:firstLine="709"/>
        <w:jc w:val="both"/>
        <w:rPr>
          <w:b/>
          <w:lang w:val="lt-LT"/>
        </w:rPr>
      </w:pPr>
      <w:r>
        <w:rPr>
          <w:b/>
          <w:lang w:val="lt-LT"/>
        </w:rPr>
        <w:t xml:space="preserve">4. Priemonės sprendimui įgyvendinti </w:t>
      </w:r>
    </w:p>
    <w:p w14:paraId="3DDB6AD1" w14:textId="77777777" w:rsidR="00EA6EEE" w:rsidRDefault="00EA6EEE" w:rsidP="00EA6EEE">
      <w:pPr>
        <w:tabs>
          <w:tab w:val="num" w:pos="0"/>
          <w:tab w:val="left" w:pos="720"/>
        </w:tabs>
        <w:spacing w:line="360" w:lineRule="auto"/>
        <w:ind w:firstLine="720"/>
        <w:rPr>
          <w:lang w:val="lt-LT"/>
        </w:rPr>
      </w:pPr>
      <w:r>
        <w:rPr>
          <w:lang w:val="lt-LT"/>
        </w:rPr>
        <w:t>Vykdyti Molėtų rajono savivaldybės tarybos sprendimą.</w:t>
      </w:r>
    </w:p>
    <w:p w14:paraId="259DA06E" w14:textId="77777777" w:rsidR="00EA6EEE" w:rsidRDefault="00EA6EEE" w:rsidP="00EA6EEE">
      <w:pPr>
        <w:tabs>
          <w:tab w:val="left" w:pos="720"/>
          <w:tab w:val="num" w:pos="3960"/>
        </w:tabs>
        <w:spacing w:line="360" w:lineRule="auto"/>
        <w:ind w:firstLine="709"/>
        <w:rPr>
          <w:b/>
          <w:lang w:val="lt-LT"/>
        </w:rPr>
      </w:pPr>
      <w:r>
        <w:rPr>
          <w:b/>
          <w:lang w:val="lt-LT"/>
        </w:rPr>
        <w:t>5. Lėšų poreikis ir jų šaltiniai (prireikus skaičiavimai ir išlaidų sąmatos)</w:t>
      </w:r>
      <w:r>
        <w:rPr>
          <w:lang w:val="lt-LT"/>
        </w:rPr>
        <w:t xml:space="preserve"> </w:t>
      </w:r>
    </w:p>
    <w:p w14:paraId="2B2060E6" w14:textId="2057E387" w:rsidR="00EA6EEE" w:rsidRDefault="00EA6EEE" w:rsidP="00EA6EEE">
      <w:pPr>
        <w:tabs>
          <w:tab w:val="left" w:pos="720"/>
          <w:tab w:val="num" w:pos="3960"/>
        </w:tabs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 xml:space="preserve">Pastatų išardymui ir likvidavimui </w:t>
      </w:r>
      <w:r w:rsidR="00FE3C94">
        <w:rPr>
          <w:lang w:val="lt-LT"/>
        </w:rPr>
        <w:t>lėšos nereikalingos</w:t>
      </w:r>
      <w:r>
        <w:rPr>
          <w:lang w:val="lt-LT"/>
        </w:rPr>
        <w:t xml:space="preserve">. </w:t>
      </w:r>
    </w:p>
    <w:p w14:paraId="14320F3B" w14:textId="77777777" w:rsidR="00EA6EEE" w:rsidRDefault="00EA6EEE" w:rsidP="00EA6EEE">
      <w:p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  <w:r>
        <w:rPr>
          <w:b/>
          <w:lang w:val="lt-LT"/>
        </w:rPr>
        <w:tab/>
        <w:t xml:space="preserve">6. Vykdytojai, įvykdymo terminai </w:t>
      </w:r>
    </w:p>
    <w:p w14:paraId="5F7EFC56" w14:textId="77777777" w:rsidR="00EA6EEE" w:rsidRDefault="00EA6EEE" w:rsidP="00EA6EEE">
      <w:pPr>
        <w:tabs>
          <w:tab w:val="left" w:pos="7513"/>
        </w:tabs>
        <w:rPr>
          <w:lang w:val="lt-LT"/>
        </w:rPr>
      </w:pPr>
      <w:r>
        <w:rPr>
          <w:lang w:val="lt-LT"/>
        </w:rPr>
        <w:t xml:space="preserve">            Molėtų rajono savivaldybės administracija.</w:t>
      </w:r>
    </w:p>
    <w:sectPr w:rsidR="00EA6EEE" w:rsidSect="00FE3C94">
      <w:headerReference w:type="even" r:id="rId7"/>
      <w:headerReference w:type="default" r:id="rId8"/>
      <w:pgSz w:w="11906" w:h="16838"/>
      <w:pgMar w:top="426" w:right="567" w:bottom="540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B07D78" w14:textId="77777777" w:rsidR="00940956" w:rsidRDefault="00940956">
      <w:r>
        <w:separator/>
      </w:r>
    </w:p>
  </w:endnote>
  <w:endnote w:type="continuationSeparator" w:id="0">
    <w:p w14:paraId="1708E022" w14:textId="77777777" w:rsidR="00940956" w:rsidRDefault="00940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034742" w14:textId="77777777" w:rsidR="00940956" w:rsidRDefault="00940956">
      <w:r>
        <w:separator/>
      </w:r>
    </w:p>
  </w:footnote>
  <w:footnote w:type="continuationSeparator" w:id="0">
    <w:p w14:paraId="3F3E02CE" w14:textId="77777777" w:rsidR="00940956" w:rsidRDefault="00940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A9544A" w14:textId="77777777" w:rsidR="00BC5BF6" w:rsidRDefault="00BC5BF6" w:rsidP="00CB31C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2D138BE0" w14:textId="77777777" w:rsidR="00BC5BF6" w:rsidRDefault="00BC5BF6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4C9757" w14:textId="731F8767" w:rsidR="00BC5BF6" w:rsidRDefault="00BC5BF6" w:rsidP="00CB31C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E433DA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4656D9DE" w14:textId="77777777" w:rsidR="00BC5BF6" w:rsidRDefault="00BC5BF6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23D4B"/>
    <w:multiLevelType w:val="multilevel"/>
    <w:tmpl w:val="2EC2563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331" w:hanging="480"/>
      </w:pPr>
    </w:lvl>
    <w:lvl w:ilvl="2">
      <w:start w:val="1"/>
      <w:numFmt w:val="decimal"/>
      <w:isLgl/>
      <w:lvlText w:val="%1.%2.%3."/>
      <w:lvlJc w:val="left"/>
      <w:pPr>
        <w:ind w:left="1702" w:hanging="720"/>
      </w:pPr>
    </w:lvl>
    <w:lvl w:ilvl="3">
      <w:start w:val="1"/>
      <w:numFmt w:val="decimal"/>
      <w:isLgl/>
      <w:lvlText w:val="%1.%2.%3.%4."/>
      <w:lvlJc w:val="left"/>
      <w:pPr>
        <w:ind w:left="1833" w:hanging="720"/>
      </w:pPr>
    </w:lvl>
    <w:lvl w:ilvl="4">
      <w:start w:val="1"/>
      <w:numFmt w:val="decimal"/>
      <w:isLgl/>
      <w:lvlText w:val="%1.%2.%3.%4.%5."/>
      <w:lvlJc w:val="left"/>
      <w:pPr>
        <w:ind w:left="2324" w:hanging="1080"/>
      </w:pPr>
    </w:lvl>
    <w:lvl w:ilvl="5">
      <w:start w:val="1"/>
      <w:numFmt w:val="decimal"/>
      <w:isLgl/>
      <w:lvlText w:val="%1.%2.%3.%4.%5.%6."/>
      <w:lvlJc w:val="left"/>
      <w:pPr>
        <w:ind w:left="2455" w:hanging="1080"/>
      </w:pPr>
    </w:lvl>
    <w:lvl w:ilvl="6">
      <w:start w:val="1"/>
      <w:numFmt w:val="decimal"/>
      <w:isLgl/>
      <w:lvlText w:val="%1.%2.%3.%4.%5.%6.%7."/>
      <w:lvlJc w:val="left"/>
      <w:pPr>
        <w:ind w:left="2946" w:hanging="1440"/>
      </w:pPr>
    </w:lvl>
    <w:lvl w:ilvl="7">
      <w:start w:val="1"/>
      <w:numFmt w:val="decimal"/>
      <w:isLgl/>
      <w:lvlText w:val="%1.%2.%3.%4.%5.%6.%7.%8."/>
      <w:lvlJc w:val="left"/>
      <w:pPr>
        <w:ind w:left="3077" w:hanging="1440"/>
      </w:pPr>
    </w:lvl>
    <w:lvl w:ilvl="8">
      <w:start w:val="1"/>
      <w:numFmt w:val="decimal"/>
      <w:isLgl/>
      <w:lvlText w:val="%1.%2.%3.%4.%5.%6.%7.%8.%9."/>
      <w:lvlJc w:val="left"/>
      <w:pPr>
        <w:ind w:left="3568" w:hanging="1800"/>
      </w:pPr>
    </w:lvl>
  </w:abstractNum>
  <w:abstractNum w:abstractNumId="1" w15:restartNumberingAfterBreak="0">
    <w:nsid w:val="3B974FE7"/>
    <w:multiLevelType w:val="multilevel"/>
    <w:tmpl w:val="CD3E45BA"/>
    <w:lvl w:ilvl="0">
      <w:start w:val="1"/>
      <w:numFmt w:val="decimal"/>
      <w:lvlText w:val="%1."/>
      <w:lvlJc w:val="left"/>
      <w:pPr>
        <w:tabs>
          <w:tab w:val="num" w:pos="1955"/>
        </w:tabs>
        <w:ind w:left="1955" w:hanging="1245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86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198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080"/>
      </w:pPr>
    </w:lvl>
    <w:lvl w:ilvl="6">
      <w:start w:val="1"/>
      <w:numFmt w:val="decimal"/>
      <w:isLgl/>
      <w:lvlText w:val="%1.%2.%3.%4.%5.%6.%7."/>
      <w:lvlJc w:val="left"/>
      <w:pPr>
        <w:ind w:left="2340" w:hanging="1440"/>
      </w:p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386"/>
    <w:rsid w:val="00007E3F"/>
    <w:rsid w:val="00026B11"/>
    <w:rsid w:val="00054756"/>
    <w:rsid w:val="00093E4A"/>
    <w:rsid w:val="000B68D6"/>
    <w:rsid w:val="000C032D"/>
    <w:rsid w:val="000D289D"/>
    <w:rsid w:val="000E1521"/>
    <w:rsid w:val="000E699D"/>
    <w:rsid w:val="0010716F"/>
    <w:rsid w:val="00114D95"/>
    <w:rsid w:val="0015627D"/>
    <w:rsid w:val="00182DE6"/>
    <w:rsid w:val="0019734C"/>
    <w:rsid w:val="001B4061"/>
    <w:rsid w:val="001B699C"/>
    <w:rsid w:val="00201897"/>
    <w:rsid w:val="0020366D"/>
    <w:rsid w:val="00204BE6"/>
    <w:rsid w:val="0023042A"/>
    <w:rsid w:val="002361B3"/>
    <w:rsid w:val="0024702B"/>
    <w:rsid w:val="00262A1D"/>
    <w:rsid w:val="00274431"/>
    <w:rsid w:val="00287779"/>
    <w:rsid w:val="00293941"/>
    <w:rsid w:val="00296F10"/>
    <w:rsid w:val="002978DD"/>
    <w:rsid w:val="002B1527"/>
    <w:rsid w:val="002C3B03"/>
    <w:rsid w:val="002D3527"/>
    <w:rsid w:val="002D696D"/>
    <w:rsid w:val="002E04BC"/>
    <w:rsid w:val="002F44A2"/>
    <w:rsid w:val="003014D6"/>
    <w:rsid w:val="00312DAC"/>
    <w:rsid w:val="00324347"/>
    <w:rsid w:val="00340826"/>
    <w:rsid w:val="00352627"/>
    <w:rsid w:val="00354445"/>
    <w:rsid w:val="00354C2F"/>
    <w:rsid w:val="003641DD"/>
    <w:rsid w:val="003642EC"/>
    <w:rsid w:val="00367514"/>
    <w:rsid w:val="00380301"/>
    <w:rsid w:val="00384F2A"/>
    <w:rsid w:val="00390BA4"/>
    <w:rsid w:val="0039309F"/>
    <w:rsid w:val="003931FD"/>
    <w:rsid w:val="003A3A77"/>
    <w:rsid w:val="003B448A"/>
    <w:rsid w:val="003B69E3"/>
    <w:rsid w:val="003C25B0"/>
    <w:rsid w:val="003C3D3C"/>
    <w:rsid w:val="003D651B"/>
    <w:rsid w:val="003F1BED"/>
    <w:rsid w:val="004024BF"/>
    <w:rsid w:val="00403E74"/>
    <w:rsid w:val="004352B1"/>
    <w:rsid w:val="004444F4"/>
    <w:rsid w:val="004562A9"/>
    <w:rsid w:val="004575E0"/>
    <w:rsid w:val="004624BB"/>
    <w:rsid w:val="0046258B"/>
    <w:rsid w:val="0046653F"/>
    <w:rsid w:val="00474748"/>
    <w:rsid w:val="0048159A"/>
    <w:rsid w:val="00482849"/>
    <w:rsid w:val="0049710A"/>
    <w:rsid w:val="004A0DD2"/>
    <w:rsid w:val="004C5AA4"/>
    <w:rsid w:val="004D05FB"/>
    <w:rsid w:val="004D262D"/>
    <w:rsid w:val="004E6E8A"/>
    <w:rsid w:val="004F6A3A"/>
    <w:rsid w:val="0051070C"/>
    <w:rsid w:val="00533E6A"/>
    <w:rsid w:val="00551395"/>
    <w:rsid w:val="00554C5A"/>
    <w:rsid w:val="005728D0"/>
    <w:rsid w:val="005B59C0"/>
    <w:rsid w:val="005C2FB6"/>
    <w:rsid w:val="005C3675"/>
    <w:rsid w:val="005C3ED0"/>
    <w:rsid w:val="005E449A"/>
    <w:rsid w:val="005E6581"/>
    <w:rsid w:val="005F2D8D"/>
    <w:rsid w:val="0060506B"/>
    <w:rsid w:val="00605D81"/>
    <w:rsid w:val="0060764C"/>
    <w:rsid w:val="006178D2"/>
    <w:rsid w:val="00622493"/>
    <w:rsid w:val="00625D9C"/>
    <w:rsid w:val="006335AB"/>
    <w:rsid w:val="00634BC0"/>
    <w:rsid w:val="006400BC"/>
    <w:rsid w:val="00680D96"/>
    <w:rsid w:val="00694805"/>
    <w:rsid w:val="00694D6D"/>
    <w:rsid w:val="006A2C6F"/>
    <w:rsid w:val="006A4241"/>
    <w:rsid w:val="006A6226"/>
    <w:rsid w:val="006A7C91"/>
    <w:rsid w:val="006C48B9"/>
    <w:rsid w:val="006C6D60"/>
    <w:rsid w:val="006F3697"/>
    <w:rsid w:val="00700DAA"/>
    <w:rsid w:val="0070527B"/>
    <w:rsid w:val="00707949"/>
    <w:rsid w:val="00710A2A"/>
    <w:rsid w:val="00710FE6"/>
    <w:rsid w:val="00720C3C"/>
    <w:rsid w:val="0072565B"/>
    <w:rsid w:val="00746386"/>
    <w:rsid w:val="00750EE3"/>
    <w:rsid w:val="0075686D"/>
    <w:rsid w:val="00770FD2"/>
    <w:rsid w:val="00772C30"/>
    <w:rsid w:val="00776E04"/>
    <w:rsid w:val="00781A7C"/>
    <w:rsid w:val="0079068F"/>
    <w:rsid w:val="007A1D5D"/>
    <w:rsid w:val="007B6720"/>
    <w:rsid w:val="007D0CE9"/>
    <w:rsid w:val="007D15C0"/>
    <w:rsid w:val="007E17E7"/>
    <w:rsid w:val="007E3DF5"/>
    <w:rsid w:val="007F3552"/>
    <w:rsid w:val="00805257"/>
    <w:rsid w:val="0082675C"/>
    <w:rsid w:val="0083046E"/>
    <w:rsid w:val="00834575"/>
    <w:rsid w:val="0083709D"/>
    <w:rsid w:val="008443D6"/>
    <w:rsid w:val="00847DD7"/>
    <w:rsid w:val="00850655"/>
    <w:rsid w:val="00855E2B"/>
    <w:rsid w:val="00870237"/>
    <w:rsid w:val="008738D9"/>
    <w:rsid w:val="00880F5E"/>
    <w:rsid w:val="00882B33"/>
    <w:rsid w:val="00893B1A"/>
    <w:rsid w:val="00897B61"/>
    <w:rsid w:val="008B44B2"/>
    <w:rsid w:val="008B4AAE"/>
    <w:rsid w:val="008B5A5F"/>
    <w:rsid w:val="008B74FE"/>
    <w:rsid w:val="008D04AA"/>
    <w:rsid w:val="008D0DFB"/>
    <w:rsid w:val="008D5C65"/>
    <w:rsid w:val="00921452"/>
    <w:rsid w:val="0092750B"/>
    <w:rsid w:val="009322FC"/>
    <w:rsid w:val="00940956"/>
    <w:rsid w:val="00944829"/>
    <w:rsid w:val="009457C7"/>
    <w:rsid w:val="00952EFE"/>
    <w:rsid w:val="00956579"/>
    <w:rsid w:val="00957F63"/>
    <w:rsid w:val="0098475E"/>
    <w:rsid w:val="00992ACD"/>
    <w:rsid w:val="009A325B"/>
    <w:rsid w:val="009A6AE8"/>
    <w:rsid w:val="009B0C02"/>
    <w:rsid w:val="009C367F"/>
    <w:rsid w:val="009D13BF"/>
    <w:rsid w:val="00A15F20"/>
    <w:rsid w:val="00A22B1E"/>
    <w:rsid w:val="00A41AA8"/>
    <w:rsid w:val="00A52F35"/>
    <w:rsid w:val="00A53374"/>
    <w:rsid w:val="00A84D9F"/>
    <w:rsid w:val="00A87DDE"/>
    <w:rsid w:val="00AA496F"/>
    <w:rsid w:val="00AA6D5A"/>
    <w:rsid w:val="00AB0897"/>
    <w:rsid w:val="00AC06DE"/>
    <w:rsid w:val="00AE0B63"/>
    <w:rsid w:val="00AF7F93"/>
    <w:rsid w:val="00B0674F"/>
    <w:rsid w:val="00B075F5"/>
    <w:rsid w:val="00B105BD"/>
    <w:rsid w:val="00B206D8"/>
    <w:rsid w:val="00B351F6"/>
    <w:rsid w:val="00B37894"/>
    <w:rsid w:val="00B50823"/>
    <w:rsid w:val="00B5125E"/>
    <w:rsid w:val="00B51CF8"/>
    <w:rsid w:val="00B56FF4"/>
    <w:rsid w:val="00B73A87"/>
    <w:rsid w:val="00B7437C"/>
    <w:rsid w:val="00B83FF2"/>
    <w:rsid w:val="00B87B59"/>
    <w:rsid w:val="00B97FD2"/>
    <w:rsid w:val="00BB03C1"/>
    <w:rsid w:val="00BB7785"/>
    <w:rsid w:val="00BC2764"/>
    <w:rsid w:val="00BC31AD"/>
    <w:rsid w:val="00BC5BF6"/>
    <w:rsid w:val="00BC7B1F"/>
    <w:rsid w:val="00BD50FD"/>
    <w:rsid w:val="00BF671B"/>
    <w:rsid w:val="00C06BA3"/>
    <w:rsid w:val="00C22DE9"/>
    <w:rsid w:val="00C70A30"/>
    <w:rsid w:val="00C70D36"/>
    <w:rsid w:val="00C70D85"/>
    <w:rsid w:val="00CA1281"/>
    <w:rsid w:val="00CA1C47"/>
    <w:rsid w:val="00CA7B97"/>
    <w:rsid w:val="00CB023F"/>
    <w:rsid w:val="00CB31C3"/>
    <w:rsid w:val="00CD5F8E"/>
    <w:rsid w:val="00D36EAB"/>
    <w:rsid w:val="00D44CCE"/>
    <w:rsid w:val="00D46CD3"/>
    <w:rsid w:val="00D6466D"/>
    <w:rsid w:val="00D70F86"/>
    <w:rsid w:val="00D8032D"/>
    <w:rsid w:val="00D94974"/>
    <w:rsid w:val="00D94FD2"/>
    <w:rsid w:val="00DA3BD4"/>
    <w:rsid w:val="00DB384F"/>
    <w:rsid w:val="00DC6B39"/>
    <w:rsid w:val="00DE17BD"/>
    <w:rsid w:val="00DF15FE"/>
    <w:rsid w:val="00DF35D7"/>
    <w:rsid w:val="00DF53EF"/>
    <w:rsid w:val="00E0222C"/>
    <w:rsid w:val="00E17543"/>
    <w:rsid w:val="00E24E6E"/>
    <w:rsid w:val="00E25CBA"/>
    <w:rsid w:val="00E32DA4"/>
    <w:rsid w:val="00E36CB0"/>
    <w:rsid w:val="00E36D78"/>
    <w:rsid w:val="00E433DA"/>
    <w:rsid w:val="00E46F20"/>
    <w:rsid w:val="00E51AE0"/>
    <w:rsid w:val="00E6073B"/>
    <w:rsid w:val="00E65270"/>
    <w:rsid w:val="00E813B8"/>
    <w:rsid w:val="00E942CC"/>
    <w:rsid w:val="00EA6EEE"/>
    <w:rsid w:val="00EA7650"/>
    <w:rsid w:val="00EE0B07"/>
    <w:rsid w:val="00EE4B99"/>
    <w:rsid w:val="00F36077"/>
    <w:rsid w:val="00F367FE"/>
    <w:rsid w:val="00F426EA"/>
    <w:rsid w:val="00F50851"/>
    <w:rsid w:val="00F64750"/>
    <w:rsid w:val="00F73236"/>
    <w:rsid w:val="00F81393"/>
    <w:rsid w:val="00F966C1"/>
    <w:rsid w:val="00FA1E91"/>
    <w:rsid w:val="00FB3A04"/>
    <w:rsid w:val="00FC1C85"/>
    <w:rsid w:val="00FD09C8"/>
    <w:rsid w:val="00FD52B0"/>
    <w:rsid w:val="00FE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4F990D3"/>
  <w15:chartTrackingRefBased/>
  <w15:docId w15:val="{E813BC44-8792-4910-8E4F-B91BD839E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46386"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agrindinistekstas1">
    <w:name w:val="Pagrindinis tekstas1"/>
    <w:basedOn w:val="prastasis"/>
    <w:rsid w:val="007F3552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lt-LT"/>
    </w:rPr>
  </w:style>
  <w:style w:type="paragraph" w:styleId="Dokumentostruktra">
    <w:name w:val="Document Map"/>
    <w:basedOn w:val="prastasis"/>
    <w:semiHidden/>
    <w:rsid w:val="00710A2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Sraopastraipa1">
    <w:name w:val="Sąrašo pastraipa1"/>
    <w:basedOn w:val="prastasis"/>
    <w:qFormat/>
    <w:rsid w:val="004E6E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Antrats">
    <w:name w:val="header"/>
    <w:basedOn w:val="prastasis"/>
    <w:rsid w:val="00BC5BF6"/>
    <w:pPr>
      <w:tabs>
        <w:tab w:val="center" w:pos="4844"/>
        <w:tab w:val="right" w:pos="9689"/>
      </w:tabs>
    </w:pPr>
  </w:style>
  <w:style w:type="character" w:styleId="Puslapionumeris">
    <w:name w:val="page number"/>
    <w:basedOn w:val="Numatytasispastraiposriftas"/>
    <w:rsid w:val="00BC5BF6"/>
  </w:style>
  <w:style w:type="paragraph" w:styleId="Debesliotekstas">
    <w:name w:val="Balloon Text"/>
    <w:basedOn w:val="prastasis"/>
    <w:link w:val="DebesliotekstasDiagrama"/>
    <w:rsid w:val="008443D6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8443D6"/>
    <w:rPr>
      <w:rFonts w:ascii="Segoe UI" w:hAnsi="Segoe UI" w:cs="Segoe UI"/>
      <w:sz w:val="18"/>
      <w:szCs w:val="18"/>
      <w:lang w:val="en-GB" w:eastAsia="en-US"/>
    </w:rPr>
  </w:style>
  <w:style w:type="paragraph" w:styleId="prastasiniatinklio">
    <w:name w:val="Normal (Web)"/>
    <w:basedOn w:val="prastasis"/>
    <w:rsid w:val="00007E3F"/>
  </w:style>
  <w:style w:type="paragraph" w:styleId="Sraopastraipa">
    <w:name w:val="List Paragraph"/>
    <w:basedOn w:val="prastasis"/>
    <w:uiPriority w:val="34"/>
    <w:qFormat/>
    <w:rsid w:val="00A52F35"/>
    <w:pPr>
      <w:ind w:left="720"/>
      <w:contextualSpacing/>
    </w:pPr>
    <w:rPr>
      <w:lang w:val="lt-LT"/>
    </w:rPr>
  </w:style>
  <w:style w:type="character" w:styleId="Komentaronuoroda">
    <w:name w:val="annotation reference"/>
    <w:basedOn w:val="Numatytasispastraiposriftas"/>
    <w:rsid w:val="00E0222C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E0222C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rsid w:val="00E0222C"/>
    <w:rPr>
      <w:lang w:val="en-GB" w:eastAsia="en-US"/>
    </w:rPr>
  </w:style>
  <w:style w:type="paragraph" w:styleId="Komentarotema">
    <w:name w:val="annotation subject"/>
    <w:basedOn w:val="Komentarotekstas"/>
    <w:next w:val="Komentarotekstas"/>
    <w:link w:val="KomentarotemaDiagrama"/>
    <w:rsid w:val="00E0222C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rsid w:val="00E0222C"/>
    <w:rPr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78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1705</Words>
  <Characters>973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AIŠKINAMASIS RAŠTAS</vt:lpstr>
    </vt:vector>
  </TitlesOfParts>
  <Company>Anyk.raj.savivaldybė</Company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AIŠKINAMASIS RAŠTAS</dc:title>
  <dc:subject/>
  <dc:creator>Rimantas</dc:creator>
  <cp:keywords/>
  <dc:description/>
  <cp:lastModifiedBy>Rusteikienė Aldona</cp:lastModifiedBy>
  <cp:revision>4</cp:revision>
  <cp:lastPrinted>2015-08-11T06:55:00Z</cp:lastPrinted>
  <dcterms:created xsi:type="dcterms:W3CDTF">2019-03-14T16:58:00Z</dcterms:created>
  <dcterms:modified xsi:type="dcterms:W3CDTF">2019-03-14T17:08:00Z</dcterms:modified>
</cp:coreProperties>
</file>