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EB" w:rsidRPr="000E5D17" w:rsidRDefault="000E5D17" w:rsidP="000E5D17">
      <w:pPr>
        <w:spacing w:after="0" w:line="240" w:lineRule="auto"/>
        <w:ind w:left="5387"/>
        <w:jc w:val="right"/>
        <w:rPr>
          <w:rFonts w:eastAsia="Times New Roman" w:cs="Times New Roman"/>
          <w:b/>
          <w:szCs w:val="24"/>
        </w:rPr>
      </w:pPr>
      <w:r w:rsidRPr="000E5D17">
        <w:rPr>
          <w:rFonts w:eastAsia="Times New Roman" w:cs="Times New Roman"/>
          <w:b/>
          <w:szCs w:val="24"/>
        </w:rPr>
        <w:t>Lyginamasis variantas</w:t>
      </w:r>
    </w:p>
    <w:p w:rsidR="00DE12EB" w:rsidRPr="00DE12EB" w:rsidRDefault="00DE12EB" w:rsidP="00DE12EB">
      <w:pPr>
        <w:spacing w:after="0" w:line="240" w:lineRule="auto"/>
        <w:ind w:left="4320" w:firstLine="720"/>
        <w:rPr>
          <w:rFonts w:eastAsia="Times New Roman" w:cs="Times New Roman"/>
          <w:b/>
          <w:bCs/>
          <w:szCs w:val="24"/>
        </w:rPr>
      </w:pPr>
    </w:p>
    <w:p w:rsidR="00DE12EB" w:rsidRPr="00DE12EB" w:rsidRDefault="00DE12EB" w:rsidP="00DE12EB">
      <w:pPr>
        <w:spacing w:after="0" w:line="240" w:lineRule="auto"/>
        <w:jc w:val="center"/>
        <w:rPr>
          <w:rFonts w:eastAsia="Times New Roman" w:cs="Times New Roman"/>
          <w:b/>
          <w:bCs/>
          <w:szCs w:val="24"/>
        </w:rPr>
      </w:pPr>
    </w:p>
    <w:p w:rsidR="00DE12EB" w:rsidRPr="00DE12EB" w:rsidRDefault="00DE12EB" w:rsidP="00DE12EB">
      <w:pPr>
        <w:spacing w:after="0" w:line="240" w:lineRule="auto"/>
        <w:jc w:val="center"/>
        <w:rPr>
          <w:rFonts w:eastAsia="Times New Roman" w:cs="Times New Roman"/>
          <w:b/>
          <w:bCs/>
          <w:szCs w:val="24"/>
        </w:rPr>
      </w:pPr>
      <w:r w:rsidRPr="00DE12EB">
        <w:rPr>
          <w:rFonts w:eastAsia="Times New Roman" w:cs="Times New Roman"/>
          <w:b/>
          <w:bCs/>
          <w:szCs w:val="24"/>
        </w:rPr>
        <w:t>MOLĖTŲ</w:t>
      </w:r>
      <w:r w:rsidRPr="00DE12EB">
        <w:rPr>
          <w:rFonts w:eastAsia="Times New Roman" w:cs="Times New Roman"/>
          <w:b/>
          <w:szCs w:val="24"/>
        </w:rPr>
        <w:t xml:space="preserve"> </w:t>
      </w:r>
      <w:r w:rsidRPr="00DE12EB">
        <w:rPr>
          <w:rFonts w:eastAsia="Times New Roman" w:cs="Times New Roman"/>
          <w:b/>
          <w:bCs/>
          <w:szCs w:val="24"/>
        </w:rPr>
        <w:t>RAJONO</w:t>
      </w:r>
      <w:r w:rsidRPr="00DE12EB">
        <w:rPr>
          <w:rFonts w:eastAsia="Times New Roman" w:cs="Times New Roman"/>
          <w:b/>
          <w:szCs w:val="24"/>
        </w:rPr>
        <w:t xml:space="preserve"> </w:t>
      </w:r>
      <w:r w:rsidRPr="00DE12EB">
        <w:rPr>
          <w:rFonts w:eastAsia="Times New Roman" w:cs="Times New Roman"/>
          <w:b/>
          <w:bCs/>
          <w:szCs w:val="24"/>
        </w:rPr>
        <w:t xml:space="preserve">SAVIVALDYBĖS FINANSINĖS PASKATOS JAUNOMS ŠEIMOMS PIRMAJAM </w:t>
      </w:r>
      <w:r w:rsidRPr="00DE12EB">
        <w:rPr>
          <w:rFonts w:eastAsia="Times New Roman" w:cs="Times New Roman"/>
          <w:b/>
          <w:szCs w:val="24"/>
        </w:rPr>
        <w:t>BŪSTUI ĮSIGYTI TEIKIMO TVARKOS APRAŠAS</w:t>
      </w:r>
    </w:p>
    <w:p w:rsidR="00DE12EB" w:rsidRPr="00DE12EB" w:rsidRDefault="00DE12EB" w:rsidP="00DE12EB">
      <w:pPr>
        <w:spacing w:after="0" w:line="240" w:lineRule="auto"/>
        <w:jc w:val="center"/>
        <w:rPr>
          <w:rFonts w:eastAsia="Times New Roman" w:cs="Times New Roman"/>
          <w:b/>
          <w:szCs w:val="24"/>
        </w:rPr>
      </w:pPr>
    </w:p>
    <w:p w:rsidR="00DE12EB" w:rsidRPr="00DE12EB" w:rsidRDefault="00DE12EB" w:rsidP="00DE12EB">
      <w:pPr>
        <w:spacing w:after="0" w:line="240" w:lineRule="auto"/>
        <w:jc w:val="center"/>
        <w:rPr>
          <w:rFonts w:eastAsia="Times New Roman" w:cs="Times New Roman"/>
          <w:b/>
          <w:szCs w:val="24"/>
        </w:rPr>
      </w:pPr>
      <w:r w:rsidRPr="00DE12EB">
        <w:rPr>
          <w:rFonts w:eastAsia="Times New Roman" w:cs="Times New Roman"/>
          <w:b/>
          <w:szCs w:val="24"/>
        </w:rPr>
        <w:t>I SKYRIUS</w:t>
      </w:r>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t>BENDROSIOS NUOSTATOS</w:t>
      </w:r>
    </w:p>
    <w:p w:rsidR="00DE12EB" w:rsidRPr="00DE12EB" w:rsidRDefault="00DE12EB" w:rsidP="000E5D17">
      <w:pPr>
        <w:numPr>
          <w:ilvl w:val="0"/>
          <w:numId w:val="1"/>
        </w:numPr>
        <w:spacing w:after="0" w:line="360" w:lineRule="auto"/>
        <w:ind w:left="0" w:firstLine="709"/>
        <w:jc w:val="both"/>
        <w:rPr>
          <w:rFonts w:eastAsia="Times New Roman" w:cs="Times New Roman"/>
          <w:szCs w:val="24"/>
          <w:lang w:eastAsia="lt-LT"/>
        </w:rPr>
      </w:pPr>
      <w:r w:rsidRPr="00DE12EB">
        <w:rPr>
          <w:rFonts w:eastAsia="Times New Roman" w:cs="Times New Roman"/>
          <w:bCs/>
          <w:szCs w:val="24"/>
        </w:rPr>
        <w:t>Molėtų rajono savivaldybės finansinės paskatos jaunoms šeimoms pirmajam</w:t>
      </w:r>
      <w:r w:rsidRPr="00DE12EB">
        <w:rPr>
          <w:rFonts w:eastAsia="Times New Roman" w:cs="Times New Roman"/>
          <w:b/>
          <w:bCs/>
          <w:szCs w:val="24"/>
        </w:rPr>
        <w:t xml:space="preserve"> </w:t>
      </w:r>
      <w:r w:rsidRPr="00DE12EB">
        <w:rPr>
          <w:rFonts w:eastAsia="Times New Roman" w:cs="Times New Roman"/>
          <w:szCs w:val="24"/>
        </w:rPr>
        <w:t>būstui įsigyti teikimo</w:t>
      </w:r>
      <w:r w:rsidRPr="00DE12EB">
        <w:rPr>
          <w:rFonts w:eastAsia="Times New Roman" w:cs="Times New Roman"/>
          <w:bCs/>
          <w:szCs w:val="24"/>
        </w:rPr>
        <w:t xml:space="preserve"> tvarkos aprašas </w:t>
      </w:r>
      <w:r w:rsidRPr="00DE12EB">
        <w:rPr>
          <w:rFonts w:eastAsia="Times New Roman" w:cs="Times New Roman"/>
          <w:szCs w:val="24"/>
        </w:rPr>
        <w:t>(toliau – Aprašas) nustato</w:t>
      </w:r>
      <w:r w:rsidRPr="00DE12EB">
        <w:rPr>
          <w:rFonts w:eastAsia="Times New Roman" w:cs="Times New Roman"/>
          <w:bCs/>
          <w:szCs w:val="24"/>
        </w:rPr>
        <w:t xml:space="preserve"> </w:t>
      </w:r>
      <w:bookmarkStart w:id="0" w:name="8z"/>
      <w:r w:rsidRPr="00DE12EB">
        <w:rPr>
          <w:rFonts w:eastAsia="Times New Roman" w:cs="Times New Roman"/>
          <w:bCs/>
          <w:szCs w:val="24"/>
        </w:rPr>
        <w:t xml:space="preserve">finansinės </w:t>
      </w:r>
      <w:bookmarkEnd w:id="0"/>
      <w:r w:rsidRPr="00DE12EB">
        <w:rPr>
          <w:rFonts w:eastAsia="Times New Roman" w:cs="Times New Roman"/>
          <w:bCs/>
          <w:szCs w:val="24"/>
        </w:rPr>
        <w:t>paskatos</w:t>
      </w:r>
      <w:r w:rsidRPr="00DE12EB">
        <w:rPr>
          <w:rFonts w:eastAsia="Times New Roman" w:cs="Times New Roman"/>
          <w:szCs w:val="24"/>
          <w:lang w:eastAsia="lt-LT"/>
        </w:rPr>
        <w:t xml:space="preserve"> </w:t>
      </w:r>
      <w:bookmarkStart w:id="1" w:name="9z"/>
      <w:r w:rsidRPr="00DE12EB">
        <w:rPr>
          <w:rFonts w:eastAsia="Times New Roman" w:cs="Times New Roman"/>
          <w:szCs w:val="24"/>
          <w:lang w:eastAsia="lt-LT"/>
        </w:rPr>
        <w:t xml:space="preserve">jaunoms šeimoms, įsigyjančioms pirmąjį </w:t>
      </w:r>
      <w:hyperlink r:id="rId5" w:anchor="10z" w:history="1">
        <w:r w:rsidRPr="00DE12EB">
          <w:rPr>
            <w:rFonts w:eastAsia="Times New Roman" w:cs="Times New Roman"/>
            <w:szCs w:val="24"/>
            <w:lang w:eastAsia="lt-LT"/>
          </w:rPr>
          <w:t>būstą</w:t>
        </w:r>
      </w:hyperlink>
      <w:bookmarkEnd w:id="1"/>
      <w:r w:rsidRPr="00DE12EB">
        <w:rPr>
          <w:rFonts w:eastAsia="Times New Roman" w:cs="Times New Roman"/>
          <w:szCs w:val="24"/>
          <w:lang w:eastAsia="lt-LT"/>
        </w:rPr>
        <w:t xml:space="preserve"> Molėtų rajono savivaldybės teritorijoje (toliau – finansinė </w:t>
      </w:r>
      <w:r w:rsidRPr="00DE12EB">
        <w:rPr>
          <w:rFonts w:eastAsia="Times New Roman" w:cs="Times New Roman"/>
          <w:bCs/>
          <w:szCs w:val="24"/>
        </w:rPr>
        <w:t>paskata</w:t>
      </w:r>
      <w:r w:rsidRPr="00DE12EB">
        <w:rPr>
          <w:rFonts w:eastAsia="Times New Roman" w:cs="Times New Roman"/>
          <w:szCs w:val="24"/>
          <w:lang w:eastAsia="lt-LT"/>
        </w:rPr>
        <w:t xml:space="preserve"> jaunoms šeimoms pirmajam būstui įsigyti),</w:t>
      </w:r>
      <w:bookmarkStart w:id="2" w:name="10z"/>
      <w:r w:rsidRPr="00DE12EB">
        <w:rPr>
          <w:rFonts w:eastAsia="Times New Roman" w:cs="Times New Roman"/>
          <w:szCs w:val="24"/>
          <w:lang w:eastAsia="lt-LT"/>
        </w:rPr>
        <w:fldChar w:fldCharType="begin"/>
      </w:r>
      <w:r w:rsidRPr="00DE12EB">
        <w:rPr>
          <w:rFonts w:eastAsia="Times New Roman" w:cs="Times New Roman"/>
          <w:szCs w:val="24"/>
          <w:lang w:eastAsia="lt-LT"/>
        </w:rPr>
        <w:instrText xml:space="preserve"> HYPERLINK "http://litlex.molsav.lt/LL.DLL?Tekstas=1?Id=185903&amp;Zd=Lietuvos%2BRespublikos%2Bparamos%2Bb%FBstui%2B%E1sigyti%2Bar%2Bi%F0sinuomoti%2B%E1statymas%2B&amp;BF=4" \l "11z" </w:instrText>
      </w:r>
      <w:r w:rsidRPr="00DE12EB">
        <w:rPr>
          <w:rFonts w:eastAsia="Times New Roman" w:cs="Times New Roman"/>
          <w:szCs w:val="24"/>
          <w:lang w:eastAsia="lt-LT"/>
        </w:rPr>
        <w:fldChar w:fldCharType="end"/>
      </w:r>
      <w:bookmarkEnd w:id="2"/>
      <w:r w:rsidRPr="00DE12EB">
        <w:rPr>
          <w:rFonts w:eastAsia="Times New Roman" w:cs="Times New Roman"/>
          <w:szCs w:val="24"/>
          <w:lang w:eastAsia="lt-LT"/>
        </w:rPr>
        <w:t xml:space="preserve"> teikimo sąlygas, tvarką ir jos finansavimą. </w:t>
      </w:r>
    </w:p>
    <w:p w:rsidR="000E5D17" w:rsidRPr="000E5D17" w:rsidRDefault="00DE12EB" w:rsidP="000E5D17">
      <w:pPr>
        <w:numPr>
          <w:ilvl w:val="0"/>
          <w:numId w:val="1"/>
        </w:numPr>
        <w:spacing w:after="0" w:line="360" w:lineRule="auto"/>
        <w:ind w:left="0" w:firstLine="709"/>
        <w:jc w:val="both"/>
        <w:rPr>
          <w:rFonts w:eastAsia="Times New Roman" w:cs="Times New Roman"/>
          <w:strike/>
          <w:szCs w:val="24"/>
          <w:lang w:eastAsia="lt-LT"/>
        </w:rPr>
      </w:pPr>
      <w:r w:rsidRPr="000E5D17">
        <w:rPr>
          <w:rFonts w:eastAsia="Times New Roman" w:cs="Times New Roman"/>
          <w:b/>
          <w:szCs w:val="24"/>
          <w:lang w:eastAsia="lt-LT"/>
        </w:rPr>
        <w:t xml:space="preserve">Šis Aprašas taikomas jaunoms šeimoms, įsigyjančioms arba statančioms pirmąjį būstą Molėtų rajono savivaldybėje ir jaunoms šeimoms, kurios iki kreipimosi dėl finansinės paskatos ne daugiau kaip prieš dvejus metus turi įsigiję </w:t>
      </w:r>
      <w:r w:rsidRPr="000E5D17">
        <w:rPr>
          <w:rFonts w:eastAsia="Times New Roman" w:cs="Times New Roman"/>
          <w:b/>
          <w:bCs/>
          <w:szCs w:val="24"/>
        </w:rPr>
        <w:t xml:space="preserve">pirmąjį </w:t>
      </w:r>
      <w:r w:rsidRPr="000E5D17">
        <w:rPr>
          <w:rFonts w:eastAsia="Times New Roman" w:cs="Times New Roman"/>
          <w:b/>
          <w:szCs w:val="24"/>
        </w:rPr>
        <w:t xml:space="preserve">būstą arba gavę leidimą statyti </w:t>
      </w:r>
      <w:r w:rsidRPr="000E5D17">
        <w:rPr>
          <w:rFonts w:eastAsia="Times New Roman" w:cs="Times New Roman"/>
          <w:b/>
          <w:bCs/>
          <w:szCs w:val="24"/>
        </w:rPr>
        <w:t xml:space="preserve">pirmąjį </w:t>
      </w:r>
      <w:r w:rsidRPr="000E5D17">
        <w:rPr>
          <w:rFonts w:eastAsia="Times New Roman" w:cs="Times New Roman"/>
          <w:b/>
          <w:szCs w:val="24"/>
        </w:rPr>
        <w:t>būstą</w:t>
      </w:r>
      <w:r w:rsidRPr="000E5D17">
        <w:rPr>
          <w:rFonts w:eastAsia="Times New Roman" w:cs="Times New Roman"/>
          <w:b/>
          <w:szCs w:val="24"/>
          <w:lang w:eastAsia="lt-LT"/>
        </w:rPr>
        <w:t xml:space="preserve"> Molėtų rajono savivaldybėje.</w:t>
      </w:r>
      <w:r w:rsidR="000E5D17" w:rsidRPr="000E5D17">
        <w:rPr>
          <w:rFonts w:eastAsia="Times New Roman" w:cs="Times New Roman"/>
          <w:szCs w:val="24"/>
          <w:lang w:eastAsia="lt-LT"/>
        </w:rPr>
        <w:t xml:space="preserve"> </w:t>
      </w:r>
      <w:r w:rsidR="000E5D17" w:rsidRPr="000E5D17">
        <w:rPr>
          <w:rFonts w:eastAsia="Times New Roman" w:cs="Times New Roman"/>
          <w:strike/>
          <w:szCs w:val="24"/>
          <w:lang w:eastAsia="lt-LT"/>
        </w:rPr>
        <w:t>Šis Aprašas taikomas jaunoms šeimoms, kurių kiekvienas šeimos narys ne mažiau kaip vienerius metus iki Aprašo 14.1. papunktyje nurodyto prašymo padavimo datos yra deklaravęs gyvenamąją vietą Molėtų rajono savivaldybėje. Pateikiama pažyma apie deklaruotą gyvenamąją vietą.</w:t>
      </w:r>
    </w:p>
    <w:p w:rsidR="00DE12EB" w:rsidRPr="000E5D17" w:rsidRDefault="00DE12EB" w:rsidP="000E5D17">
      <w:pPr>
        <w:numPr>
          <w:ilvl w:val="0"/>
          <w:numId w:val="1"/>
        </w:numPr>
        <w:spacing w:after="0" w:line="360" w:lineRule="auto"/>
        <w:ind w:hanging="420"/>
        <w:jc w:val="both"/>
        <w:rPr>
          <w:rFonts w:eastAsia="Times New Roman" w:cs="Times New Roman"/>
          <w:szCs w:val="24"/>
          <w:lang w:eastAsia="lt-LT"/>
        </w:rPr>
      </w:pPr>
      <w:r w:rsidRPr="000E5D17">
        <w:rPr>
          <w:rFonts w:eastAsia="Times New Roman" w:cs="Times New Roman"/>
          <w:szCs w:val="24"/>
        </w:rPr>
        <w:t>Pagrindinės šiame Apraše vartojamos sąvokos:</w:t>
      </w:r>
    </w:p>
    <w:p w:rsidR="00DE12EB" w:rsidRPr="00DE12EB" w:rsidRDefault="00DE12EB" w:rsidP="00DE12EB">
      <w:pPr>
        <w:spacing w:after="0" w:line="360" w:lineRule="auto"/>
        <w:ind w:firstLine="680"/>
        <w:jc w:val="both"/>
        <w:rPr>
          <w:rFonts w:eastAsia="Times New Roman" w:cs="Times New Roman"/>
          <w:szCs w:val="24"/>
          <w:lang w:eastAsia="lt-LT"/>
        </w:rPr>
      </w:pPr>
      <w:r w:rsidRPr="00DE12EB">
        <w:rPr>
          <w:rFonts w:eastAsia="Times New Roman" w:cs="Times New Roman"/>
          <w:b/>
          <w:szCs w:val="24"/>
        </w:rPr>
        <w:t>Būstas</w:t>
      </w:r>
      <w:r w:rsidRPr="00DE12EB">
        <w:rPr>
          <w:rFonts w:eastAsia="Times New Roman" w:cs="Times New Roman"/>
          <w:szCs w:val="24"/>
        </w:rPr>
        <w:t xml:space="preserve"> - vienbutis gyvenamasis namas, butas ar kitos</w:t>
      </w:r>
      <w:r w:rsidRPr="00DE12EB">
        <w:rPr>
          <w:rFonts w:eastAsia="Times New Roman" w:cs="Times New Roman"/>
          <w:szCs w:val="24"/>
          <w:lang w:eastAsia="lt-LT"/>
        </w:rPr>
        <w:t xml:space="preserve"> </w:t>
      </w:r>
      <w:r w:rsidRPr="00DE12EB">
        <w:rPr>
          <w:rFonts w:eastAsia="Times New Roman" w:cs="Times New Roman"/>
          <w:szCs w:val="24"/>
        </w:rPr>
        <w:t>gyvenamosios patalpos arba jų dalys, tinkami gyventi vienam</w:t>
      </w:r>
      <w:r w:rsidRPr="00DE12EB">
        <w:rPr>
          <w:rFonts w:eastAsia="Times New Roman" w:cs="Times New Roman"/>
          <w:szCs w:val="24"/>
          <w:lang w:eastAsia="lt-LT"/>
        </w:rPr>
        <w:t xml:space="preserve"> </w:t>
      </w:r>
      <w:r w:rsidRPr="00DE12EB">
        <w:rPr>
          <w:rFonts w:eastAsia="Times New Roman" w:cs="Times New Roman"/>
          <w:szCs w:val="24"/>
        </w:rPr>
        <w:t>asmeniui ar šeimai ir atitinkantys statybos bei specialiųjų normų</w:t>
      </w:r>
      <w:r w:rsidRPr="00DE12EB">
        <w:rPr>
          <w:rFonts w:eastAsia="Times New Roman" w:cs="Times New Roman"/>
          <w:szCs w:val="24"/>
          <w:lang w:eastAsia="lt-LT"/>
        </w:rPr>
        <w:t xml:space="preserve"> </w:t>
      </w:r>
      <w:r w:rsidRPr="00DE12EB">
        <w:rPr>
          <w:rFonts w:eastAsia="Times New Roman" w:cs="Times New Roman"/>
          <w:szCs w:val="24"/>
        </w:rPr>
        <w:t xml:space="preserve">(higienos, gaisrinės saugos ir kitų) reikalavimus. </w:t>
      </w:r>
    </w:p>
    <w:p w:rsidR="00DE12EB" w:rsidRPr="00DE12EB" w:rsidRDefault="00DE12EB" w:rsidP="00DE12EB">
      <w:pPr>
        <w:spacing w:after="0" w:line="360" w:lineRule="auto"/>
        <w:ind w:firstLine="680"/>
        <w:jc w:val="both"/>
        <w:rPr>
          <w:rFonts w:eastAsia="Times New Roman" w:cs="Times New Roman"/>
          <w:szCs w:val="24"/>
          <w:lang w:eastAsia="lt-LT"/>
        </w:rPr>
      </w:pPr>
      <w:r w:rsidRPr="00DE12EB">
        <w:rPr>
          <w:rFonts w:eastAsia="Times New Roman" w:cs="Times New Roman"/>
          <w:b/>
          <w:szCs w:val="24"/>
          <w:lang w:eastAsia="lt-LT"/>
        </w:rPr>
        <w:t>Jauna</w:t>
      </w:r>
      <w:r w:rsidRPr="00DE12EB">
        <w:rPr>
          <w:rFonts w:eastAsia="Times New Roman" w:cs="Times New Roman"/>
          <w:szCs w:val="24"/>
          <w:lang w:eastAsia="lt-LT"/>
        </w:rPr>
        <w:t xml:space="preserve"> </w:t>
      </w:r>
      <w:r w:rsidRPr="00DE12EB">
        <w:rPr>
          <w:rFonts w:eastAsia="Times New Roman" w:cs="Times New Roman"/>
          <w:b/>
          <w:szCs w:val="24"/>
          <w:lang w:eastAsia="lt-LT"/>
        </w:rPr>
        <w:t>šeima</w:t>
      </w:r>
      <w:r w:rsidRPr="00DE12EB">
        <w:rPr>
          <w:rFonts w:eastAsia="Times New Roman" w:cs="Times New Roman"/>
          <w:szCs w:val="24"/>
          <w:lang w:eastAsia="lt-LT"/>
        </w:rPr>
        <w:t xml:space="preserve"> - šeima, kurioje kiekvienas iš sutuoktinių yra ne vyresnis kaip 35 metų, taip pat šeima, kurioje motina arba tėvas vieni augina vieną ar daugiau vaikų (įvaikių) ir yra ne vyresni kaip 35 metų.</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b/>
          <w:szCs w:val="24"/>
          <w:lang w:eastAsia="lt-LT"/>
        </w:rPr>
        <w:t>Pradinis būsto kredito įnašas</w:t>
      </w:r>
      <w:r w:rsidRPr="00DE12EB">
        <w:rPr>
          <w:rFonts w:eastAsia="Times New Roman" w:cs="Times New Roman"/>
          <w:szCs w:val="24"/>
          <w:lang w:eastAsia="lt-LT"/>
        </w:rPr>
        <w:t xml:space="preserve"> (toliau – pradinis įnašas) – kredito davėjo nustatyta perkamo arba (ir) statomo būsto vertės dalis, kurią kredito gavėjas turi sumokėti nuosavomis lėšomis.</w:t>
      </w:r>
    </w:p>
    <w:p w:rsidR="00DE12EB" w:rsidRPr="00DE12EB" w:rsidRDefault="00DE12EB" w:rsidP="00DE12E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Kitos šiame Apraše vartojamos sąvokos suprantamos taip, kaip jos apibrėžtos Lietuvos Respublikos regioninės plėtros ir Lietuvos Respublikos su nekilnojamuoju turtu susijusio kredito įstatymuose.</w:t>
      </w:r>
    </w:p>
    <w:p w:rsidR="00DE12EB" w:rsidRPr="00DE12EB" w:rsidRDefault="00DE12EB" w:rsidP="000E5D17">
      <w:pPr>
        <w:numPr>
          <w:ilvl w:val="0"/>
          <w:numId w:val="1"/>
        </w:numPr>
        <w:tabs>
          <w:tab w:val="left" w:pos="900"/>
        </w:tabs>
        <w:spacing w:after="0" w:line="360" w:lineRule="auto"/>
        <w:ind w:left="0" w:firstLine="709"/>
        <w:contextualSpacing/>
        <w:jc w:val="both"/>
        <w:rPr>
          <w:rFonts w:eastAsia="Times New Roman" w:cs="Times New Roman"/>
          <w:szCs w:val="24"/>
        </w:rPr>
      </w:pPr>
      <w:r w:rsidRPr="00DE12EB">
        <w:rPr>
          <w:rFonts w:eastAsia="Times New Roman" w:cs="Times New Roman"/>
          <w:szCs w:val="24"/>
        </w:rPr>
        <w:t xml:space="preserve"> Aprašas parengtas siekiant įgyvendinti Molėtų rajono savivaldybės strateginio veiklos plano 2018-2020 metams, patvirtinto Molėtų rajono savivaldybės tarybos 2018 m. vasario 22 d. sprendimu Nr. B1-28 „Dėl Molėtų rajono savivaldybės strateginio veiklos plano 2018–2020 metams patvirtinimo“ 2 programos „</w:t>
      </w:r>
      <w:r w:rsidRPr="00DE12EB">
        <w:rPr>
          <w:rFonts w:eastAsia="Times New Roman" w:cs="Times New Roman"/>
          <w:bCs/>
          <w:noProof/>
          <w:szCs w:val="24"/>
        </w:rPr>
        <w:t>Valdymo programa</w:t>
      </w:r>
      <w:r w:rsidRPr="00DE12EB">
        <w:rPr>
          <w:rFonts w:eastAsia="Times New Roman" w:cs="Times New Roman"/>
          <w:szCs w:val="24"/>
        </w:rPr>
        <w:t>“ 3 tikslą</w:t>
      </w:r>
      <w:r w:rsidRPr="00DE12EB">
        <w:rPr>
          <w:rFonts w:eastAsia="Times New Roman" w:cs="Times New Roman"/>
          <w:bCs/>
          <w:szCs w:val="24"/>
        </w:rPr>
        <w:t xml:space="preserve"> „Kurti patrauklią investicinę aplinką”</w:t>
      </w:r>
      <w:r w:rsidRPr="00DE12EB">
        <w:rPr>
          <w:rFonts w:eastAsia="Times New Roman" w:cs="Times New Roman"/>
          <w:szCs w:val="24"/>
        </w:rPr>
        <w:t xml:space="preserve"> (toliau – priemonė).</w:t>
      </w:r>
    </w:p>
    <w:p w:rsidR="00DE12EB" w:rsidRPr="00DE12EB" w:rsidRDefault="00DE12EB" w:rsidP="000E5D17">
      <w:pPr>
        <w:numPr>
          <w:ilvl w:val="0"/>
          <w:numId w:val="1"/>
        </w:numPr>
        <w:tabs>
          <w:tab w:val="left" w:pos="709"/>
        </w:tabs>
        <w:spacing w:after="0" w:line="360" w:lineRule="auto"/>
        <w:ind w:left="0" w:firstLine="709"/>
        <w:contextualSpacing/>
        <w:jc w:val="both"/>
        <w:rPr>
          <w:rFonts w:eastAsia="Times New Roman" w:cs="Times New Roman"/>
          <w:szCs w:val="24"/>
        </w:rPr>
      </w:pPr>
      <w:r w:rsidRPr="00DE12EB">
        <w:rPr>
          <w:rFonts w:eastAsia="Times New Roman" w:cs="Times New Roman"/>
          <w:szCs w:val="24"/>
        </w:rPr>
        <w:t xml:space="preserve">Priemonės uždavinys - sukurti plėtros modelį, skatinantį grįžti, įsikurti ir gyventi Molėtų rajone. </w:t>
      </w:r>
    </w:p>
    <w:p w:rsidR="00DE12EB" w:rsidRPr="00DE12EB" w:rsidRDefault="00DE12EB" w:rsidP="000E5D17">
      <w:pPr>
        <w:numPr>
          <w:ilvl w:val="0"/>
          <w:numId w:val="1"/>
        </w:numPr>
        <w:tabs>
          <w:tab w:val="left" w:pos="709"/>
        </w:tabs>
        <w:spacing w:after="0" w:line="360" w:lineRule="auto"/>
        <w:ind w:left="0" w:firstLine="709"/>
        <w:contextualSpacing/>
        <w:jc w:val="both"/>
        <w:rPr>
          <w:rFonts w:eastAsia="Times New Roman" w:cs="Times New Roman"/>
          <w:szCs w:val="24"/>
        </w:rPr>
      </w:pPr>
      <w:r w:rsidRPr="00DE12EB">
        <w:rPr>
          <w:rFonts w:eastAsia="Times New Roman" w:cs="Times New Roman"/>
          <w:szCs w:val="24"/>
        </w:rPr>
        <w:lastRenderedPageBreak/>
        <w:t xml:space="preserve">Lėšos priemonei įgyvendinti numatomos kiekvienais metais Molėtų rajono savivaldybės biudžete. </w:t>
      </w:r>
    </w:p>
    <w:p w:rsidR="00DE12EB" w:rsidRPr="00DE12EB" w:rsidRDefault="00DE12EB" w:rsidP="000E5D17">
      <w:pPr>
        <w:numPr>
          <w:ilvl w:val="0"/>
          <w:numId w:val="1"/>
        </w:numPr>
        <w:tabs>
          <w:tab w:val="left" w:pos="900"/>
        </w:tabs>
        <w:spacing w:after="0" w:line="360" w:lineRule="auto"/>
        <w:ind w:left="0" w:firstLine="709"/>
        <w:contextualSpacing/>
        <w:jc w:val="both"/>
        <w:rPr>
          <w:rFonts w:eastAsia="Times New Roman" w:cs="Times New Roman"/>
          <w:szCs w:val="24"/>
        </w:rPr>
      </w:pPr>
      <w:r w:rsidRPr="00DE12EB">
        <w:rPr>
          <w:rFonts w:eastAsia="Times New Roman" w:cs="Times New Roman"/>
          <w:color w:val="FF0000"/>
          <w:szCs w:val="24"/>
        </w:rPr>
        <w:t xml:space="preserve"> </w:t>
      </w:r>
      <w:r w:rsidRPr="00DE12EB">
        <w:rPr>
          <w:rFonts w:eastAsia="Times New Roman" w:cs="Times New Roman"/>
          <w:szCs w:val="24"/>
        </w:rPr>
        <w:t>Priemonės finansavimo pagal šį Aprašą vykdymo pradžia – 2018 metai.</w:t>
      </w:r>
    </w:p>
    <w:p w:rsidR="00DE12EB" w:rsidRPr="00DE12EB" w:rsidRDefault="00DE12EB" w:rsidP="00DE12EB">
      <w:pPr>
        <w:spacing w:after="0" w:line="360" w:lineRule="auto"/>
        <w:jc w:val="center"/>
        <w:rPr>
          <w:rFonts w:eastAsia="Times New Roman" w:cs="Times New Roman"/>
          <w:b/>
          <w:bCs/>
          <w:szCs w:val="24"/>
        </w:rPr>
      </w:pPr>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t>II SKYRIUS</w:t>
      </w:r>
    </w:p>
    <w:p w:rsidR="00DE12EB" w:rsidRPr="00DE12EB" w:rsidRDefault="00DE12EB" w:rsidP="00DE12EB">
      <w:pPr>
        <w:spacing w:after="0" w:line="240" w:lineRule="auto"/>
        <w:jc w:val="center"/>
        <w:rPr>
          <w:rFonts w:eastAsia="Times New Roman" w:cs="Times New Roman"/>
          <w:b/>
          <w:szCs w:val="24"/>
        </w:rPr>
      </w:pPr>
      <w:r w:rsidRPr="00DE12EB">
        <w:rPr>
          <w:rFonts w:eastAsia="Times New Roman" w:cs="Times New Roman"/>
          <w:b/>
          <w:szCs w:val="24"/>
        </w:rPr>
        <w:t xml:space="preserve">FINANSINĖS PASKATOS </w:t>
      </w:r>
      <w:r w:rsidRPr="00DE12EB">
        <w:rPr>
          <w:rFonts w:eastAsia="Times New Roman" w:cs="Times New Roman"/>
          <w:b/>
          <w:szCs w:val="24"/>
          <w:lang w:eastAsia="lt-LT"/>
        </w:rPr>
        <w:t>JAUNOMS ŠEIMOMS PIRMAJAM BŪSTUI ĮSIGYTI</w:t>
      </w:r>
      <w:r w:rsidRPr="00DE12EB">
        <w:rPr>
          <w:rFonts w:eastAsia="Times New Roman" w:cs="Times New Roman"/>
          <w:b/>
          <w:szCs w:val="24"/>
        </w:rPr>
        <w:t xml:space="preserve"> TEIKIMAS, FINANSAVIMAS IR JOS DYDIS</w:t>
      </w:r>
    </w:p>
    <w:p w:rsidR="00DE12EB" w:rsidRPr="00DE12EB" w:rsidRDefault="00DE12EB" w:rsidP="00DE12EB">
      <w:pPr>
        <w:spacing w:after="0" w:line="240" w:lineRule="auto"/>
        <w:jc w:val="center"/>
        <w:rPr>
          <w:rFonts w:eastAsia="Times New Roman" w:cs="Times New Roman"/>
          <w:b/>
          <w:bCs/>
          <w:szCs w:val="24"/>
        </w:rPr>
      </w:pPr>
    </w:p>
    <w:p w:rsidR="00DE12EB" w:rsidRPr="00DE12EB" w:rsidRDefault="00DE12EB" w:rsidP="00DE12EB">
      <w:pPr>
        <w:spacing w:after="0" w:line="360" w:lineRule="auto"/>
        <w:ind w:firstLine="709"/>
        <w:jc w:val="both"/>
        <w:rPr>
          <w:rFonts w:eastAsia="Times New Roman" w:cs="Times New Roman"/>
          <w:color w:val="000000"/>
          <w:szCs w:val="24"/>
          <w:lang w:eastAsia="lt-LT"/>
        </w:rPr>
      </w:pPr>
      <w:r w:rsidRPr="00DE12EB">
        <w:rPr>
          <w:rFonts w:eastAsia="Times New Roman" w:cs="Times New Roman"/>
          <w:szCs w:val="24"/>
        </w:rPr>
        <w:t xml:space="preserve">8. </w:t>
      </w:r>
      <w:r w:rsidRPr="00DE12EB">
        <w:rPr>
          <w:rFonts w:eastAsia="Times New Roman" w:cs="Times New Roman"/>
          <w:szCs w:val="24"/>
          <w:lang w:eastAsia="lt-LT"/>
        </w:rPr>
        <w:t xml:space="preserve">Už finansinę </w:t>
      </w:r>
      <w:r w:rsidRPr="00DE12EB">
        <w:rPr>
          <w:rFonts w:eastAsia="Times New Roman" w:cs="Times New Roman"/>
          <w:bCs/>
          <w:szCs w:val="24"/>
        </w:rPr>
        <w:t>paskatą</w:t>
      </w:r>
      <w:r w:rsidRPr="00DE12EB">
        <w:rPr>
          <w:rFonts w:eastAsia="Times New Roman" w:cs="Times New Roman"/>
          <w:szCs w:val="24"/>
          <w:lang w:eastAsia="lt-LT"/>
        </w:rPr>
        <w:t xml:space="preserve"> jaunoms šeimoms pirmajam būstui įsigyti atsakingos Molėtų rajono savivaldybės taryba ir Molėtų rajono savivaldybės </w:t>
      </w:r>
      <w:r w:rsidRPr="00DE12EB">
        <w:rPr>
          <w:rFonts w:eastAsia="Times New Roman" w:cs="Times New Roman"/>
          <w:color w:val="000000"/>
          <w:szCs w:val="24"/>
          <w:lang w:eastAsia="lt-LT"/>
        </w:rPr>
        <w:t>administracija (toliau – Administracija):</w:t>
      </w:r>
    </w:p>
    <w:p w:rsidR="00DE12EB" w:rsidRPr="00DE12EB" w:rsidRDefault="00DE12EB" w:rsidP="00DE12EB">
      <w:pPr>
        <w:spacing w:after="0" w:line="360" w:lineRule="auto"/>
        <w:ind w:firstLine="709"/>
        <w:jc w:val="both"/>
        <w:rPr>
          <w:rFonts w:eastAsia="Times New Roman" w:cs="Times New Roman"/>
          <w:color w:val="000000"/>
          <w:szCs w:val="24"/>
          <w:lang w:eastAsia="lt-LT"/>
        </w:rPr>
      </w:pPr>
      <w:r w:rsidRPr="00DE12EB">
        <w:rPr>
          <w:rFonts w:eastAsia="Times New Roman" w:cs="Times New Roman"/>
          <w:color w:val="000000"/>
          <w:szCs w:val="24"/>
        </w:rPr>
        <w:t xml:space="preserve">8.1. </w:t>
      </w:r>
      <w:r w:rsidRPr="00DE12EB">
        <w:rPr>
          <w:rFonts w:eastAsia="Times New Roman" w:cs="Times New Roman"/>
          <w:color w:val="000000"/>
          <w:szCs w:val="24"/>
          <w:lang w:eastAsia="lt-LT"/>
        </w:rPr>
        <w:t xml:space="preserve">Molėtų rajono savivaldybės taryba tvirtina finansinės </w:t>
      </w:r>
      <w:r w:rsidRPr="00DE12EB">
        <w:rPr>
          <w:rFonts w:eastAsia="Times New Roman" w:cs="Times New Roman"/>
          <w:bCs/>
          <w:szCs w:val="24"/>
        </w:rPr>
        <w:t>paskatos</w:t>
      </w:r>
      <w:r w:rsidRPr="00DE12EB">
        <w:rPr>
          <w:rFonts w:eastAsia="Times New Roman" w:cs="Times New Roman"/>
          <w:color w:val="000000"/>
          <w:szCs w:val="24"/>
          <w:lang w:eastAsia="lt-LT"/>
        </w:rPr>
        <w:t xml:space="preserve"> jaunoms šeimoms pirmajam būstui įsigyti politiką reglamentuojančius teisės aktus, numato finansavimą;</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8.2. Administracija organizuoja, koordinuoja ir kontroliuoja finansinės </w:t>
      </w:r>
      <w:r w:rsidRPr="00DE12EB">
        <w:rPr>
          <w:rFonts w:eastAsia="Times New Roman" w:cs="Times New Roman"/>
          <w:bCs/>
          <w:szCs w:val="24"/>
        </w:rPr>
        <w:t>paskatos</w:t>
      </w:r>
      <w:r w:rsidRPr="00DE12EB">
        <w:rPr>
          <w:rFonts w:eastAsia="Times New Roman" w:cs="Times New Roman"/>
          <w:szCs w:val="24"/>
          <w:lang w:eastAsia="lt-LT"/>
        </w:rPr>
        <w:t xml:space="preserve"> jaunoms šeimoms pirmajam būstui įsigyti politikos įgyvendinimą.</w:t>
      </w:r>
    </w:p>
    <w:p w:rsidR="00DE12EB" w:rsidRPr="00DE12EB" w:rsidRDefault="00DE12EB" w:rsidP="00DE12EB">
      <w:pPr>
        <w:spacing w:after="0" w:line="360" w:lineRule="auto"/>
        <w:ind w:firstLine="709"/>
        <w:jc w:val="both"/>
        <w:rPr>
          <w:rFonts w:eastAsia="Times New Roman" w:cs="Times New Roman"/>
          <w:szCs w:val="24"/>
        </w:rPr>
      </w:pPr>
      <w:r w:rsidRPr="00DE12EB">
        <w:rPr>
          <w:rFonts w:eastAsia="Times New Roman" w:cs="Times New Roman"/>
          <w:szCs w:val="24"/>
          <w:lang w:eastAsia="lt-LT"/>
        </w:rPr>
        <w:t>9.</w:t>
      </w:r>
      <w:bookmarkStart w:id="3" w:name="111z"/>
      <w:r w:rsidRPr="00DE12EB">
        <w:rPr>
          <w:rFonts w:eastAsia="Times New Roman" w:cs="Times New Roman"/>
          <w:szCs w:val="24"/>
          <w:lang w:eastAsia="lt-LT"/>
        </w:rPr>
        <w:t xml:space="preserve"> </w:t>
      </w:r>
      <w:bookmarkEnd w:id="3"/>
      <w:r w:rsidRPr="00DE12EB">
        <w:rPr>
          <w:rFonts w:eastAsia="Times New Roman" w:cs="Times New Roman"/>
          <w:szCs w:val="24"/>
          <w:lang w:eastAsia="lt-LT"/>
        </w:rPr>
        <w:t xml:space="preserve">Finansinė </w:t>
      </w:r>
      <w:r w:rsidRPr="00DE12EB">
        <w:rPr>
          <w:rFonts w:eastAsia="Times New Roman" w:cs="Times New Roman"/>
          <w:bCs/>
          <w:szCs w:val="24"/>
        </w:rPr>
        <w:t>paskata</w:t>
      </w:r>
      <w:r w:rsidRPr="00DE12EB">
        <w:rPr>
          <w:rFonts w:eastAsia="Times New Roman" w:cs="Times New Roman"/>
          <w:szCs w:val="24"/>
          <w:lang w:eastAsia="lt-LT"/>
        </w:rPr>
        <w:t xml:space="preserve"> jaunoms šeimoms pirmajam būstui </w:t>
      </w:r>
      <w:bookmarkStart w:id="4" w:name="116z"/>
      <w:r w:rsidRPr="00DE12EB">
        <w:rPr>
          <w:rFonts w:eastAsia="Times New Roman" w:cs="Times New Roman"/>
          <w:szCs w:val="24"/>
          <w:lang w:eastAsia="lt-LT"/>
        </w:rPr>
        <w:t xml:space="preserve">statyti, </w:t>
      </w:r>
      <w:hyperlink r:id="rId6" w:anchor="117z" w:history="1">
        <w:r w:rsidRPr="00DE12EB">
          <w:rPr>
            <w:rFonts w:eastAsia="Times New Roman" w:cs="Times New Roman"/>
            <w:szCs w:val="24"/>
            <w:lang w:eastAsia="lt-LT"/>
          </w:rPr>
          <w:t>įsigyti</w:t>
        </w:r>
      </w:hyperlink>
      <w:bookmarkEnd w:id="4"/>
      <w:r w:rsidRPr="00DE12EB">
        <w:rPr>
          <w:rFonts w:eastAsia="Times New Roman" w:cs="Times New Roman"/>
          <w:szCs w:val="24"/>
          <w:lang w:eastAsia="lt-LT"/>
        </w:rPr>
        <w:t xml:space="preserve">, būsto kredito daliai apmokėti arba pradinio būsto kredito įnašui padengti (toliau – subsidija) finansuojama iš Molėtų rajono savivaldybės biudžeto. </w:t>
      </w:r>
    </w:p>
    <w:p w:rsidR="00DE12EB" w:rsidRPr="00DE12EB" w:rsidRDefault="00DE12EB" w:rsidP="00DE12EB">
      <w:pPr>
        <w:spacing w:after="0" w:line="360" w:lineRule="auto"/>
        <w:ind w:firstLine="720"/>
        <w:jc w:val="both"/>
        <w:rPr>
          <w:rFonts w:eastAsia="Times New Roman" w:cs="Times New Roman"/>
          <w:szCs w:val="24"/>
          <w:lang w:eastAsia="lt-LT"/>
        </w:rPr>
      </w:pPr>
      <w:r w:rsidRPr="00DE12EB">
        <w:rPr>
          <w:rFonts w:eastAsia="Times New Roman" w:cs="Times New Roman"/>
          <w:szCs w:val="24"/>
          <w:lang w:eastAsia="lt-LT"/>
        </w:rPr>
        <w:t xml:space="preserve">10. Finansinė </w:t>
      </w:r>
      <w:r w:rsidRPr="00DE12EB">
        <w:rPr>
          <w:rFonts w:eastAsia="Times New Roman" w:cs="Times New Roman"/>
          <w:bCs/>
          <w:szCs w:val="24"/>
        </w:rPr>
        <w:t>paskata</w:t>
      </w:r>
      <w:r w:rsidRPr="00DE12EB">
        <w:rPr>
          <w:rFonts w:eastAsia="Times New Roman" w:cs="Times New Roman"/>
          <w:szCs w:val="24"/>
          <w:lang w:eastAsia="lt-LT"/>
        </w:rPr>
        <w:t xml:space="preserve"> jaunoms šeimoms pirmajam būstui </w:t>
      </w:r>
      <w:hyperlink r:id="rId7"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 xml:space="preserve"> teikiama atsižvelgiant į Molėtų rajono savivaldybės biudžeto </w:t>
      </w:r>
      <w:proofErr w:type="spellStart"/>
      <w:r w:rsidRPr="00DE12EB">
        <w:rPr>
          <w:rFonts w:eastAsia="Times New Roman" w:cs="Times New Roman"/>
          <w:szCs w:val="24"/>
          <w:lang w:eastAsia="lt-LT"/>
        </w:rPr>
        <w:t>asignavimus</w:t>
      </w:r>
      <w:proofErr w:type="spellEnd"/>
      <w:r w:rsidRPr="00DE12EB">
        <w:rPr>
          <w:rFonts w:eastAsia="Times New Roman" w:cs="Times New Roman"/>
          <w:szCs w:val="24"/>
          <w:lang w:eastAsia="lt-LT"/>
        </w:rPr>
        <w:t xml:space="preserve"> atitinkamiems metams finansinei </w:t>
      </w:r>
      <w:r w:rsidRPr="00DE12EB">
        <w:rPr>
          <w:rFonts w:eastAsia="Times New Roman" w:cs="Times New Roman"/>
          <w:bCs/>
          <w:szCs w:val="24"/>
        </w:rPr>
        <w:t>paskatai</w:t>
      </w:r>
      <w:r w:rsidRPr="00DE12EB">
        <w:rPr>
          <w:rFonts w:eastAsia="Times New Roman" w:cs="Times New Roman"/>
          <w:szCs w:val="24"/>
          <w:lang w:eastAsia="lt-LT"/>
        </w:rPr>
        <w:t xml:space="preserve"> jaunoms šeimoms pirmajam būstui įsigyti teikti.</w:t>
      </w:r>
    </w:p>
    <w:p w:rsidR="00DE12EB" w:rsidRPr="00DE12EB" w:rsidRDefault="00DE12EB" w:rsidP="00DE12EB">
      <w:pPr>
        <w:tabs>
          <w:tab w:val="left" w:pos="5760"/>
        </w:tabs>
        <w:spacing w:after="0" w:line="360" w:lineRule="auto"/>
        <w:ind w:firstLine="709"/>
        <w:jc w:val="both"/>
        <w:rPr>
          <w:rFonts w:eastAsia="Times New Roman" w:cs="Times New Roman"/>
          <w:szCs w:val="24"/>
        </w:rPr>
      </w:pPr>
      <w:r w:rsidRPr="00DE12EB">
        <w:rPr>
          <w:rFonts w:eastAsia="Times New Roman" w:cs="Times New Roman"/>
          <w:szCs w:val="24"/>
        </w:rPr>
        <w:t xml:space="preserve">11. </w:t>
      </w:r>
      <w:r w:rsidRPr="00DE12EB">
        <w:rPr>
          <w:rFonts w:eastAsia="Times New Roman" w:cs="Times New Roman"/>
          <w:szCs w:val="24"/>
          <w:lang w:eastAsia="lt-LT"/>
        </w:rPr>
        <w:t xml:space="preserve">Finansinės </w:t>
      </w:r>
      <w:r w:rsidRPr="00DE12EB">
        <w:rPr>
          <w:rFonts w:eastAsia="Times New Roman" w:cs="Times New Roman"/>
          <w:bCs/>
          <w:szCs w:val="24"/>
        </w:rPr>
        <w:t>paskatos</w:t>
      </w:r>
      <w:r w:rsidRPr="00DE12EB">
        <w:rPr>
          <w:rFonts w:eastAsia="Times New Roman" w:cs="Times New Roman"/>
          <w:szCs w:val="24"/>
          <w:lang w:eastAsia="lt-LT"/>
        </w:rPr>
        <w:t xml:space="preserve"> jaunoms šeimoms pirmajam būstui </w:t>
      </w:r>
      <w:hyperlink r:id="rId8"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 xml:space="preserve"> dydžiai:</w:t>
      </w:r>
    </w:p>
    <w:p w:rsidR="00DE12EB" w:rsidRPr="00DE12EB" w:rsidRDefault="00DE12EB" w:rsidP="00DE12EB">
      <w:pPr>
        <w:tabs>
          <w:tab w:val="left" w:pos="5760"/>
        </w:tabs>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11.1. jaunoms šeimoms, neauginančioms vaikų ar vaikų, kuriems nustatyta nuolatinė globa (rūpyba), suteikiama subsidija, kurios dydis – iki 10 procentų būsto kredito pirmajam būstui įsigyti arba statyti sumos, </w:t>
      </w:r>
      <w:r w:rsidRPr="00DE12EB">
        <w:rPr>
          <w:rFonts w:eastAsia="Lucida Sans Unicode" w:cs="Times New Roman"/>
          <w:color w:val="000000"/>
          <w:szCs w:val="24"/>
          <w:lang w:eastAsia="lt-LT" w:bidi="en-US"/>
        </w:rPr>
        <w:t>statomo būsto bendro ploto vertės, kuri bus apskaičiuota šio Aprašo 15.4 papunktyje nurodytu būdu,</w:t>
      </w:r>
      <w:r w:rsidRPr="00DE12EB">
        <w:rPr>
          <w:rFonts w:eastAsia="Times New Roman" w:cs="Times New Roman"/>
          <w:szCs w:val="24"/>
          <w:lang w:eastAsia="lt-LT"/>
        </w:rPr>
        <w:t xml:space="preserve"> </w:t>
      </w:r>
      <w:r w:rsidRPr="00DE12EB">
        <w:rPr>
          <w:rFonts w:eastAsia="Lucida Sans Unicode" w:cs="Times New Roman"/>
          <w:color w:val="000000"/>
          <w:szCs w:val="24"/>
          <w:lang w:eastAsia="lt-LT" w:bidi="en-US"/>
        </w:rPr>
        <w:t>perkamo būsto sumos,</w:t>
      </w:r>
      <w:r w:rsidRPr="00DE12EB">
        <w:rPr>
          <w:rFonts w:eastAsia="Times New Roman" w:cs="Times New Roman"/>
          <w:szCs w:val="24"/>
          <w:lang w:eastAsia="lt-LT"/>
        </w:rPr>
        <w:t xml:space="preserve"> bet ne daugiau 5,0 tūkst. </w:t>
      </w:r>
      <w:proofErr w:type="spellStart"/>
      <w:r w:rsidRPr="00DE12EB">
        <w:rPr>
          <w:rFonts w:eastAsia="Times New Roman" w:cs="Times New Roman"/>
          <w:szCs w:val="24"/>
          <w:lang w:eastAsia="lt-LT"/>
        </w:rPr>
        <w:t>Eur</w:t>
      </w:r>
      <w:proofErr w:type="spellEnd"/>
      <w:r w:rsidRPr="00DE12EB">
        <w:rPr>
          <w:rFonts w:eastAsia="Times New Roman" w:cs="Times New Roman"/>
          <w:szCs w:val="24"/>
          <w:lang w:eastAsia="lt-LT"/>
        </w:rPr>
        <w:t xml:space="preserve">; </w:t>
      </w:r>
    </w:p>
    <w:p w:rsidR="00DE12EB" w:rsidRPr="00DE12EB" w:rsidRDefault="00DE12EB" w:rsidP="00DE12EB">
      <w:pPr>
        <w:tabs>
          <w:tab w:val="left" w:pos="5760"/>
        </w:tabs>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11.2. jaunoms šeimoms, auginančioms vieną arba du vaikus ir (ar) vaiką (</w:t>
      </w:r>
      <w:proofErr w:type="spellStart"/>
      <w:r w:rsidRPr="00DE12EB">
        <w:rPr>
          <w:rFonts w:eastAsia="Times New Roman" w:cs="Times New Roman"/>
          <w:szCs w:val="24"/>
          <w:lang w:eastAsia="lt-LT"/>
        </w:rPr>
        <w:t>us</w:t>
      </w:r>
      <w:proofErr w:type="spellEnd"/>
      <w:r w:rsidRPr="00DE12EB">
        <w:rPr>
          <w:rFonts w:eastAsia="Times New Roman" w:cs="Times New Roman"/>
          <w:szCs w:val="24"/>
          <w:lang w:eastAsia="lt-LT"/>
        </w:rPr>
        <w:t>), kuriam (</w:t>
      </w:r>
      <w:proofErr w:type="spellStart"/>
      <w:r w:rsidRPr="00DE12EB">
        <w:rPr>
          <w:rFonts w:eastAsia="Times New Roman" w:cs="Times New Roman"/>
          <w:szCs w:val="24"/>
          <w:lang w:eastAsia="lt-LT"/>
        </w:rPr>
        <w:t>iems</w:t>
      </w:r>
      <w:proofErr w:type="spellEnd"/>
      <w:r w:rsidRPr="00DE12EB">
        <w:rPr>
          <w:rFonts w:eastAsia="Times New Roman" w:cs="Times New Roman"/>
          <w:szCs w:val="24"/>
          <w:lang w:eastAsia="lt-LT"/>
        </w:rPr>
        <w:t>) nustatyta nuolatinė globa (rūpyba), suteikiama subsidija, kurios dydis – iki 15 procentų būsto kredito pirmajam būstui įsigyti arba statyti sumos,</w:t>
      </w:r>
      <w:r w:rsidRPr="00DE12EB">
        <w:rPr>
          <w:rFonts w:eastAsia="Lucida Sans Unicode" w:cs="Times New Roman"/>
          <w:color w:val="000000"/>
          <w:szCs w:val="24"/>
          <w:lang w:eastAsia="lt-LT" w:bidi="en-US"/>
        </w:rPr>
        <w:t xml:space="preserve"> statomo būsto bendro ploto vertės, kuri bus apskaičiuota šio Aprašo 15.4 papunktyje nurodytu būdu, perkamo būsto sumos,</w:t>
      </w:r>
      <w:r w:rsidRPr="00DE12EB">
        <w:rPr>
          <w:rFonts w:eastAsia="Times New Roman" w:cs="Times New Roman"/>
          <w:szCs w:val="24"/>
          <w:lang w:eastAsia="lt-LT"/>
        </w:rPr>
        <w:t xml:space="preserve"> bet ne daugiau 7,0 tūkst. </w:t>
      </w:r>
      <w:proofErr w:type="spellStart"/>
      <w:r w:rsidRPr="00DE12EB">
        <w:rPr>
          <w:rFonts w:eastAsia="Times New Roman" w:cs="Times New Roman"/>
          <w:szCs w:val="24"/>
          <w:lang w:eastAsia="lt-LT"/>
        </w:rPr>
        <w:t>Eur</w:t>
      </w:r>
      <w:proofErr w:type="spellEnd"/>
      <w:r w:rsidRPr="00DE12EB">
        <w:rPr>
          <w:rFonts w:eastAsia="Times New Roman" w:cs="Times New Roman"/>
          <w:szCs w:val="24"/>
          <w:lang w:eastAsia="lt-LT"/>
        </w:rPr>
        <w:t xml:space="preserve">; </w:t>
      </w:r>
    </w:p>
    <w:p w:rsidR="00DE12EB" w:rsidRPr="00DE12EB" w:rsidRDefault="00DE12EB" w:rsidP="00DE12EB">
      <w:pPr>
        <w:tabs>
          <w:tab w:val="left" w:pos="5760"/>
        </w:tabs>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11.3. jaunoms šeimoms, auginančioms tris ar daugiau vaikų ir (ar) vaikų, kuriems nustatyta nuolatinė globa (rūpyba), suteikiama subsidija, kurios dydis – iki 20 procentų būsto kredito pirmajam būstui įsigyti arba statyti sumos,</w:t>
      </w:r>
      <w:r w:rsidRPr="00DE12EB">
        <w:rPr>
          <w:rFonts w:eastAsia="Lucida Sans Unicode" w:cs="Times New Roman"/>
          <w:color w:val="000000"/>
          <w:szCs w:val="24"/>
          <w:lang w:eastAsia="lt-LT" w:bidi="en-US"/>
        </w:rPr>
        <w:t xml:space="preserve"> statomo būsto bendro ploto vertės, kuri bus apskaičiuota šio Aprašo 15.4 papunktyje nurodytu būdu,</w:t>
      </w:r>
      <w:r w:rsidRPr="00DE12EB">
        <w:rPr>
          <w:rFonts w:eastAsia="Times New Roman" w:cs="Times New Roman"/>
          <w:szCs w:val="24"/>
          <w:lang w:eastAsia="lt-LT"/>
        </w:rPr>
        <w:t xml:space="preserve"> </w:t>
      </w:r>
      <w:r w:rsidRPr="00DE12EB">
        <w:rPr>
          <w:rFonts w:eastAsia="Lucida Sans Unicode" w:cs="Times New Roman"/>
          <w:color w:val="000000"/>
          <w:szCs w:val="24"/>
          <w:lang w:eastAsia="lt-LT" w:bidi="en-US"/>
        </w:rPr>
        <w:t>perkamo būsto sumos,</w:t>
      </w:r>
      <w:r w:rsidRPr="00DE12EB">
        <w:rPr>
          <w:rFonts w:eastAsia="Times New Roman" w:cs="Times New Roman"/>
          <w:szCs w:val="24"/>
          <w:lang w:eastAsia="lt-LT"/>
        </w:rPr>
        <w:t xml:space="preserve"> bet ne daugiau 10,0 tūkst. </w:t>
      </w:r>
      <w:proofErr w:type="spellStart"/>
      <w:r w:rsidRPr="00DE12EB">
        <w:rPr>
          <w:rFonts w:eastAsia="Times New Roman" w:cs="Times New Roman"/>
          <w:szCs w:val="24"/>
          <w:lang w:eastAsia="lt-LT"/>
        </w:rPr>
        <w:t>Eur</w:t>
      </w:r>
      <w:proofErr w:type="spellEnd"/>
      <w:r w:rsidRPr="00DE12EB">
        <w:rPr>
          <w:rFonts w:eastAsia="Times New Roman" w:cs="Times New Roman"/>
          <w:szCs w:val="24"/>
          <w:lang w:eastAsia="lt-LT"/>
        </w:rPr>
        <w:t>.</w:t>
      </w:r>
    </w:p>
    <w:p w:rsidR="00DE12EB" w:rsidRPr="00DE12EB" w:rsidRDefault="00DE12EB" w:rsidP="00DE12EB">
      <w:pPr>
        <w:tabs>
          <w:tab w:val="left" w:pos="5760"/>
        </w:tabs>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12. Ne daugiau kaip 15 procentų subsidijos pirmajam būstui įsigyti sumos gali būti panaudota žemės sklypui, kuriame yra būstas arba planuojama jį statyti, įsigyti.</w:t>
      </w:r>
    </w:p>
    <w:p w:rsidR="00DE12EB" w:rsidRPr="00DE12EB" w:rsidRDefault="00DE12EB" w:rsidP="00DE12EB">
      <w:pPr>
        <w:tabs>
          <w:tab w:val="left" w:pos="5760"/>
        </w:tabs>
        <w:spacing w:after="0" w:line="360" w:lineRule="auto"/>
        <w:ind w:firstLine="720"/>
        <w:jc w:val="both"/>
        <w:rPr>
          <w:rFonts w:eastAsia="Times New Roman" w:cs="Times New Roman"/>
          <w:szCs w:val="24"/>
          <w:lang w:eastAsia="lt-LT"/>
        </w:rPr>
      </w:pPr>
      <w:r w:rsidRPr="00DE12EB">
        <w:rPr>
          <w:rFonts w:eastAsia="Times New Roman" w:cs="Times New Roman"/>
          <w:szCs w:val="24"/>
          <w:lang w:eastAsia="lt-LT"/>
        </w:rPr>
        <w:t>13. Jeigu jauna šeima, gavusi Aprašo 11 punkte nustatyto dydžio subsidiją, įgyja teisę į didesnę Aprašo 11 punkte nustatyto dydžio subsidiją, jai Administracijos direktoriaus įsakymu suteikiama šių subsidijų</w:t>
      </w:r>
      <w:r w:rsidRPr="00DE12EB">
        <w:rPr>
          <w:rFonts w:eastAsia="Times New Roman" w:cs="Times New Roman"/>
          <w:b/>
          <w:szCs w:val="24"/>
          <w:lang w:eastAsia="lt-LT"/>
        </w:rPr>
        <w:t xml:space="preserve"> </w:t>
      </w:r>
      <w:r w:rsidRPr="00DE12EB">
        <w:rPr>
          <w:rFonts w:eastAsia="Times New Roman" w:cs="Times New Roman"/>
          <w:szCs w:val="24"/>
          <w:lang w:eastAsia="lt-LT"/>
        </w:rPr>
        <w:t xml:space="preserve">dydžių skirtumo papildoma subsidija. </w:t>
      </w:r>
    </w:p>
    <w:p w:rsidR="00DE12EB" w:rsidRPr="00DE12EB" w:rsidRDefault="00DE12EB" w:rsidP="00DE12EB">
      <w:pPr>
        <w:tabs>
          <w:tab w:val="left" w:pos="5760"/>
        </w:tabs>
        <w:spacing w:after="0" w:line="360" w:lineRule="auto"/>
        <w:ind w:firstLine="720"/>
        <w:jc w:val="both"/>
        <w:rPr>
          <w:rFonts w:eastAsia="Times New Roman" w:cs="Times New Roman"/>
          <w:szCs w:val="24"/>
          <w:lang w:eastAsia="lt-LT"/>
        </w:rPr>
      </w:pPr>
      <w:r w:rsidRPr="00DE12EB">
        <w:rPr>
          <w:rFonts w:eastAsia="Times New Roman" w:cs="Times New Roman"/>
          <w:szCs w:val="24"/>
          <w:lang w:eastAsia="lt-LT"/>
        </w:rPr>
        <w:lastRenderedPageBreak/>
        <w:t>Kai įgyjama teisė į didesnę šio Aprašo 11.2 papunktyje nustatyto dydžio subsidiją, kreipimosi dėl papildomos subsidijos metu jauna šeima turi atitikti jaunos šeimos apibrėžimą.</w:t>
      </w:r>
      <w:r w:rsidRPr="00DE12EB">
        <w:rPr>
          <w:rFonts w:eastAsia="Times New Roman" w:cs="Times New Roman"/>
          <w:b/>
          <w:szCs w:val="24"/>
          <w:lang w:eastAsia="lt-LT"/>
        </w:rPr>
        <w:t xml:space="preserve"> </w:t>
      </w:r>
      <w:r w:rsidRPr="00DE12EB">
        <w:rPr>
          <w:rFonts w:eastAsia="Times New Roman" w:cs="Times New Roman"/>
          <w:szCs w:val="24"/>
          <w:lang w:eastAsia="lt-LT"/>
        </w:rPr>
        <w:t>Kai įgyjama teisė į didesnę šio Aprašo 11.3 papunktyje nustatyto dydžio subsidiją, kreipimosi dėl papildomos subsidijos metu kiekvienas iš sutuoktinių arba motina ar tėvas, vieni auginantys vaiką (vaikus) ar vaiką (vaikus), kuriems (ar vienam iš jų) gali būti nustatyta nuolatinė globa (rūpyba), turi būti iki 40 metų (įskaitytinai).</w:t>
      </w:r>
    </w:p>
    <w:p w:rsidR="00DE12EB" w:rsidRPr="00DE12EB" w:rsidRDefault="00DE12EB" w:rsidP="00DE12EB">
      <w:pPr>
        <w:spacing w:after="0" w:line="360" w:lineRule="auto"/>
        <w:jc w:val="both"/>
        <w:rPr>
          <w:rFonts w:eastAsia="Times New Roman" w:cs="Times New Roman"/>
          <w:szCs w:val="24"/>
        </w:rPr>
      </w:pPr>
      <w:bookmarkStart w:id="5" w:name="_GoBack"/>
      <w:bookmarkEnd w:id="5"/>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t>III SKYRIUS</w:t>
      </w:r>
    </w:p>
    <w:p w:rsidR="00DE12EB" w:rsidRPr="00DE12EB" w:rsidRDefault="00DE12EB" w:rsidP="00DE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960"/>
        <w:jc w:val="center"/>
        <w:rPr>
          <w:rFonts w:eastAsia="Times New Roman" w:cs="Times New Roman"/>
          <w:b/>
          <w:szCs w:val="24"/>
          <w:lang w:eastAsia="lt-LT"/>
        </w:rPr>
      </w:pPr>
      <w:r w:rsidRPr="00DE12EB">
        <w:rPr>
          <w:rFonts w:eastAsia="Times New Roman" w:cs="Times New Roman"/>
          <w:b/>
          <w:szCs w:val="24"/>
        </w:rPr>
        <w:t xml:space="preserve">TEISĖS Į FINANSINĘ PASKATĄ </w:t>
      </w:r>
      <w:r w:rsidRPr="00DE12EB">
        <w:rPr>
          <w:rFonts w:eastAsia="Times New Roman" w:cs="Times New Roman"/>
          <w:b/>
          <w:szCs w:val="24"/>
          <w:lang w:eastAsia="lt-LT"/>
        </w:rPr>
        <w:t>JAUNOMS ŠEIMOMS PIRMAJAM BŪSTUI ĮSIGYTI NUSTATYMAS IR JOS TEIKIMO TVARKA</w:t>
      </w:r>
    </w:p>
    <w:p w:rsidR="00DE12EB" w:rsidRPr="00DE12EB" w:rsidRDefault="00DE12EB" w:rsidP="00DE1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hanging="960"/>
        <w:jc w:val="center"/>
        <w:rPr>
          <w:rFonts w:eastAsia="Times New Roman" w:cs="Times New Roman"/>
          <w:b/>
          <w:szCs w:val="24"/>
          <w:lang w:eastAsia="lt-LT"/>
        </w:rPr>
      </w:pP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14. Teisę į finansinę </w:t>
      </w:r>
      <w:r w:rsidRPr="00DE12EB">
        <w:rPr>
          <w:rFonts w:eastAsia="Times New Roman" w:cs="Times New Roman"/>
          <w:bCs/>
          <w:szCs w:val="24"/>
        </w:rPr>
        <w:t>paskatą</w:t>
      </w:r>
      <w:r w:rsidRPr="00DE12EB">
        <w:rPr>
          <w:rFonts w:eastAsia="Times New Roman" w:cs="Times New Roman"/>
          <w:szCs w:val="24"/>
          <w:lang w:eastAsia="lt-LT"/>
        </w:rPr>
        <w:t xml:space="preserve"> jaunoms šeimoms pirmajam būstui </w:t>
      </w:r>
      <w:hyperlink r:id="rId9"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 xml:space="preserve"> turi jaunos šeimos, kurios atitinka Aprašo 2 punkte nurodytą reikalavimą ir šiame punkte nurodytus reikalavimus:</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14.1. prašymo </w:t>
      </w:r>
      <w:r w:rsidRPr="00DE12EB">
        <w:rPr>
          <w:rFonts w:eastAsia="Times New Roman" w:cs="Times New Roman"/>
          <w:bCs/>
          <w:szCs w:val="24"/>
          <w:lang w:eastAsia="lt-LT"/>
        </w:rPr>
        <w:t xml:space="preserve">dėl </w:t>
      </w:r>
      <w:r w:rsidRPr="00DE12EB">
        <w:rPr>
          <w:rFonts w:eastAsia="Times New Roman" w:cs="Times New Roman"/>
          <w:bCs/>
          <w:szCs w:val="24"/>
        </w:rPr>
        <w:t xml:space="preserve">finansinės paskatos jaunoms šeimoms pirmajam </w:t>
      </w:r>
      <w:r w:rsidRPr="00DE12EB">
        <w:rPr>
          <w:rFonts w:eastAsia="Times New Roman" w:cs="Times New Roman"/>
          <w:szCs w:val="24"/>
        </w:rPr>
        <w:t>būstui įsigyti (toliau – prašymas)</w:t>
      </w:r>
      <w:r w:rsidRPr="00DE12EB">
        <w:rPr>
          <w:rFonts w:eastAsia="Times New Roman" w:cs="Times New Roman"/>
          <w:szCs w:val="24"/>
          <w:lang w:eastAsia="lt-LT"/>
        </w:rPr>
        <w:t xml:space="preserve"> (1 priedas) pateikimo metu atitinka jaunos šeimos apibrėžimą;</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14.2. iki kreipimosi dėl finansinės paskatos jaunoms šeimoms pirmajam būstui </w:t>
      </w:r>
      <w:hyperlink r:id="rId10"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 xml:space="preserve"> dienos neturėjo ir kreipimosi metu nė vienas jaunos šeimos narys neturi Lietuvos Respublikoje ir užsienio valstybėje nuosavybės teise registruoto būsto </w:t>
      </w:r>
      <w:r w:rsidRPr="000E5D17">
        <w:rPr>
          <w:rFonts w:eastAsia="Times New Roman" w:cs="Times New Roman"/>
          <w:b/>
          <w:szCs w:val="24"/>
          <w:lang w:eastAsia="lt-LT"/>
        </w:rPr>
        <w:t xml:space="preserve">arba ne daugiau kaip prieš dvejus metus turi įsigiję </w:t>
      </w:r>
      <w:r w:rsidRPr="000E5D17">
        <w:rPr>
          <w:rFonts w:eastAsia="Times New Roman" w:cs="Times New Roman"/>
          <w:b/>
          <w:bCs/>
          <w:szCs w:val="24"/>
        </w:rPr>
        <w:t xml:space="preserve">pirmąjį </w:t>
      </w:r>
      <w:r w:rsidRPr="000E5D17">
        <w:rPr>
          <w:rFonts w:eastAsia="Times New Roman" w:cs="Times New Roman"/>
          <w:b/>
          <w:szCs w:val="24"/>
        </w:rPr>
        <w:t xml:space="preserve">būstą arba gavę leidimą statyti </w:t>
      </w:r>
      <w:r w:rsidRPr="000E5D17">
        <w:rPr>
          <w:rFonts w:eastAsia="Times New Roman" w:cs="Times New Roman"/>
          <w:b/>
          <w:bCs/>
          <w:szCs w:val="24"/>
        </w:rPr>
        <w:t xml:space="preserve">pirmąjį </w:t>
      </w:r>
      <w:r w:rsidRPr="000E5D17">
        <w:rPr>
          <w:rFonts w:eastAsia="Times New Roman" w:cs="Times New Roman"/>
          <w:b/>
          <w:szCs w:val="24"/>
        </w:rPr>
        <w:t>būstą</w:t>
      </w:r>
      <w:r w:rsidRPr="000E5D17">
        <w:rPr>
          <w:rFonts w:eastAsia="Times New Roman" w:cs="Times New Roman"/>
          <w:b/>
          <w:szCs w:val="24"/>
          <w:lang w:eastAsia="lt-LT"/>
        </w:rPr>
        <w:t xml:space="preserve"> Molėtų rajono savivaldybėje;</w:t>
      </w:r>
    </w:p>
    <w:p w:rsidR="00DE12EB" w:rsidRPr="00DE12EB" w:rsidRDefault="00DE12EB" w:rsidP="00DE12EB">
      <w:pPr>
        <w:spacing w:after="0" w:line="360" w:lineRule="auto"/>
        <w:ind w:firstLine="709"/>
        <w:jc w:val="both"/>
        <w:rPr>
          <w:rFonts w:eastAsia="Lucida Sans Unicode" w:cs="Times New Roman"/>
          <w:color w:val="000000"/>
          <w:szCs w:val="24"/>
          <w:lang w:eastAsia="lt-LT" w:bidi="en-US"/>
        </w:rPr>
      </w:pPr>
      <w:r w:rsidRPr="00DE12EB">
        <w:rPr>
          <w:rFonts w:eastAsia="Times New Roman" w:cs="Times New Roman"/>
          <w:szCs w:val="24"/>
          <w:lang w:eastAsia="lt-LT"/>
        </w:rPr>
        <w:t xml:space="preserve">14.3. </w:t>
      </w:r>
      <w:r w:rsidRPr="00DE12EB">
        <w:rPr>
          <w:rFonts w:eastAsia="Lucida Sans Unicode" w:cs="Times New Roman"/>
          <w:color w:val="000000"/>
          <w:szCs w:val="24"/>
          <w:lang w:eastAsia="lt-LT" w:bidi="en-US"/>
        </w:rPr>
        <w:t>įsigyja pirmąjį būstą Molėtų rajono savivaldybės teritorijoje;</w:t>
      </w:r>
    </w:p>
    <w:p w:rsidR="00DE12EB" w:rsidRPr="00DE12EB" w:rsidRDefault="00DE12EB" w:rsidP="00DE12EB">
      <w:pPr>
        <w:spacing w:after="0" w:line="360" w:lineRule="auto"/>
        <w:ind w:firstLine="709"/>
        <w:jc w:val="both"/>
        <w:rPr>
          <w:rFonts w:eastAsia="Lucida Sans Unicode" w:cs="Times New Roman"/>
          <w:color w:val="000000"/>
          <w:szCs w:val="24"/>
          <w:lang w:eastAsia="lt-LT" w:bidi="en-US"/>
        </w:rPr>
      </w:pPr>
      <w:r w:rsidRPr="00DE12EB">
        <w:rPr>
          <w:rFonts w:eastAsia="Lucida Sans Unicode" w:cs="Times New Roman"/>
          <w:color w:val="000000"/>
          <w:szCs w:val="24"/>
          <w:lang w:eastAsia="lt-LT" w:bidi="en-US"/>
        </w:rPr>
        <w:t>14.4. Lietuvos Respublikos gyventojų turto deklaravimo įstatyme nustatyta tvarka deklaravo turtą.</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15. Jauna šeima, kreipdamasi dėl finansinės </w:t>
      </w:r>
      <w:r w:rsidRPr="00DE12EB">
        <w:rPr>
          <w:rFonts w:eastAsia="Times New Roman" w:cs="Times New Roman"/>
          <w:bCs/>
          <w:szCs w:val="24"/>
        </w:rPr>
        <w:t>paskatos</w:t>
      </w:r>
      <w:r w:rsidRPr="00DE12EB">
        <w:rPr>
          <w:rFonts w:eastAsia="Times New Roman" w:cs="Times New Roman"/>
          <w:szCs w:val="24"/>
          <w:lang w:eastAsia="lt-LT"/>
        </w:rPr>
        <w:t xml:space="preserve"> jaunoms šeimoms pirmajam būstui įsigyti, pateikia:</w:t>
      </w:r>
    </w:p>
    <w:p w:rsidR="00DE12EB" w:rsidRPr="00DE12EB" w:rsidRDefault="00DE12EB" w:rsidP="00DE12EB">
      <w:pPr>
        <w:spacing w:after="0" w:line="360" w:lineRule="auto"/>
        <w:ind w:firstLine="709"/>
        <w:jc w:val="both"/>
        <w:rPr>
          <w:rFonts w:eastAsia="Times New Roman" w:cs="Times New Roman"/>
          <w:color w:val="000000"/>
          <w:szCs w:val="24"/>
          <w:lang w:eastAsia="lt-LT"/>
        </w:rPr>
      </w:pPr>
      <w:r w:rsidRPr="00DE12EB">
        <w:rPr>
          <w:rFonts w:eastAsia="Times New Roman" w:cs="Times New Roman"/>
          <w:szCs w:val="24"/>
          <w:lang w:eastAsia="lt-LT"/>
        </w:rPr>
        <w:t xml:space="preserve">15.1. </w:t>
      </w:r>
      <w:r w:rsidRPr="00DE12EB">
        <w:rPr>
          <w:rFonts w:eastAsia="Times New Roman" w:cs="Times New Roman"/>
          <w:szCs w:val="24"/>
          <w:lang w:val="x-none" w:eastAsia="lt-LT"/>
        </w:rPr>
        <w:t>asmens tapatyb</w:t>
      </w:r>
      <w:r w:rsidRPr="00DE12EB">
        <w:rPr>
          <w:rFonts w:eastAsia="Times New Roman" w:cs="Times New Roman"/>
          <w:szCs w:val="24"/>
          <w:lang w:eastAsia="lt-LT"/>
        </w:rPr>
        <w:t>ę</w:t>
      </w:r>
      <w:r w:rsidRPr="00DE12EB">
        <w:rPr>
          <w:rFonts w:eastAsia="Times New Roman" w:cs="Times New Roman"/>
          <w:szCs w:val="24"/>
          <w:lang w:val="x-none" w:eastAsia="lt-LT"/>
        </w:rPr>
        <w:t xml:space="preserve"> patvirtinan</w:t>
      </w:r>
      <w:r w:rsidRPr="00DE12EB">
        <w:rPr>
          <w:rFonts w:eastAsia="Times New Roman" w:cs="Times New Roman"/>
          <w:szCs w:val="24"/>
          <w:lang w:eastAsia="lt-LT"/>
        </w:rPr>
        <w:t>čius</w:t>
      </w:r>
      <w:r w:rsidRPr="00DE12EB">
        <w:rPr>
          <w:rFonts w:eastAsia="Times New Roman" w:cs="Times New Roman"/>
          <w:szCs w:val="24"/>
          <w:lang w:val="x-none" w:eastAsia="lt-LT"/>
        </w:rPr>
        <w:t xml:space="preserve"> dokument</w:t>
      </w:r>
      <w:r w:rsidRPr="00DE12EB">
        <w:rPr>
          <w:rFonts w:eastAsia="Times New Roman" w:cs="Times New Roman"/>
          <w:szCs w:val="24"/>
          <w:lang w:eastAsia="lt-LT"/>
        </w:rPr>
        <w:t>us</w:t>
      </w:r>
      <w:r w:rsidRPr="00DE12EB">
        <w:rPr>
          <w:rFonts w:eastAsia="Times New Roman" w:cs="Times New Roman"/>
          <w:szCs w:val="24"/>
          <w:lang w:val="x-none" w:eastAsia="lt-LT"/>
        </w:rPr>
        <w:t>;</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15.2. </w:t>
      </w:r>
      <w:r w:rsidRPr="00DE12EB">
        <w:rPr>
          <w:rFonts w:eastAsia="Lucida Sans Unicode" w:cs="Times New Roman"/>
          <w:color w:val="000000"/>
          <w:szCs w:val="24"/>
          <w:lang w:eastAsia="lt-LT" w:bidi="en-US"/>
        </w:rPr>
        <w:t xml:space="preserve">siekdama gauti subsidiją </w:t>
      </w:r>
      <w:r w:rsidRPr="00DE12EB">
        <w:rPr>
          <w:rFonts w:eastAsia="Times New Roman" w:cs="Times New Roman"/>
          <w:szCs w:val="24"/>
          <w:lang w:eastAsia="lt-LT"/>
        </w:rPr>
        <w:t>būsto kredito daliai apmokėti arba pradinio būsto kredito įnašui padengti -</w:t>
      </w:r>
      <w:r w:rsidRPr="00DE12EB">
        <w:rPr>
          <w:rFonts w:eastAsia="Lucida Sans Unicode" w:cs="Times New Roman"/>
          <w:color w:val="000000"/>
          <w:szCs w:val="24"/>
          <w:lang w:eastAsia="lt-LT" w:bidi="en-US"/>
        </w:rPr>
        <w:t xml:space="preserve"> sutartį su kredito davėju, teikiančiu </w:t>
      </w:r>
      <w:r w:rsidRPr="00DE12EB">
        <w:rPr>
          <w:rFonts w:eastAsia="Times New Roman" w:cs="Times New Roman"/>
          <w:szCs w:val="24"/>
          <w:lang w:eastAsia="lt-LT"/>
        </w:rPr>
        <w:t>būsto kreditą pirmajam būstui įsigyti;</w:t>
      </w:r>
    </w:p>
    <w:p w:rsidR="00DE12EB" w:rsidRPr="00DE12EB" w:rsidRDefault="00DE12EB" w:rsidP="00DE12EB">
      <w:pPr>
        <w:spacing w:after="0" w:line="360" w:lineRule="auto"/>
        <w:ind w:firstLine="709"/>
        <w:jc w:val="both"/>
        <w:rPr>
          <w:rFonts w:eastAsia="Lucida Sans Unicode" w:cs="Times New Roman"/>
          <w:color w:val="000000"/>
          <w:szCs w:val="24"/>
          <w:lang w:eastAsia="lt-LT" w:bidi="en-US"/>
        </w:rPr>
      </w:pPr>
      <w:r w:rsidRPr="00DE12EB">
        <w:rPr>
          <w:rFonts w:eastAsia="Times New Roman" w:cs="Times New Roman"/>
          <w:szCs w:val="24"/>
          <w:lang w:eastAsia="lt-LT"/>
        </w:rPr>
        <w:t xml:space="preserve">15.3. </w:t>
      </w:r>
      <w:r w:rsidRPr="00DE12EB">
        <w:rPr>
          <w:rFonts w:eastAsia="Lucida Sans Unicode" w:cs="Times New Roman"/>
          <w:color w:val="000000"/>
          <w:szCs w:val="24"/>
          <w:lang w:eastAsia="lt-LT" w:bidi="en-US"/>
        </w:rPr>
        <w:t xml:space="preserve">siekdama gauti subsidiją </w:t>
      </w:r>
      <w:r w:rsidRPr="00DE12EB">
        <w:rPr>
          <w:rFonts w:eastAsia="Times New Roman" w:cs="Times New Roman"/>
          <w:szCs w:val="24"/>
          <w:lang w:eastAsia="lt-LT"/>
        </w:rPr>
        <w:t>būsto pirkimui –</w:t>
      </w:r>
      <w:r w:rsidRPr="00DE12EB">
        <w:rPr>
          <w:rFonts w:eastAsia="Lucida Sans Unicode" w:cs="Times New Roman"/>
          <w:color w:val="000000"/>
          <w:szCs w:val="24"/>
          <w:lang w:eastAsia="lt-LT" w:bidi="en-US"/>
        </w:rPr>
        <w:t xml:space="preserve"> pirkimo – pardavimo sutartį;</w:t>
      </w:r>
    </w:p>
    <w:p w:rsidR="00DE12EB" w:rsidRPr="00DE12EB" w:rsidRDefault="00DE12EB" w:rsidP="00DE12EB">
      <w:pPr>
        <w:spacing w:after="0" w:line="360" w:lineRule="auto"/>
        <w:ind w:firstLine="709"/>
        <w:jc w:val="both"/>
        <w:rPr>
          <w:rFonts w:eastAsia="Lucida Sans Unicode" w:cs="Times New Roman"/>
          <w:color w:val="000000"/>
          <w:szCs w:val="24"/>
          <w:lang w:eastAsia="lt-LT" w:bidi="en-US"/>
        </w:rPr>
      </w:pPr>
      <w:r w:rsidRPr="00DE12EB">
        <w:rPr>
          <w:rFonts w:eastAsia="Lucida Sans Unicode" w:cs="Times New Roman"/>
          <w:color w:val="000000"/>
          <w:szCs w:val="24"/>
          <w:lang w:eastAsia="lt-LT" w:bidi="en-US"/>
        </w:rPr>
        <w:t>15.4.  siekdama gauti subsidiją būsto statybai – statybos leidimą ir projektą. Jaunos šeimos deklaruotos piniginės lėšos turi būti ne mažesnės kaip 40 procentų statomo būsto bendro ploto vertės. Vieno kvadratinio metro vertė apskaičiuojama pagal Nekilnojamojo turto normatyvines vertes miestuose, miesteliuose ir kaimuose Molėtų rajono savivaldybės teritorijoje, kurias kiekvieniems metams nustato ir savo interneto svetainėje skelbia Nekilnojamojo turto registro tvarkytojas;</w:t>
      </w:r>
    </w:p>
    <w:p w:rsidR="00DE12EB" w:rsidRPr="00DE12EB" w:rsidRDefault="00DE12EB" w:rsidP="00DE12EB">
      <w:pPr>
        <w:spacing w:after="0" w:line="360" w:lineRule="auto"/>
        <w:ind w:firstLine="709"/>
        <w:jc w:val="both"/>
        <w:rPr>
          <w:rFonts w:eastAsia="Lucida Sans Unicode" w:cs="Times New Roman"/>
          <w:color w:val="000000"/>
          <w:szCs w:val="24"/>
          <w:lang w:eastAsia="lt-LT" w:bidi="en-US"/>
        </w:rPr>
      </w:pPr>
      <w:r w:rsidRPr="00DE12EB">
        <w:rPr>
          <w:rFonts w:eastAsia="Times New Roman" w:cs="Times New Roman"/>
          <w:szCs w:val="24"/>
        </w:rPr>
        <w:t>15.5. kitus dokumentus, įrodančius jaunos šeimos teisę į finansinę paskatą.</w:t>
      </w:r>
    </w:p>
    <w:p w:rsidR="00DE12EB" w:rsidRPr="00DE12EB" w:rsidRDefault="00DE12EB" w:rsidP="00DE12EB">
      <w:pPr>
        <w:spacing w:after="0" w:line="360" w:lineRule="auto"/>
        <w:ind w:firstLine="709"/>
        <w:jc w:val="both"/>
        <w:rPr>
          <w:rFonts w:eastAsia="Times New Roman" w:cs="Times New Roman"/>
          <w:color w:val="000000"/>
          <w:szCs w:val="24"/>
          <w:lang w:eastAsia="lt-LT"/>
        </w:rPr>
      </w:pPr>
      <w:r w:rsidRPr="00DE12EB">
        <w:rPr>
          <w:rFonts w:eastAsia="Times New Roman" w:cs="Times New Roman"/>
          <w:szCs w:val="24"/>
          <w:lang w:eastAsia="lt-LT"/>
        </w:rPr>
        <w:t>16. Suteikus subsidiją būsto statybai, jauna šeima įsipareigoja per 5 metus nuo statybos leidimo išdavimo dienos</w:t>
      </w:r>
      <w:r w:rsidRPr="00DE12EB">
        <w:rPr>
          <w:rFonts w:eastAsia="Lucida Sans Unicode" w:cs="Times New Roman"/>
          <w:color w:val="000000"/>
          <w:szCs w:val="24"/>
          <w:lang w:eastAsia="lt-LT" w:bidi="en-US"/>
        </w:rPr>
        <w:t xml:space="preserve"> užbaigti būsto statybas Lietuvos Respublikos statybos įstatymo nustatyta tvarka ir įregistruoti turtą Nekilnojamojo turto registre. Neįvykdžius šio punkto reikalavimo </w:t>
      </w:r>
      <w:r w:rsidRPr="00DE12EB">
        <w:rPr>
          <w:rFonts w:eastAsia="Times New Roman" w:cs="Times New Roman"/>
          <w:color w:val="000000"/>
          <w:szCs w:val="24"/>
          <w:lang w:eastAsia="lt-LT"/>
        </w:rPr>
        <w:t>sutartyje nustatyta tvarka privalo grąžinti subsidiją.</w:t>
      </w:r>
    </w:p>
    <w:p w:rsidR="00DE12EB" w:rsidRPr="000E5D17" w:rsidRDefault="00DE12EB" w:rsidP="00DE12EB">
      <w:pPr>
        <w:spacing w:after="0" w:line="360" w:lineRule="auto"/>
        <w:ind w:firstLine="709"/>
        <w:jc w:val="both"/>
        <w:rPr>
          <w:rFonts w:eastAsia="Times New Roman" w:cs="Times New Roman"/>
          <w:b/>
          <w:szCs w:val="24"/>
          <w:lang w:eastAsia="lt-LT"/>
        </w:rPr>
      </w:pPr>
      <w:r w:rsidRPr="00DE12EB">
        <w:rPr>
          <w:rFonts w:eastAsia="Times New Roman" w:cs="Times New Roman"/>
          <w:szCs w:val="24"/>
          <w:lang w:eastAsia="lt-LT"/>
        </w:rPr>
        <w:lastRenderedPageBreak/>
        <w:t>17. Kai būstas įsigyjamas iš jaunos šeimos narių artimųjų giminaičių, jauna šeima neturi teisės į finansinę paskatą pirmąjį būstą įsigyjančioms jaunoms šeimoms.</w:t>
      </w:r>
      <w:r w:rsidRPr="00DE12EB">
        <w:rPr>
          <w:rFonts w:eastAsia="Times New Roman" w:cs="Times New Roman"/>
          <w:szCs w:val="24"/>
        </w:rPr>
        <w:t xml:space="preserve"> </w:t>
      </w:r>
      <w:r w:rsidRPr="000E5D17">
        <w:rPr>
          <w:rFonts w:eastAsia="Times New Roman" w:cs="Times New Roman"/>
          <w:b/>
          <w:szCs w:val="24"/>
        </w:rPr>
        <w:t xml:space="preserve">Paaiškėjus aplinkybei, jog pirmąjį būstą jauna šeima įsigyja iš savo šeimos narių artimųjų giminaičių, suteiktą subsidiją turi grąžinti </w:t>
      </w:r>
      <w:r w:rsidRPr="000E5D17">
        <w:rPr>
          <w:rFonts w:eastAsia="Lucida Sans Unicode" w:cs="Times New Roman"/>
          <w:b/>
          <w:color w:val="000000"/>
          <w:szCs w:val="24"/>
          <w:lang w:eastAsia="lt-LT" w:bidi="en-US"/>
        </w:rPr>
        <w:t>Molėtų rajono savivaldybės administracijai</w:t>
      </w:r>
      <w:r w:rsidRPr="000E5D17">
        <w:rPr>
          <w:rFonts w:eastAsia="Times New Roman" w:cs="Times New Roman"/>
          <w:b/>
          <w:szCs w:val="24"/>
        </w:rPr>
        <w:t>. Negrąžinus suteiktos subsidijos, ji bus išieškota teismo tvarka.</w:t>
      </w:r>
    </w:p>
    <w:p w:rsidR="00DE12EB" w:rsidRPr="00DE12EB" w:rsidRDefault="00DE12EB" w:rsidP="00DE12EB">
      <w:pPr>
        <w:spacing w:after="0" w:line="360" w:lineRule="auto"/>
        <w:jc w:val="both"/>
        <w:rPr>
          <w:rFonts w:eastAsia="Times New Roman" w:cs="Times New Roman"/>
          <w:b/>
          <w:bCs/>
          <w:color w:val="000000"/>
          <w:szCs w:val="24"/>
        </w:rPr>
      </w:pPr>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t>IV SKYRIUS</w:t>
      </w:r>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color w:val="0000FF"/>
          <w:szCs w:val="24"/>
        </w:rPr>
        <w:t xml:space="preserve"> </w:t>
      </w:r>
      <w:r w:rsidRPr="00DE12EB">
        <w:rPr>
          <w:rFonts w:eastAsia="Times New Roman" w:cs="Times New Roman"/>
          <w:b/>
          <w:bCs/>
          <w:szCs w:val="24"/>
        </w:rPr>
        <w:t>PRAŠYMŲ PATEIKIMO TVARKA IR NAGRINĖJIMAS</w:t>
      </w:r>
    </w:p>
    <w:p w:rsidR="00DE12EB" w:rsidRPr="00DE12EB" w:rsidRDefault="00DE12EB" w:rsidP="00DE12EB">
      <w:pPr>
        <w:spacing w:after="0" w:line="360" w:lineRule="auto"/>
        <w:ind w:firstLine="709"/>
        <w:jc w:val="both"/>
        <w:rPr>
          <w:rFonts w:eastAsia="Times New Roman" w:cs="Times New Roman"/>
          <w:szCs w:val="24"/>
        </w:rPr>
      </w:pPr>
      <w:r w:rsidRPr="00DE12EB">
        <w:rPr>
          <w:rFonts w:eastAsia="Times New Roman" w:cs="Times New Roman"/>
          <w:szCs w:val="24"/>
        </w:rPr>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rsidR="00DE12EB" w:rsidRPr="00DE12EB" w:rsidRDefault="00DE12EB" w:rsidP="00DE12EB">
      <w:pPr>
        <w:spacing w:after="0" w:line="360" w:lineRule="auto"/>
        <w:ind w:firstLine="720"/>
        <w:jc w:val="both"/>
        <w:rPr>
          <w:rFonts w:eastAsia="Times New Roman" w:cs="Times New Roman"/>
          <w:szCs w:val="24"/>
        </w:rPr>
      </w:pPr>
      <w:r w:rsidRPr="00DE12EB">
        <w:rPr>
          <w:rFonts w:eastAsia="Times New Roman" w:cs="Times New Roman"/>
          <w:szCs w:val="24"/>
        </w:rPr>
        <w:t xml:space="preserve">19. Prašymus priima, vertina ir siūlymą dėl subsidijos skyrimo Administracijos direktoriui teikia Administracijos direktoriaus įsakymu sudaroma </w:t>
      </w:r>
      <w:r w:rsidRPr="00DE12EB">
        <w:rPr>
          <w:rFonts w:eastAsia="Times New Roman" w:cs="Times New Roman"/>
          <w:bCs/>
          <w:szCs w:val="24"/>
        </w:rPr>
        <w:t>Molėtų rajono savivaldybės finansinės paskatos jaunoms šeimoms pirmajam</w:t>
      </w:r>
      <w:r w:rsidRPr="00DE12EB">
        <w:rPr>
          <w:rFonts w:eastAsia="Times New Roman" w:cs="Times New Roman"/>
          <w:b/>
          <w:bCs/>
          <w:szCs w:val="24"/>
        </w:rPr>
        <w:t xml:space="preserve"> </w:t>
      </w:r>
      <w:r w:rsidRPr="00DE12EB">
        <w:rPr>
          <w:rFonts w:eastAsia="Times New Roman" w:cs="Times New Roman"/>
          <w:szCs w:val="24"/>
        </w:rPr>
        <w:t>būstui įsigyti teikimo prašymų vertinimo komisija (toliau – Komisija).</w:t>
      </w:r>
    </w:p>
    <w:p w:rsidR="00DE12EB" w:rsidRPr="00DE12EB" w:rsidRDefault="00DE12EB" w:rsidP="00DE12EB">
      <w:pPr>
        <w:spacing w:after="0" w:line="360" w:lineRule="auto"/>
        <w:ind w:firstLine="720"/>
        <w:jc w:val="both"/>
        <w:rPr>
          <w:rFonts w:eastAsia="Times New Roman" w:cs="Times New Roman"/>
          <w:szCs w:val="24"/>
        </w:rPr>
      </w:pPr>
      <w:r w:rsidRPr="00DE12EB">
        <w:rPr>
          <w:rFonts w:eastAsia="Times New Roman" w:cs="Times New Roman"/>
          <w:szCs w:val="24"/>
        </w:rPr>
        <w:t>20. Komisijos darbo tvarką reglamentuoja komisijos darbo reglamentas, kurį įsakymu tvirtina Administracijos direktorius.</w:t>
      </w:r>
    </w:p>
    <w:p w:rsidR="00DE12EB" w:rsidRPr="00DE12EB" w:rsidRDefault="00DE12EB" w:rsidP="00DE12EB">
      <w:pPr>
        <w:spacing w:after="0" w:line="360" w:lineRule="auto"/>
        <w:ind w:firstLine="720"/>
        <w:jc w:val="both"/>
        <w:rPr>
          <w:rFonts w:eastAsia="Times New Roman" w:cs="Times New Roman"/>
          <w:szCs w:val="24"/>
        </w:rPr>
      </w:pPr>
      <w:r w:rsidRPr="00DE12EB">
        <w:rPr>
          <w:rFonts w:eastAsia="Times New Roman" w:cs="Times New Roman"/>
          <w:szCs w:val="24"/>
        </w:rPr>
        <w:t>21. Komisija prašymus vertina pagal šio Aprašo 2 priede nustatytus kriterijus.</w:t>
      </w:r>
    </w:p>
    <w:p w:rsidR="00DE12EB" w:rsidRPr="00DE12EB" w:rsidRDefault="00DE12EB" w:rsidP="00DE12EB">
      <w:pPr>
        <w:spacing w:after="0" w:line="360" w:lineRule="auto"/>
        <w:ind w:firstLine="709"/>
        <w:contextualSpacing/>
        <w:jc w:val="both"/>
        <w:rPr>
          <w:rFonts w:eastAsia="Times New Roman" w:cs="Times New Roman"/>
          <w:szCs w:val="24"/>
        </w:rPr>
      </w:pPr>
      <w:r w:rsidRPr="00DE12EB">
        <w:rPr>
          <w:rFonts w:eastAsia="Times New Roman" w:cs="Times New Roman"/>
          <w:szCs w:val="24"/>
        </w:rPr>
        <w:t xml:space="preserve">22. Subsidiją pagal pateiktas paraiškas, atsižvelgdamas į Komisijos rekomendacijas ir pasiūlymus, įsakymu skiria Administracijos direktorius. </w:t>
      </w:r>
    </w:p>
    <w:p w:rsidR="00DE12EB" w:rsidRPr="00DE12EB" w:rsidRDefault="00DE12EB" w:rsidP="00DE12EB">
      <w:pPr>
        <w:spacing w:after="0" w:line="360" w:lineRule="auto"/>
        <w:ind w:firstLine="709"/>
        <w:jc w:val="both"/>
        <w:rPr>
          <w:rFonts w:eastAsia="Times New Roman" w:cs="Times New Roman"/>
          <w:szCs w:val="24"/>
          <w:lang w:val="en-US" w:eastAsia="lt-LT"/>
        </w:rPr>
      </w:pPr>
      <w:bookmarkStart w:id="6" w:name="part_aa29e5d745ad4522b916439c776d2ff2"/>
      <w:bookmarkEnd w:id="6"/>
      <w:r w:rsidRPr="00DE12EB">
        <w:rPr>
          <w:rFonts w:eastAsia="Times New Roman" w:cs="Times New Roman"/>
          <w:szCs w:val="24"/>
          <w:lang w:eastAsia="lt-LT"/>
        </w:rPr>
        <w:t>23. Komisija, nagrinėdama prašymus, vadovaujasi šiuo Aprašu ir kitais Lietuvos Respublikos teisės aktais.</w:t>
      </w:r>
      <w:bookmarkStart w:id="7" w:name="part_58cbfc41e7f44529b1e8d6c2ccb4b1e9"/>
      <w:bookmarkEnd w:id="7"/>
    </w:p>
    <w:p w:rsidR="00DE12EB" w:rsidRPr="00DE12EB" w:rsidRDefault="00DE12EB" w:rsidP="00DE12EB">
      <w:pPr>
        <w:spacing w:after="0" w:line="360" w:lineRule="auto"/>
        <w:jc w:val="both"/>
        <w:rPr>
          <w:rFonts w:eastAsia="Times New Roman" w:cs="Times New Roman"/>
          <w:szCs w:val="24"/>
        </w:rPr>
      </w:pPr>
      <w:bookmarkStart w:id="8" w:name="part_bcaf65eaf7114d6a92edcc28e1414fab"/>
      <w:bookmarkStart w:id="9" w:name="part_4ad4455078bb4be299f3ca360d16ace4"/>
      <w:bookmarkEnd w:id="8"/>
      <w:bookmarkEnd w:id="9"/>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t>V SKYRIUS</w:t>
      </w:r>
    </w:p>
    <w:p w:rsidR="00DE12EB" w:rsidRPr="00DE12EB" w:rsidRDefault="00DE12EB" w:rsidP="00DE12EB">
      <w:pPr>
        <w:spacing w:after="0" w:line="240" w:lineRule="auto"/>
        <w:jc w:val="center"/>
        <w:rPr>
          <w:rFonts w:eastAsia="Times New Roman" w:cs="Times New Roman"/>
          <w:b/>
          <w:bCs/>
          <w:szCs w:val="24"/>
        </w:rPr>
      </w:pPr>
      <w:r w:rsidRPr="00DE12EB">
        <w:rPr>
          <w:rFonts w:eastAsia="Times New Roman" w:cs="Times New Roman"/>
          <w:b/>
          <w:bCs/>
          <w:szCs w:val="24"/>
        </w:rPr>
        <w:t>FINANSINĖS PASKATOS JAUNOMS ŠEIMOMS PIRMAJAM BŪSTUI ĮSIGYTI FINANSAVIMO SKYRIMAS</w:t>
      </w:r>
    </w:p>
    <w:p w:rsidR="00DE12EB" w:rsidRPr="00DE12EB" w:rsidRDefault="00DE12EB" w:rsidP="00DE12EB">
      <w:pPr>
        <w:spacing w:after="0" w:line="240" w:lineRule="auto"/>
        <w:jc w:val="center"/>
        <w:rPr>
          <w:rFonts w:eastAsia="Times New Roman" w:cs="Times New Roman"/>
          <w:b/>
          <w:bCs/>
          <w:szCs w:val="24"/>
        </w:rPr>
      </w:pPr>
    </w:p>
    <w:p w:rsidR="00DE12EB" w:rsidRPr="00DE12EB" w:rsidRDefault="00DE12EB" w:rsidP="00DE12EB">
      <w:pPr>
        <w:spacing w:after="0" w:line="360" w:lineRule="auto"/>
        <w:ind w:firstLine="709"/>
        <w:contextualSpacing/>
        <w:jc w:val="both"/>
        <w:rPr>
          <w:rFonts w:eastAsia="Times New Roman" w:cs="Times New Roman"/>
          <w:szCs w:val="24"/>
        </w:rPr>
      </w:pPr>
      <w:r w:rsidRPr="00DE12EB">
        <w:rPr>
          <w:rFonts w:eastAsia="Times New Roman" w:cs="Times New Roman"/>
          <w:szCs w:val="24"/>
        </w:rPr>
        <w:t xml:space="preserve">24. Sprendimas priimamas per 10 darbo dienų nuo paskutinės prašymų pateikimo dienos.  Administracijos Buhalterinės apskaitos skyrius ne vėliau kaip per 5 darbo dienas nuo sprendimo priėmimo dienos raštu arba elektroniniu paštu informuoja jauną šeimą apie priimtą sprendimą. </w:t>
      </w:r>
    </w:p>
    <w:p w:rsidR="00DE12EB" w:rsidRPr="00DE12EB" w:rsidRDefault="00DE12EB" w:rsidP="00DE12EB">
      <w:pPr>
        <w:autoSpaceDE w:val="0"/>
        <w:autoSpaceDN w:val="0"/>
        <w:adjustRightInd w:val="0"/>
        <w:spacing w:after="0" w:line="360" w:lineRule="auto"/>
        <w:ind w:firstLine="720"/>
        <w:jc w:val="both"/>
        <w:rPr>
          <w:rFonts w:eastAsia="Times New Roman" w:cs="Times New Roman"/>
          <w:szCs w:val="24"/>
        </w:rPr>
      </w:pPr>
      <w:r w:rsidRPr="00DE12EB">
        <w:rPr>
          <w:rFonts w:eastAsia="Times New Roman" w:cs="Times New Roman"/>
          <w:szCs w:val="24"/>
        </w:rPr>
        <w:t xml:space="preserve">25. Jauna šeima per 10 darbo dienų nuo sprendimo priėmimo datos privalo atvykti sudaryti </w:t>
      </w:r>
      <w:r w:rsidRPr="00DE12EB">
        <w:rPr>
          <w:rFonts w:eastAsia="Times New Roman" w:cs="Times New Roman"/>
          <w:szCs w:val="24"/>
          <w:lang w:eastAsia="lt-LT"/>
        </w:rPr>
        <w:t xml:space="preserve">finansinės </w:t>
      </w:r>
      <w:r w:rsidRPr="00DE12EB">
        <w:rPr>
          <w:rFonts w:eastAsia="Times New Roman" w:cs="Times New Roman"/>
          <w:bCs/>
          <w:szCs w:val="24"/>
        </w:rPr>
        <w:t>paskatos</w:t>
      </w:r>
      <w:r w:rsidRPr="00DE12EB">
        <w:rPr>
          <w:rFonts w:eastAsia="Times New Roman" w:cs="Times New Roman"/>
          <w:szCs w:val="24"/>
          <w:lang w:eastAsia="lt-LT"/>
        </w:rPr>
        <w:t xml:space="preserve"> jaunoms šeimoms pirmajam būstui </w:t>
      </w:r>
      <w:hyperlink r:id="rId11"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 xml:space="preserve"> suteikimo </w:t>
      </w:r>
      <w:r w:rsidRPr="00DE12EB">
        <w:rPr>
          <w:rFonts w:eastAsia="Times New Roman" w:cs="Times New Roman"/>
          <w:szCs w:val="24"/>
        </w:rPr>
        <w:t>sutartį (toliau – sutartis) adresu: Vilniaus g. 44, Molėtai, 219 kab. Jaunai šeimai neatvykus sudaryti sutarties per 10 darbo dienų, sprendimas skirti finansavimą panaikinamas.</w:t>
      </w:r>
    </w:p>
    <w:p w:rsidR="00DE12EB" w:rsidRPr="00DE12EB" w:rsidRDefault="00DE12EB" w:rsidP="00DE12EB">
      <w:pPr>
        <w:autoSpaceDE w:val="0"/>
        <w:autoSpaceDN w:val="0"/>
        <w:adjustRightInd w:val="0"/>
        <w:spacing w:after="0" w:line="360" w:lineRule="auto"/>
        <w:ind w:firstLine="720"/>
        <w:jc w:val="both"/>
        <w:rPr>
          <w:rFonts w:eastAsia="Times New Roman" w:cs="Times New Roman"/>
          <w:szCs w:val="24"/>
        </w:rPr>
      </w:pPr>
      <w:r w:rsidRPr="00DE12EB">
        <w:rPr>
          <w:rFonts w:eastAsia="Times New Roman" w:cs="Times New Roman"/>
          <w:szCs w:val="24"/>
        </w:rPr>
        <w:t>26. Sutartis su jauna šeima</w:t>
      </w:r>
      <w:r w:rsidRPr="00DE12EB">
        <w:rPr>
          <w:rFonts w:eastAsia="Times New Roman" w:cs="Times New Roman"/>
          <w:szCs w:val="24"/>
          <w:lang w:eastAsia="lt-LT"/>
        </w:rPr>
        <w:t xml:space="preserve"> </w:t>
      </w:r>
      <w:r w:rsidRPr="00DE12EB">
        <w:rPr>
          <w:rFonts w:eastAsia="Times New Roman" w:cs="Times New Roman"/>
          <w:szCs w:val="24"/>
        </w:rPr>
        <w:t>pasirašo Administracijos direktorius.</w:t>
      </w:r>
    </w:p>
    <w:p w:rsidR="00DE12EB" w:rsidRPr="00DE12EB" w:rsidRDefault="00DE12EB" w:rsidP="00DE12EB">
      <w:pPr>
        <w:spacing w:after="0" w:line="360" w:lineRule="auto"/>
        <w:ind w:firstLine="720"/>
        <w:jc w:val="both"/>
        <w:rPr>
          <w:rFonts w:eastAsia="Times New Roman" w:cs="Times New Roman"/>
          <w:szCs w:val="24"/>
        </w:rPr>
      </w:pPr>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t>VI SKYRIUS</w:t>
      </w:r>
    </w:p>
    <w:p w:rsidR="00DE12EB" w:rsidRPr="00DE12EB" w:rsidRDefault="00DE12EB" w:rsidP="00DE12EB">
      <w:pPr>
        <w:spacing w:after="0" w:line="360" w:lineRule="auto"/>
        <w:jc w:val="center"/>
        <w:rPr>
          <w:rFonts w:eastAsia="Times New Roman" w:cs="Times New Roman"/>
          <w:b/>
          <w:bCs/>
          <w:szCs w:val="24"/>
        </w:rPr>
      </w:pPr>
      <w:r w:rsidRPr="00DE12EB">
        <w:rPr>
          <w:rFonts w:eastAsia="Times New Roman" w:cs="Times New Roman"/>
          <w:b/>
          <w:bCs/>
          <w:szCs w:val="24"/>
        </w:rPr>
        <w:lastRenderedPageBreak/>
        <w:t xml:space="preserve"> ATSAKOMYBĖ IR KONTROLĖ</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27. Finansinę </w:t>
      </w:r>
      <w:r w:rsidRPr="00DE12EB">
        <w:rPr>
          <w:rFonts w:eastAsia="Times New Roman" w:cs="Times New Roman"/>
          <w:bCs/>
          <w:szCs w:val="24"/>
        </w:rPr>
        <w:t>paskatą</w:t>
      </w:r>
      <w:r w:rsidRPr="00DE12EB">
        <w:rPr>
          <w:rFonts w:eastAsia="Times New Roman" w:cs="Times New Roman"/>
          <w:szCs w:val="24"/>
          <w:lang w:eastAsia="lt-LT"/>
        </w:rPr>
        <w:t xml:space="preserve"> jaunoms šeimoms pirmajam būstui </w:t>
      </w:r>
      <w:hyperlink r:id="rId12"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 xml:space="preserve"> gavusi jauna šeima įsipareigoja:</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27.1. prašyme pateikti visą ir teisingą informaciją, įrodančią jaunos šeimos teisę į finansinę </w:t>
      </w:r>
      <w:r w:rsidRPr="00DE12EB">
        <w:rPr>
          <w:rFonts w:eastAsia="Times New Roman" w:cs="Times New Roman"/>
          <w:bCs/>
          <w:szCs w:val="24"/>
        </w:rPr>
        <w:t>paskatą</w:t>
      </w:r>
      <w:r w:rsidRPr="00DE12EB">
        <w:rPr>
          <w:rFonts w:eastAsia="Times New Roman" w:cs="Times New Roman"/>
          <w:szCs w:val="24"/>
          <w:lang w:eastAsia="lt-LT"/>
        </w:rPr>
        <w:t xml:space="preserve"> jaunoms šeimoms pirmajam būstui </w:t>
      </w:r>
      <w:hyperlink r:id="rId13" w:anchor="117z" w:history="1">
        <w:r w:rsidRPr="00DE12EB">
          <w:rPr>
            <w:rFonts w:eastAsia="Times New Roman" w:cs="Times New Roman"/>
            <w:szCs w:val="24"/>
            <w:lang w:eastAsia="lt-LT"/>
          </w:rPr>
          <w:t>įsigyti</w:t>
        </w:r>
      </w:hyperlink>
      <w:r w:rsidRPr="00DE12EB">
        <w:rPr>
          <w:rFonts w:eastAsia="Times New Roman" w:cs="Times New Roman"/>
          <w:szCs w:val="24"/>
          <w:lang w:eastAsia="lt-LT"/>
        </w:rPr>
        <w:t>;</w:t>
      </w:r>
    </w:p>
    <w:p w:rsidR="00DE12EB" w:rsidRPr="00DE12EB" w:rsidRDefault="00DE12EB" w:rsidP="00DE12EB">
      <w:pPr>
        <w:spacing w:after="0" w:line="360" w:lineRule="auto"/>
        <w:ind w:firstLine="709"/>
        <w:jc w:val="both"/>
        <w:rPr>
          <w:rFonts w:eastAsia="Times New Roman" w:cs="Times New Roman"/>
          <w:szCs w:val="24"/>
          <w:lang w:eastAsia="lt-LT"/>
        </w:rPr>
      </w:pPr>
      <w:r w:rsidRPr="00DE12EB">
        <w:rPr>
          <w:rFonts w:eastAsia="Times New Roman" w:cs="Times New Roman"/>
          <w:szCs w:val="24"/>
          <w:lang w:eastAsia="lt-LT"/>
        </w:rPr>
        <w:t xml:space="preserve">27.2. per pirmuosius 7 metus nuo nuosavybės teisės į įsigytą būstą įgijimo dienos norėdama perleisti kito asmens nuosavybėn arba išnuomoti įsigytą būstą, sutartyje nustatyta tvarka grąžinti subsidiją </w:t>
      </w:r>
      <w:r w:rsidRPr="000E5D17">
        <w:rPr>
          <w:rFonts w:eastAsia="Times New Roman" w:cs="Times New Roman"/>
          <w:b/>
          <w:szCs w:val="24"/>
          <w:lang w:eastAsia="lt-LT"/>
        </w:rPr>
        <w:t>Molėtų rajono savivaldybės administracijai</w:t>
      </w:r>
      <w:r w:rsidRPr="00DE12EB">
        <w:rPr>
          <w:rFonts w:eastAsia="Times New Roman" w:cs="Times New Roman"/>
          <w:szCs w:val="24"/>
          <w:lang w:eastAsia="lt-LT"/>
        </w:rPr>
        <w:t xml:space="preserve">; </w:t>
      </w:r>
    </w:p>
    <w:p w:rsidR="00DE12EB" w:rsidRPr="000E5D17" w:rsidRDefault="00DE12EB" w:rsidP="00DE12EB">
      <w:pPr>
        <w:tabs>
          <w:tab w:val="left" w:pos="426"/>
          <w:tab w:val="left" w:pos="993"/>
        </w:tabs>
        <w:spacing w:after="200" w:line="360" w:lineRule="auto"/>
        <w:ind w:firstLine="709"/>
        <w:contextualSpacing/>
        <w:jc w:val="both"/>
        <w:rPr>
          <w:rFonts w:eastAsia="Times New Roman" w:cs="Times New Roman"/>
          <w:b/>
          <w:szCs w:val="24"/>
        </w:rPr>
      </w:pPr>
      <w:r w:rsidRPr="000E5D17">
        <w:rPr>
          <w:rFonts w:eastAsia="Times New Roman" w:cs="Times New Roman"/>
          <w:b/>
          <w:szCs w:val="24"/>
        </w:rPr>
        <w:t>27.3. Aprašo  27.2 nuostatos dėl gautos subsidijos grąžinimo netaikomos šiais atvejais:</w:t>
      </w:r>
    </w:p>
    <w:p w:rsidR="00DE12EB" w:rsidRPr="000E5D17" w:rsidRDefault="00DE12EB" w:rsidP="00DE12EB">
      <w:pPr>
        <w:tabs>
          <w:tab w:val="left" w:pos="426"/>
          <w:tab w:val="left" w:pos="993"/>
        </w:tabs>
        <w:spacing w:after="200" w:line="360" w:lineRule="auto"/>
        <w:ind w:firstLine="709"/>
        <w:contextualSpacing/>
        <w:jc w:val="both"/>
        <w:rPr>
          <w:rFonts w:eastAsia="Times New Roman" w:cs="Times New Roman"/>
          <w:b/>
          <w:szCs w:val="24"/>
        </w:rPr>
      </w:pPr>
      <w:r w:rsidRPr="000E5D17">
        <w:rPr>
          <w:rFonts w:eastAsia="Times New Roman" w:cs="Times New Roman"/>
          <w:b/>
          <w:szCs w:val="24"/>
        </w:rPr>
        <w:t>1) nenugalimos jėgos (</w:t>
      </w:r>
      <w:r w:rsidRPr="000E5D17">
        <w:rPr>
          <w:rFonts w:eastAsia="Times New Roman" w:cs="Times New Roman"/>
          <w:b/>
          <w:i/>
          <w:iCs/>
          <w:szCs w:val="24"/>
        </w:rPr>
        <w:t>force majeure</w:t>
      </w:r>
      <w:r w:rsidRPr="000E5D17">
        <w:rPr>
          <w:rFonts w:eastAsia="Times New Roman" w:cs="Times New Roman"/>
          <w:b/>
          <w:szCs w:val="24"/>
        </w:rPr>
        <w:t>) aplinkybėmis;</w:t>
      </w:r>
    </w:p>
    <w:p w:rsidR="00DE12EB" w:rsidRPr="000E5D17" w:rsidRDefault="00DE12EB" w:rsidP="00DE12EB">
      <w:pPr>
        <w:tabs>
          <w:tab w:val="left" w:pos="426"/>
          <w:tab w:val="left" w:pos="993"/>
        </w:tabs>
        <w:spacing w:after="200" w:line="360" w:lineRule="auto"/>
        <w:ind w:firstLine="709"/>
        <w:contextualSpacing/>
        <w:jc w:val="both"/>
        <w:rPr>
          <w:rFonts w:eastAsia="Times New Roman" w:cs="Times New Roman"/>
          <w:b/>
          <w:szCs w:val="24"/>
        </w:rPr>
      </w:pPr>
      <w:r w:rsidRPr="000E5D17">
        <w:rPr>
          <w:rFonts w:eastAsia="Times New Roman" w:cs="Times New Roman"/>
          <w:b/>
          <w:szCs w:val="24"/>
        </w:rPr>
        <w:t>2) jeigu pasikeičia už būsto kreditą pirmajam būstui įsigyti įsigyto būsto savininkas dėl paveldėjimo, kai paveldi sutuoktinis, vaikai ir (ar) vaikai, kuriems nustatyta ar buvo nustatyta nuolatinė globa (rūpyba);</w:t>
      </w:r>
    </w:p>
    <w:p w:rsidR="00DE12EB" w:rsidRPr="000E5D17" w:rsidRDefault="00DE12EB" w:rsidP="00DE12EB">
      <w:pPr>
        <w:tabs>
          <w:tab w:val="left" w:pos="426"/>
          <w:tab w:val="left" w:pos="993"/>
        </w:tabs>
        <w:spacing w:after="200" w:line="360" w:lineRule="auto"/>
        <w:ind w:firstLine="709"/>
        <w:contextualSpacing/>
        <w:jc w:val="both"/>
        <w:rPr>
          <w:rFonts w:eastAsia="Times New Roman" w:cs="Times New Roman"/>
          <w:b/>
          <w:szCs w:val="24"/>
        </w:rPr>
      </w:pPr>
      <w:r w:rsidRPr="000E5D17">
        <w:rPr>
          <w:rFonts w:eastAsia="Times New Roman" w:cs="Times New Roman"/>
          <w:b/>
          <w:szCs w:val="24"/>
        </w:rPr>
        <w:t>3) jaunai šeimai nutraukus santuoką, jeigu nuosavybės teisė pereina vienam iš buvusių sutuoktinių;</w:t>
      </w:r>
    </w:p>
    <w:p w:rsidR="00DE12EB" w:rsidRPr="000E5D17" w:rsidRDefault="00DE12EB" w:rsidP="00DE12EB">
      <w:pPr>
        <w:tabs>
          <w:tab w:val="left" w:pos="426"/>
          <w:tab w:val="left" w:pos="993"/>
        </w:tabs>
        <w:spacing w:after="200" w:line="360" w:lineRule="auto"/>
        <w:ind w:firstLine="709"/>
        <w:contextualSpacing/>
        <w:jc w:val="both"/>
        <w:rPr>
          <w:rFonts w:eastAsia="Times New Roman" w:cs="Times New Roman"/>
          <w:b/>
          <w:color w:val="000000"/>
          <w:szCs w:val="24"/>
          <w:shd w:val="clear" w:color="auto" w:fill="FFFFFF"/>
        </w:rPr>
      </w:pPr>
      <w:r w:rsidRPr="000E5D17">
        <w:rPr>
          <w:rFonts w:eastAsia="Times New Roman" w:cs="Times New Roman"/>
          <w:b/>
          <w:szCs w:val="24"/>
        </w:rPr>
        <w:t xml:space="preserve">4) </w:t>
      </w:r>
      <w:r w:rsidRPr="000E5D17">
        <w:rPr>
          <w:rFonts w:eastAsia="Times New Roman" w:cs="Times New Roman"/>
          <w:b/>
          <w:color w:val="000000"/>
          <w:szCs w:val="24"/>
          <w:shd w:val="clear" w:color="auto" w:fill="FFFFFF"/>
        </w:rPr>
        <w:t>šeimoms, kurios nuo nuosavybės teisės į įsigytą būstą įgijimo dienos praėjus 5 metams yra susilaukusios trijų ar daugiau vaikų</w:t>
      </w:r>
      <w:r w:rsidRPr="000E5D17">
        <w:rPr>
          <w:rFonts w:eastAsia="Times New Roman" w:cs="Times New Roman"/>
          <w:b/>
          <w:szCs w:val="24"/>
        </w:rPr>
        <w:t xml:space="preserve"> </w:t>
      </w:r>
      <w:r w:rsidRPr="000E5D17">
        <w:rPr>
          <w:rFonts w:eastAsia="Times New Roman" w:cs="Times New Roman"/>
          <w:b/>
          <w:color w:val="000000"/>
          <w:szCs w:val="24"/>
          <w:shd w:val="clear" w:color="auto" w:fill="FFFFFF"/>
        </w:rPr>
        <w:t>ir nori po ne mažiau kaip 5 metų perleisti būstą kito asmens nuosavybėn todėl, kad jį pakeistų į didesnį būstą toje pačioje savivaldybėje;</w:t>
      </w:r>
    </w:p>
    <w:p w:rsidR="00DE12EB" w:rsidRPr="000E5D17" w:rsidRDefault="00DE12EB" w:rsidP="00DE12EB">
      <w:pPr>
        <w:tabs>
          <w:tab w:val="left" w:pos="426"/>
          <w:tab w:val="left" w:pos="993"/>
        </w:tabs>
        <w:spacing w:after="200" w:line="360" w:lineRule="auto"/>
        <w:ind w:firstLine="709"/>
        <w:contextualSpacing/>
        <w:jc w:val="both"/>
        <w:rPr>
          <w:rFonts w:eastAsia="Times New Roman" w:cs="Times New Roman"/>
          <w:b/>
          <w:color w:val="000000"/>
          <w:szCs w:val="24"/>
          <w:shd w:val="clear" w:color="auto" w:fill="FFFFFF"/>
        </w:rPr>
      </w:pPr>
      <w:r w:rsidRPr="000E5D17">
        <w:rPr>
          <w:rFonts w:eastAsia="Times New Roman" w:cs="Times New Roman"/>
          <w:b/>
          <w:color w:val="000000"/>
        </w:rPr>
        <w:t xml:space="preserve">27.4. per 6 (šešis) mėnesius nuo sutarties pasirašymo </w:t>
      </w:r>
      <w:r w:rsidRPr="000E5D17">
        <w:rPr>
          <w:rFonts w:eastAsia="Times New Roman" w:cs="Times New Roman"/>
          <w:b/>
          <w:szCs w:val="24"/>
          <w:lang w:eastAsia="lt-LT"/>
        </w:rPr>
        <w:t>deklaruoti visų šeimos narių gyvenamąją vietą Molėtų rajono savivaldybėje ir pateikti Turto skyriui pažymą apie deklaruotą gyvenamąją vietą.</w:t>
      </w:r>
    </w:p>
    <w:p w:rsidR="00DE12EB" w:rsidRPr="00DE12EB" w:rsidRDefault="00DE12EB" w:rsidP="00DE12EB">
      <w:pPr>
        <w:tabs>
          <w:tab w:val="left" w:pos="426"/>
          <w:tab w:val="left" w:pos="993"/>
        </w:tabs>
        <w:spacing w:after="200" w:line="360" w:lineRule="auto"/>
        <w:ind w:firstLine="709"/>
        <w:contextualSpacing/>
        <w:jc w:val="both"/>
        <w:rPr>
          <w:rFonts w:eastAsia="Times New Roman" w:cs="Times New Roman"/>
          <w:szCs w:val="24"/>
        </w:rPr>
      </w:pPr>
      <w:r w:rsidRPr="00DE12EB">
        <w:rPr>
          <w:rFonts w:eastAsia="Times New Roman" w:cs="Times New Roman"/>
          <w:bCs/>
          <w:szCs w:val="24"/>
        </w:rPr>
        <w:t>28. Finansinė ir veiklos kontrolė atliekama Lietuvos Respublikos įstatymų ir kitų teisės aktų nustatyta tvarka.</w:t>
      </w:r>
    </w:p>
    <w:p w:rsidR="00DE12EB" w:rsidRPr="00DE12EB" w:rsidRDefault="00DE12EB" w:rsidP="00DE12EB">
      <w:pPr>
        <w:spacing w:after="0" w:line="360" w:lineRule="auto"/>
        <w:jc w:val="center"/>
        <w:rPr>
          <w:rFonts w:eastAsia="Times New Roman" w:cs="Times New Roman"/>
          <w:b/>
          <w:szCs w:val="24"/>
        </w:rPr>
      </w:pPr>
      <w:r w:rsidRPr="00DE12EB">
        <w:rPr>
          <w:rFonts w:eastAsia="Times New Roman" w:cs="Times New Roman"/>
          <w:b/>
          <w:szCs w:val="24"/>
        </w:rPr>
        <w:t>VII SKYRIUS</w:t>
      </w:r>
    </w:p>
    <w:p w:rsidR="00DE12EB" w:rsidRPr="00DE12EB" w:rsidRDefault="00DE12EB" w:rsidP="00DE12EB">
      <w:pPr>
        <w:spacing w:after="0" w:line="360" w:lineRule="auto"/>
        <w:jc w:val="center"/>
        <w:rPr>
          <w:rFonts w:eastAsia="Times New Roman" w:cs="Times New Roman"/>
          <w:b/>
          <w:szCs w:val="24"/>
        </w:rPr>
      </w:pPr>
      <w:r w:rsidRPr="00DE12EB">
        <w:rPr>
          <w:rFonts w:eastAsia="Times New Roman" w:cs="Times New Roman"/>
          <w:b/>
          <w:szCs w:val="24"/>
        </w:rPr>
        <w:t xml:space="preserve"> BAIGIAMOSIOS NUOSTATOS</w:t>
      </w:r>
    </w:p>
    <w:p w:rsidR="00DE12EB" w:rsidRPr="00DE12EB" w:rsidRDefault="00DE12EB" w:rsidP="00DE12EB">
      <w:pPr>
        <w:tabs>
          <w:tab w:val="left" w:pos="0"/>
          <w:tab w:val="left" w:pos="851"/>
        </w:tabs>
        <w:spacing w:after="0" w:line="360" w:lineRule="auto"/>
        <w:ind w:firstLine="709"/>
        <w:jc w:val="both"/>
        <w:rPr>
          <w:rFonts w:eastAsia="Times New Roman" w:cs="Times New Roman"/>
          <w:szCs w:val="24"/>
        </w:rPr>
      </w:pPr>
      <w:r w:rsidRPr="00DE12EB">
        <w:rPr>
          <w:rFonts w:eastAsia="Times New Roman" w:cs="Times New Roman"/>
          <w:szCs w:val="24"/>
        </w:rPr>
        <w:t xml:space="preserve">29. Šis Aprašas </w:t>
      </w:r>
      <w:r w:rsidRPr="00DE12EB">
        <w:rPr>
          <w:rFonts w:eastAsia="Times New Roman" w:cs="Times New Roman"/>
        </w:rPr>
        <w:t xml:space="preserve">priimamas, keičiamas ir pripažįstamas netekusiu galios </w:t>
      </w:r>
      <w:r w:rsidRPr="00DE12EB">
        <w:rPr>
          <w:rFonts w:eastAsia="Times New Roman" w:cs="Times New Roman"/>
          <w:szCs w:val="24"/>
          <w:lang w:eastAsia="lt-LT"/>
        </w:rPr>
        <w:t>Molėtų rajono savivaldybės tarybos sprendimu.</w:t>
      </w:r>
    </w:p>
    <w:p w:rsidR="00DE12EB" w:rsidRPr="00DE12EB" w:rsidRDefault="00DE12EB" w:rsidP="00DE12EB">
      <w:pPr>
        <w:spacing w:after="0" w:line="240" w:lineRule="auto"/>
        <w:jc w:val="center"/>
        <w:rPr>
          <w:rFonts w:eastAsia="Times New Roman" w:cs="Times New Roman"/>
          <w:sz w:val="20"/>
          <w:szCs w:val="20"/>
        </w:rPr>
      </w:pPr>
      <w:r w:rsidRPr="00DE12EB">
        <w:rPr>
          <w:rFonts w:eastAsia="Times New Roman" w:cs="Times New Roman"/>
          <w:sz w:val="20"/>
          <w:szCs w:val="20"/>
        </w:rPr>
        <w:t>________________________________________</w:t>
      </w:r>
    </w:p>
    <w:p w:rsidR="00DE12EB" w:rsidRPr="00DE12EB" w:rsidRDefault="00DE12EB" w:rsidP="00DE12EB">
      <w:pPr>
        <w:spacing w:after="0" w:line="240" w:lineRule="auto"/>
        <w:jc w:val="both"/>
        <w:rPr>
          <w:rFonts w:eastAsia="Times New Roman" w:cs="Times New Roman"/>
          <w:sz w:val="20"/>
          <w:szCs w:val="20"/>
        </w:rPr>
      </w:pPr>
    </w:p>
    <w:p w:rsidR="00DE12EB" w:rsidRPr="00DE12EB" w:rsidRDefault="00DE12EB" w:rsidP="00DE12EB">
      <w:pPr>
        <w:spacing w:after="0" w:line="240" w:lineRule="auto"/>
        <w:rPr>
          <w:rFonts w:eastAsia="Times New Roman" w:cs="Times New Roman"/>
          <w:sz w:val="20"/>
          <w:szCs w:val="20"/>
        </w:rPr>
      </w:pPr>
      <w:r w:rsidRPr="00DE12EB">
        <w:rPr>
          <w:rFonts w:eastAsia="Times New Roman" w:cs="Times New Roman"/>
          <w:sz w:val="20"/>
          <w:szCs w:val="20"/>
        </w:rPr>
        <w:br w:type="page"/>
      </w:r>
    </w:p>
    <w:p w:rsidR="00DE12EB" w:rsidRPr="00DE12EB" w:rsidRDefault="00DE12EB" w:rsidP="00DE12EB">
      <w:pPr>
        <w:spacing w:after="0" w:line="240" w:lineRule="auto"/>
        <w:ind w:left="5529"/>
        <w:rPr>
          <w:rFonts w:eastAsia="Times New Roman" w:cs="Times New Roman"/>
          <w:b/>
          <w:bCs/>
          <w:szCs w:val="24"/>
        </w:rPr>
      </w:pPr>
      <w:r w:rsidRPr="00DE12EB">
        <w:rPr>
          <w:rFonts w:eastAsia="Times New Roman" w:cs="Times New Roman"/>
          <w:bCs/>
          <w:szCs w:val="24"/>
        </w:rPr>
        <w:lastRenderedPageBreak/>
        <w:t>Molėtų</w:t>
      </w:r>
      <w:r w:rsidRPr="00DE12EB">
        <w:rPr>
          <w:rFonts w:eastAsia="Times New Roman" w:cs="Times New Roman"/>
          <w:szCs w:val="24"/>
        </w:rPr>
        <w:t xml:space="preserve"> </w:t>
      </w:r>
      <w:r w:rsidRPr="00DE12EB">
        <w:rPr>
          <w:rFonts w:eastAsia="Times New Roman" w:cs="Times New Roman"/>
          <w:bCs/>
          <w:szCs w:val="24"/>
        </w:rPr>
        <w:t>rajono</w:t>
      </w:r>
      <w:r w:rsidRPr="00DE12EB">
        <w:rPr>
          <w:rFonts w:eastAsia="Times New Roman" w:cs="Times New Roman"/>
          <w:szCs w:val="24"/>
        </w:rPr>
        <w:t xml:space="preserve"> </w:t>
      </w:r>
      <w:r w:rsidRPr="00DE12EB">
        <w:rPr>
          <w:rFonts w:eastAsia="Times New Roman" w:cs="Times New Roman"/>
          <w:bCs/>
          <w:szCs w:val="24"/>
        </w:rPr>
        <w:t xml:space="preserve">savivaldybės finansinės paskatos jaunoms šeimoms pirmajam </w:t>
      </w:r>
      <w:r w:rsidRPr="00DE12EB">
        <w:rPr>
          <w:rFonts w:eastAsia="Times New Roman" w:cs="Times New Roman"/>
          <w:szCs w:val="24"/>
        </w:rPr>
        <w:t>būstui įsigyti teikimo tvarkos aprašo</w:t>
      </w:r>
      <w:r w:rsidRPr="00DE12EB">
        <w:rPr>
          <w:rFonts w:eastAsia="Times New Roman" w:cs="Times New Roman"/>
          <w:b/>
          <w:bCs/>
          <w:szCs w:val="24"/>
        </w:rPr>
        <w:t xml:space="preserve"> </w:t>
      </w:r>
    </w:p>
    <w:p w:rsidR="00DE12EB" w:rsidRPr="00DE12EB" w:rsidRDefault="00DE12EB" w:rsidP="00DE12EB">
      <w:pPr>
        <w:spacing w:after="0" w:line="240" w:lineRule="auto"/>
        <w:ind w:left="5812" w:hanging="283"/>
        <w:rPr>
          <w:rFonts w:eastAsia="Times New Roman" w:cs="Times New Roman"/>
          <w:b/>
          <w:bCs/>
          <w:szCs w:val="24"/>
        </w:rPr>
      </w:pPr>
      <w:r w:rsidRPr="00DE12EB">
        <w:rPr>
          <w:rFonts w:eastAsia="Times New Roman" w:cs="Times New Roman"/>
          <w:szCs w:val="24"/>
        </w:rPr>
        <w:t>1 priedas</w:t>
      </w:r>
    </w:p>
    <w:p w:rsidR="00DE12EB" w:rsidRPr="00DE12EB" w:rsidRDefault="00DE12EB" w:rsidP="00DE12EB">
      <w:pPr>
        <w:spacing w:after="0" w:line="276" w:lineRule="auto"/>
        <w:jc w:val="right"/>
        <w:rPr>
          <w:rFonts w:eastAsia="Times New Roman" w:cs="Times New Roman"/>
          <w:b/>
          <w:bCs/>
          <w:szCs w:val="24"/>
          <w:lang w:eastAsia="lt-LT"/>
        </w:rPr>
      </w:pPr>
    </w:p>
    <w:p w:rsidR="00DE12EB" w:rsidRPr="00DE12EB" w:rsidRDefault="00DE12EB" w:rsidP="00DE12EB">
      <w:pPr>
        <w:spacing w:after="0" w:line="276" w:lineRule="auto"/>
        <w:jc w:val="center"/>
        <w:rPr>
          <w:rFonts w:eastAsia="Times New Roman" w:cs="Times New Roman"/>
          <w:szCs w:val="24"/>
          <w:lang w:val="en-US" w:eastAsia="lt-LT"/>
        </w:rPr>
      </w:pPr>
      <w:r w:rsidRPr="00DE12EB">
        <w:rPr>
          <w:rFonts w:eastAsia="Times New Roman" w:cs="Times New Roman"/>
          <w:b/>
          <w:bCs/>
          <w:szCs w:val="24"/>
          <w:lang w:eastAsia="lt-LT"/>
        </w:rPr>
        <w:t xml:space="preserve">(Prašymo dėl </w:t>
      </w:r>
      <w:r w:rsidRPr="00DE12EB">
        <w:rPr>
          <w:rFonts w:eastAsia="Times New Roman" w:cs="Times New Roman"/>
          <w:b/>
          <w:bCs/>
          <w:szCs w:val="24"/>
        </w:rPr>
        <w:t xml:space="preserve">finansinės paskatos jaunoms šeimoms pirmajam </w:t>
      </w:r>
      <w:r w:rsidRPr="00DE12EB">
        <w:rPr>
          <w:rFonts w:eastAsia="Times New Roman" w:cs="Times New Roman"/>
          <w:b/>
          <w:szCs w:val="24"/>
        </w:rPr>
        <w:t>būstui įsigyti</w:t>
      </w:r>
      <w:r w:rsidRPr="00DE12EB">
        <w:rPr>
          <w:rFonts w:eastAsia="Times New Roman" w:cs="Times New Roman"/>
          <w:b/>
          <w:bCs/>
          <w:szCs w:val="24"/>
          <w:lang w:eastAsia="lt-LT"/>
        </w:rPr>
        <w:t xml:space="preserve"> forma)</w:t>
      </w:r>
    </w:p>
    <w:p w:rsidR="00DE12EB" w:rsidRPr="00DE12EB" w:rsidRDefault="00DE12EB" w:rsidP="00DE12EB">
      <w:pPr>
        <w:spacing w:after="0" w:line="276" w:lineRule="auto"/>
        <w:rPr>
          <w:rFonts w:eastAsia="Times New Roman" w:cs="Times New Roman"/>
          <w:szCs w:val="24"/>
          <w:lang w:val="en-US" w:eastAsia="lt-LT"/>
        </w:rPr>
      </w:pPr>
      <w:r w:rsidRPr="00DE12EB">
        <w:rPr>
          <w:rFonts w:eastAsia="Times New Roman" w:cs="Times New Roman"/>
          <w:b/>
          <w:bCs/>
          <w:szCs w:val="24"/>
          <w:lang w:eastAsia="lt-LT"/>
        </w:rPr>
        <w:t> </w:t>
      </w:r>
    </w:p>
    <w:p w:rsidR="00DE12EB" w:rsidRPr="00DE12EB" w:rsidRDefault="00DE12EB" w:rsidP="00DE12EB">
      <w:pPr>
        <w:spacing w:after="0" w:line="276" w:lineRule="auto"/>
        <w:ind w:hanging="142"/>
        <w:rPr>
          <w:rFonts w:eastAsia="Times New Roman" w:cs="Times New Roman"/>
          <w:szCs w:val="24"/>
          <w:lang w:val="en-US" w:eastAsia="lt-LT"/>
        </w:rPr>
      </w:pPr>
      <w:r w:rsidRPr="00DE12EB">
        <w:rPr>
          <w:rFonts w:eastAsia="Times New Roman" w:cs="Times New Roman"/>
          <w:szCs w:val="24"/>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E12EB" w:rsidRPr="00DE12EB" w:rsidTr="00F75654">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r>
    </w:tbl>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E12EB" w:rsidRPr="00DE12EB" w:rsidTr="00F75654">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r>
    </w:tbl>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DE12EB" w:rsidRPr="00DE12EB" w:rsidTr="00F75654">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 </w:t>
            </w:r>
          </w:p>
        </w:tc>
        <w:tc>
          <w:tcPr>
            <w:tcW w:w="42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 w:val="22"/>
                <w:lang w:eastAsia="lt-LT"/>
              </w:rPr>
              <w:t> </w:t>
            </w:r>
          </w:p>
        </w:tc>
      </w:tr>
    </w:tbl>
    <w:p w:rsidR="00DE12EB" w:rsidRPr="00DE12EB" w:rsidRDefault="00DE12EB" w:rsidP="00DE12EB">
      <w:pPr>
        <w:spacing w:after="0" w:line="240" w:lineRule="auto"/>
        <w:rPr>
          <w:rFonts w:eastAsia="Times New Roman" w:cs="Times New Roman"/>
          <w:szCs w:val="24"/>
          <w:lang w:val="en-US" w:eastAsia="lt-LT"/>
        </w:rPr>
      </w:pPr>
      <w:r w:rsidRPr="00DE12EB">
        <w:rPr>
          <w:rFonts w:eastAsia="Times New Roman" w:cs="Times New Roman"/>
          <w:sz w:val="22"/>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1"/>
      </w:tblGrid>
      <w:tr w:rsidR="00DE12EB" w:rsidRPr="00DE12EB" w:rsidTr="00F75654">
        <w:trPr>
          <w:trHeight w:val="765"/>
        </w:trPr>
        <w:tc>
          <w:tcPr>
            <w:tcW w:w="9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right="-121"/>
              <w:rPr>
                <w:rFonts w:eastAsia="Times New Roman" w:cs="Times New Roman"/>
                <w:szCs w:val="24"/>
                <w:lang w:eastAsia="lt-LT"/>
              </w:rPr>
            </w:pPr>
            <w:r w:rsidRPr="00DE12EB">
              <w:rPr>
                <w:rFonts w:eastAsia="Times New Roman" w:cs="Times New Roman"/>
                <w:szCs w:val="24"/>
                <w:lang w:eastAsia="lt-LT"/>
              </w:rPr>
              <w:t>Deklaruotos gyvenamosios vietos adresas</w:t>
            </w:r>
          </w:p>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 w:val="22"/>
                <w:lang w:eastAsia="lt-LT"/>
              </w:rPr>
              <w:t> </w:t>
            </w:r>
          </w:p>
        </w:tc>
      </w:tr>
    </w:tbl>
    <w:p w:rsidR="00DE12EB" w:rsidRPr="00DE12EB" w:rsidRDefault="00DE12EB" w:rsidP="00DE12EB">
      <w:pPr>
        <w:spacing w:after="0" w:line="240" w:lineRule="auto"/>
        <w:rPr>
          <w:rFonts w:eastAsia="Times New Roman" w:cs="Times New Roman"/>
          <w:szCs w:val="24"/>
          <w:lang w:val="en-US" w:eastAsia="lt-LT"/>
        </w:rPr>
      </w:pPr>
      <w:r w:rsidRPr="00DE12EB">
        <w:rPr>
          <w:rFonts w:eastAsia="Times New Roman" w:cs="Times New Roman"/>
          <w:sz w:val="22"/>
          <w:lang w:eastAsia="lt-LT"/>
        </w:rPr>
        <w:t>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1"/>
      </w:tblGrid>
      <w:tr w:rsidR="00DE12EB" w:rsidRPr="00DE12EB" w:rsidTr="00F75654">
        <w:trPr>
          <w:trHeight w:val="585"/>
        </w:trPr>
        <w:tc>
          <w:tcPr>
            <w:tcW w:w="9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Cs w:val="24"/>
                <w:lang w:eastAsia="lt-LT"/>
              </w:rPr>
              <w:t>Gyvenamosios vietos adresas</w:t>
            </w:r>
            <w:r w:rsidRPr="00DE12EB">
              <w:rPr>
                <w:rFonts w:eastAsia="Times New Roman" w:cs="Times New Roman"/>
                <w:szCs w:val="24"/>
                <w:vertAlign w:val="superscript"/>
                <w:lang w:eastAsia="lt-LT"/>
              </w:rPr>
              <w:t>2</w:t>
            </w:r>
          </w:p>
          <w:p w:rsidR="00DE12EB" w:rsidRPr="00DE12EB" w:rsidRDefault="00DE12EB" w:rsidP="00DE12EB">
            <w:pPr>
              <w:spacing w:after="0" w:line="240" w:lineRule="auto"/>
              <w:rPr>
                <w:rFonts w:eastAsia="Times New Roman" w:cs="Times New Roman"/>
                <w:szCs w:val="24"/>
                <w:lang w:eastAsia="lt-LT"/>
              </w:rPr>
            </w:pPr>
            <w:r w:rsidRPr="00DE12EB">
              <w:rPr>
                <w:rFonts w:eastAsia="Times New Roman" w:cs="Times New Roman"/>
                <w:sz w:val="22"/>
                <w:lang w:eastAsia="lt-LT"/>
              </w:rPr>
              <w:t> </w:t>
            </w:r>
          </w:p>
        </w:tc>
      </w:tr>
    </w:tbl>
    <w:p w:rsidR="00DE12EB" w:rsidRPr="00DE12EB" w:rsidRDefault="00DE12EB" w:rsidP="00DE12EB">
      <w:pPr>
        <w:spacing w:after="0" w:line="240" w:lineRule="auto"/>
        <w:ind w:hanging="142"/>
        <w:rPr>
          <w:rFonts w:eastAsia="Times New Roman" w:cs="Times New Roman"/>
          <w:szCs w:val="24"/>
          <w:lang w:val="en-US" w:eastAsia="lt-LT"/>
        </w:rPr>
      </w:pPr>
      <w:r w:rsidRPr="00DE12EB">
        <w:rPr>
          <w:rFonts w:eastAsia="Times New Roman" w:cs="Times New Roman"/>
          <w:szCs w:val="24"/>
          <w:lang w:eastAsia="lt-LT"/>
        </w:rPr>
        <w:t xml:space="preserve">¹ </w:t>
      </w:r>
      <w:r w:rsidRPr="00DE12EB">
        <w:rPr>
          <w:rFonts w:eastAsia="Times New Roman" w:cs="Times New Roman"/>
          <w:i/>
          <w:iCs/>
          <w:szCs w:val="24"/>
          <w:lang w:eastAsia="lt-LT"/>
        </w:rPr>
        <w:t xml:space="preserve">Jei kreipiasi įstatymų nustatyta tvarka įgaliotas atstovas, įrašomi atstovaujamojo duomenys. </w:t>
      </w:r>
    </w:p>
    <w:p w:rsidR="00DE12EB" w:rsidRPr="00DE12EB" w:rsidRDefault="00DE12EB" w:rsidP="00DE12EB">
      <w:pPr>
        <w:spacing w:after="0" w:line="240" w:lineRule="auto"/>
        <w:ind w:hanging="142"/>
        <w:rPr>
          <w:rFonts w:eastAsia="Times New Roman" w:cs="Times New Roman"/>
          <w:szCs w:val="24"/>
          <w:lang w:val="en-US" w:eastAsia="lt-LT"/>
        </w:rPr>
      </w:pPr>
      <w:r w:rsidRPr="00DE12EB">
        <w:rPr>
          <w:rFonts w:eastAsia="Times New Roman" w:cs="Times New Roman"/>
          <w:szCs w:val="24"/>
          <w:vertAlign w:val="superscript"/>
          <w:lang w:eastAsia="lt-LT"/>
        </w:rPr>
        <w:t>2</w:t>
      </w:r>
      <w:r w:rsidRPr="00DE12EB">
        <w:rPr>
          <w:rFonts w:eastAsia="Times New Roman" w:cs="Times New Roman"/>
          <w:i/>
          <w:iCs/>
          <w:szCs w:val="24"/>
          <w:vertAlign w:val="superscript"/>
          <w:lang w:eastAsia="lt-LT"/>
        </w:rPr>
        <w:t xml:space="preserve"> </w:t>
      </w:r>
      <w:r w:rsidRPr="00DE12EB">
        <w:rPr>
          <w:rFonts w:eastAsia="Times New Roman" w:cs="Times New Roman"/>
          <w:i/>
          <w:iCs/>
          <w:szCs w:val="24"/>
          <w:lang w:eastAsia="lt-LT"/>
        </w:rPr>
        <w:t>Nurodomas tuo atveju, jeigu asmuo nėra deklaravęs gyvenamosios vietos.</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  </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 xml:space="preserve">Molėtų rajono savivaldybės administracijos direktoriui </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  </w:t>
      </w:r>
    </w:p>
    <w:p w:rsidR="00DE12EB" w:rsidRPr="00DE12EB" w:rsidRDefault="00DE12EB" w:rsidP="00DE12EB">
      <w:pPr>
        <w:spacing w:after="0" w:line="276" w:lineRule="auto"/>
        <w:jc w:val="center"/>
        <w:rPr>
          <w:rFonts w:eastAsia="Times New Roman" w:cs="Times New Roman"/>
          <w:szCs w:val="24"/>
          <w:lang w:val="en-US" w:eastAsia="lt-LT"/>
        </w:rPr>
      </w:pPr>
      <w:r w:rsidRPr="00DE12EB">
        <w:rPr>
          <w:rFonts w:eastAsia="Times New Roman" w:cs="Times New Roman"/>
          <w:b/>
          <w:bCs/>
          <w:szCs w:val="24"/>
          <w:lang w:eastAsia="lt-LT"/>
        </w:rPr>
        <w:t xml:space="preserve">PRAŠYMAS DĖL </w:t>
      </w:r>
      <w:r w:rsidRPr="00DE12EB">
        <w:rPr>
          <w:rFonts w:eastAsia="Times New Roman" w:cs="Times New Roman"/>
          <w:b/>
          <w:bCs/>
          <w:szCs w:val="24"/>
        </w:rPr>
        <w:t xml:space="preserve">FINANSINĖS PASKATOS JAUNOMS ŠEIMOMS PIRMAJAM </w:t>
      </w:r>
      <w:r w:rsidRPr="00DE12EB">
        <w:rPr>
          <w:rFonts w:eastAsia="Times New Roman" w:cs="Times New Roman"/>
          <w:b/>
          <w:szCs w:val="24"/>
        </w:rPr>
        <w:t>BŪSTUI ĮSIGYTI</w:t>
      </w:r>
    </w:p>
    <w:p w:rsidR="00DE12EB" w:rsidRPr="00DE12EB" w:rsidRDefault="00DE12EB" w:rsidP="00DE12EB">
      <w:pPr>
        <w:spacing w:after="0" w:line="276" w:lineRule="auto"/>
        <w:ind w:firstLine="851"/>
        <w:jc w:val="center"/>
        <w:rPr>
          <w:rFonts w:eastAsia="Times New Roman" w:cs="Times New Roman"/>
          <w:szCs w:val="24"/>
          <w:lang w:val="en-US" w:eastAsia="lt-LT"/>
        </w:rPr>
      </w:pPr>
      <w:r w:rsidRPr="00DE12EB">
        <w:rPr>
          <w:rFonts w:eastAsia="Times New Roman" w:cs="Times New Roman"/>
          <w:szCs w:val="24"/>
          <w:lang w:eastAsia="lt-LT"/>
        </w:rPr>
        <w:t>20___ m. _____________________ d.</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10" w:name="part_b4388b97d0824be88ae9d44132bb2f22"/>
      <w:bookmarkEnd w:id="10"/>
      <w:r w:rsidRPr="00DE12EB">
        <w:rPr>
          <w:rFonts w:eastAsia="Times New Roman" w:cs="Times New Roman"/>
          <w:szCs w:val="24"/>
          <w:lang w:eastAsia="lt-LT"/>
        </w:rPr>
        <w:t xml:space="preserve">1. Prašau mano ________ asmenų šeimai patvirtinti </w:t>
      </w:r>
      <w:r w:rsidRPr="00DE12EB">
        <w:rPr>
          <w:rFonts w:eastAsia="Times New Roman" w:cs="Times New Roman"/>
          <w:i/>
          <w:iCs/>
          <w:szCs w:val="24"/>
          <w:lang w:eastAsia="lt-LT"/>
        </w:rPr>
        <w:t xml:space="preserve">(reikiamus papunkčius pažymėti </w:t>
      </w:r>
      <w:r w:rsidRPr="00DE12EB">
        <w:rPr>
          <w:rFonts w:ascii="Wingdings 2" w:eastAsia="Times New Roman" w:hAnsi="Wingdings 2" w:cs="Times New Roman"/>
          <w:szCs w:val="24"/>
          <w:lang w:eastAsia="lt-LT"/>
        </w:rPr>
        <w:t></w:t>
      </w:r>
      <w:r w:rsidRPr="00DE12EB">
        <w:rPr>
          <w:rFonts w:eastAsia="Times New Roman" w:cs="Times New Roman"/>
          <w:i/>
          <w:iCs/>
          <w:szCs w:val="24"/>
          <w:lang w:eastAsia="lt-LT"/>
        </w:rPr>
        <w:t>)</w:t>
      </w:r>
      <w:r w:rsidRPr="00DE12EB">
        <w:rPr>
          <w:rFonts w:eastAsia="Times New Roman" w:cs="Times New Roman"/>
          <w:szCs w:val="24"/>
          <w:lang w:eastAsia="lt-LT"/>
        </w:rPr>
        <w:t>:</w:t>
      </w:r>
    </w:p>
    <w:p w:rsidR="00DE12EB" w:rsidRPr="00DE12EB" w:rsidRDefault="00DE12EB" w:rsidP="00DE12EB">
      <w:pPr>
        <w:spacing w:after="0" w:line="276" w:lineRule="auto"/>
        <w:ind w:firstLine="2410"/>
        <w:jc w:val="both"/>
        <w:rPr>
          <w:rFonts w:eastAsia="Times New Roman" w:cs="Times New Roman"/>
          <w:szCs w:val="24"/>
          <w:lang w:val="en-US" w:eastAsia="lt-LT"/>
        </w:rPr>
      </w:pPr>
      <w:r w:rsidRPr="00DE12EB">
        <w:rPr>
          <w:rFonts w:eastAsia="Times New Roman" w:cs="Times New Roman"/>
          <w:sz w:val="18"/>
          <w:szCs w:val="18"/>
          <w:lang w:eastAsia="lt-LT"/>
        </w:rPr>
        <w:t>(</w:t>
      </w:r>
      <w:r w:rsidRPr="00DE12EB">
        <w:rPr>
          <w:rFonts w:eastAsia="Times New Roman" w:cs="Times New Roman"/>
          <w:i/>
          <w:iCs/>
          <w:sz w:val="18"/>
          <w:szCs w:val="18"/>
          <w:lang w:eastAsia="lt-LT"/>
        </w:rPr>
        <w:t>įrašyti skaičių</w:t>
      </w:r>
      <w:r w:rsidRPr="00DE12EB">
        <w:rPr>
          <w:rFonts w:eastAsia="Times New Roman" w:cs="Times New Roman"/>
          <w:sz w:val="18"/>
          <w:szCs w:val="18"/>
          <w:lang w:eastAsia="lt-LT"/>
        </w:rPr>
        <w:t>)</w:t>
      </w:r>
      <w:r w:rsidRPr="00DE12EB">
        <w:rPr>
          <w:rFonts w:eastAsia="Times New Roman" w:cs="Times New Roman"/>
          <w:szCs w:val="24"/>
          <w:lang w:val="en-US" w:eastAsia="lt-LT"/>
        </w:rPr>
        <w:t xml:space="preserve">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11" w:name="part_3bc3a01f97254cb9af3a5e7a88052eda"/>
      <w:bookmarkEnd w:id="11"/>
      <w:r w:rsidRPr="00DE12EB">
        <w:rPr>
          <w:rFonts w:eastAsia="Times New Roman" w:cs="Times New Roman"/>
          <w:szCs w:val="24"/>
          <w:lang w:eastAsia="lt-LT"/>
        </w:rPr>
        <w:t xml:space="preserve">1.1. □ teisę į </w:t>
      </w:r>
      <w:r w:rsidRPr="00DE12EB">
        <w:rPr>
          <w:rFonts w:eastAsia="Times New Roman" w:cs="Times New Roman"/>
          <w:bCs/>
          <w:szCs w:val="24"/>
        </w:rPr>
        <w:t xml:space="preserve">finansinę paskatą jaunoms šeimoms pirmajam </w:t>
      </w:r>
      <w:r w:rsidRPr="00DE12EB">
        <w:rPr>
          <w:rFonts w:eastAsia="Times New Roman" w:cs="Times New Roman"/>
          <w:szCs w:val="24"/>
        </w:rPr>
        <w:t>būstui įsigyti</w:t>
      </w:r>
      <w:r w:rsidRPr="00DE12EB">
        <w:rPr>
          <w:rFonts w:eastAsia="Times New Roman" w:cs="Times New Roman"/>
          <w:szCs w:val="24"/>
          <w:lang w:eastAsia="lt-LT"/>
        </w:rPr>
        <w:t>:</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12" w:name="part_1af67f0df6d346cbb2cfc475c00ba131"/>
      <w:bookmarkEnd w:id="12"/>
      <w:r w:rsidRPr="00DE12EB">
        <w:rPr>
          <w:rFonts w:eastAsia="Times New Roman" w:cs="Times New Roman"/>
          <w:szCs w:val="24"/>
          <w:lang w:eastAsia="lt-LT"/>
        </w:rPr>
        <w:t>1.1.1. □ būstui pirkti;</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13" w:name="part_a0a49600b62f4c9cbcffbba45e7089bd"/>
      <w:bookmarkEnd w:id="13"/>
      <w:r w:rsidRPr="00DE12EB">
        <w:rPr>
          <w:rFonts w:eastAsia="Times New Roman" w:cs="Times New Roman"/>
          <w:szCs w:val="24"/>
          <w:lang w:eastAsia="lt-LT"/>
        </w:rPr>
        <w:t>1.1.2. □ būstui statyti;</w:t>
      </w:r>
    </w:p>
    <w:p w:rsidR="00DE12EB" w:rsidRPr="00DE12EB" w:rsidRDefault="00DE12EB" w:rsidP="00DE12EB">
      <w:pPr>
        <w:spacing w:after="0" w:line="276" w:lineRule="auto"/>
        <w:ind w:firstLine="851"/>
        <w:jc w:val="both"/>
        <w:rPr>
          <w:rFonts w:eastAsia="Times New Roman" w:cs="Times New Roman"/>
          <w:szCs w:val="24"/>
          <w:lang w:eastAsia="lt-LT"/>
        </w:rPr>
      </w:pPr>
      <w:bookmarkStart w:id="14" w:name="part_b8fd33aeb6cc47bb9ff7e71fda1fb49d"/>
      <w:bookmarkEnd w:id="14"/>
      <w:r w:rsidRPr="00DE12EB">
        <w:rPr>
          <w:rFonts w:eastAsia="Times New Roman" w:cs="Times New Roman"/>
          <w:szCs w:val="24"/>
          <w:lang w:eastAsia="lt-LT"/>
        </w:rPr>
        <w:t xml:space="preserve">1.1.3. □ </w:t>
      </w:r>
      <w:bookmarkStart w:id="15" w:name="part_c4accbe707a54d16b382217d5f3643f4"/>
      <w:bookmarkStart w:id="16" w:name="part_e3b52d98c42e40569492c186ffa70e58"/>
      <w:bookmarkEnd w:id="15"/>
      <w:bookmarkEnd w:id="16"/>
      <w:r w:rsidRPr="00DE12EB">
        <w:rPr>
          <w:rFonts w:eastAsia="Times New Roman" w:cs="Times New Roman"/>
          <w:szCs w:val="24"/>
          <w:lang w:eastAsia="lt-LT"/>
        </w:rPr>
        <w:t>būsto kredito daliai apmokėti;</w:t>
      </w:r>
    </w:p>
    <w:p w:rsidR="00DE12EB" w:rsidRPr="00DE12EB" w:rsidRDefault="00DE12EB" w:rsidP="00DE12EB">
      <w:pPr>
        <w:spacing w:after="0" w:line="276" w:lineRule="auto"/>
        <w:ind w:firstLine="851"/>
        <w:jc w:val="both"/>
        <w:rPr>
          <w:rFonts w:eastAsia="Times New Roman" w:cs="Times New Roman"/>
          <w:szCs w:val="24"/>
          <w:lang w:eastAsia="lt-LT"/>
        </w:rPr>
      </w:pPr>
      <w:r w:rsidRPr="00DE12EB">
        <w:rPr>
          <w:rFonts w:eastAsia="Times New Roman" w:cs="Times New Roman"/>
          <w:szCs w:val="24"/>
          <w:lang w:eastAsia="lt-LT"/>
        </w:rPr>
        <w:t>1.1.4. □ pradinio būsto kredito įnašui padengti.</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17" w:name="part_db861998f940424faa3c8f1195fc0daf"/>
      <w:bookmarkStart w:id="18" w:name="part_1bf347b9095146fc90dea59a0ea7f469"/>
      <w:bookmarkEnd w:id="17"/>
      <w:bookmarkEnd w:id="18"/>
      <w:r w:rsidRPr="00DE12EB">
        <w:rPr>
          <w:rFonts w:eastAsia="Times New Roman" w:cs="Times New Roman"/>
          <w:szCs w:val="24"/>
          <w:lang w:eastAsia="lt-LT"/>
        </w:rPr>
        <w:t xml:space="preserve">2. Mano šeimos nariai yra </w:t>
      </w:r>
      <w:r w:rsidRPr="00DE12EB">
        <w:rPr>
          <w:rFonts w:eastAsia="Times New Roman" w:cs="Times New Roman"/>
          <w:i/>
          <w:iCs/>
          <w:szCs w:val="24"/>
          <w:lang w:eastAsia="lt-LT"/>
        </w:rPr>
        <w:t>(įskaitant asmenį, pateikusį prašymą)</w:t>
      </w:r>
      <w:r w:rsidRPr="00DE12EB">
        <w:rPr>
          <w:rFonts w:eastAsia="Times New Roman" w:cs="Times New Roman"/>
          <w:szCs w:val="24"/>
          <w:lang w:eastAsia="lt-LT"/>
        </w:rPr>
        <w:t xml:space="preserve">: </w:t>
      </w:r>
    </w:p>
    <w:tbl>
      <w:tblPr>
        <w:tblW w:w="96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DE12EB" w:rsidRPr="00DE12EB" w:rsidTr="00F75654">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2EB" w:rsidRPr="00DE12EB" w:rsidRDefault="00DE12EB" w:rsidP="00DE12EB">
            <w:pPr>
              <w:spacing w:after="0" w:line="276" w:lineRule="auto"/>
              <w:jc w:val="center"/>
              <w:rPr>
                <w:rFonts w:eastAsia="Times New Roman" w:cs="Times New Roman"/>
                <w:szCs w:val="24"/>
                <w:lang w:eastAsia="lt-LT"/>
              </w:rPr>
            </w:pPr>
            <w:r w:rsidRPr="00DE12EB">
              <w:rPr>
                <w:rFonts w:eastAsia="Times New Roman" w:cs="Times New Roman"/>
                <w:sz w:val="20"/>
                <w:szCs w:val="20"/>
                <w:lang w:eastAsia="lt-LT"/>
              </w:rPr>
              <w:t>Vardas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2EB" w:rsidRPr="00DE12EB" w:rsidRDefault="00DE12EB" w:rsidP="00DE12EB">
            <w:pPr>
              <w:spacing w:after="0" w:line="276" w:lineRule="auto"/>
              <w:jc w:val="center"/>
              <w:rPr>
                <w:rFonts w:eastAsia="Times New Roman" w:cs="Times New Roman"/>
                <w:szCs w:val="24"/>
                <w:lang w:eastAsia="lt-LT"/>
              </w:rPr>
            </w:pPr>
            <w:r w:rsidRPr="00DE12EB">
              <w:rPr>
                <w:rFonts w:eastAsia="Times New Roman" w:cs="Times New Roman"/>
                <w:sz w:val="20"/>
                <w:szCs w:val="20"/>
                <w:lang w:eastAsia="lt-LT"/>
              </w:rPr>
              <w:t>Pavardė</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2EB" w:rsidRPr="00DE12EB" w:rsidRDefault="00DE12EB" w:rsidP="00DE12EB">
            <w:pPr>
              <w:spacing w:after="0" w:line="276" w:lineRule="auto"/>
              <w:jc w:val="center"/>
              <w:rPr>
                <w:rFonts w:eastAsia="Times New Roman" w:cs="Times New Roman"/>
                <w:szCs w:val="24"/>
                <w:lang w:eastAsia="lt-LT"/>
              </w:rPr>
            </w:pPr>
            <w:r w:rsidRPr="00DE12EB">
              <w:rPr>
                <w:rFonts w:eastAsia="Times New Roman" w:cs="Times New Roman"/>
                <w:sz w:val="20"/>
                <w:szCs w:val="20"/>
                <w:lang w:eastAsia="lt-LT"/>
              </w:rPr>
              <w:t>Asmens kodas arba gimimo liudijimo Nr.</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2EB" w:rsidRPr="00DE12EB" w:rsidRDefault="00DE12EB" w:rsidP="00DE12EB">
            <w:pPr>
              <w:spacing w:after="0" w:line="276" w:lineRule="auto"/>
              <w:jc w:val="center"/>
              <w:rPr>
                <w:rFonts w:eastAsia="Times New Roman" w:cs="Times New Roman"/>
                <w:szCs w:val="24"/>
                <w:lang w:eastAsia="lt-LT"/>
              </w:rPr>
            </w:pPr>
            <w:r w:rsidRPr="00DE12EB">
              <w:rPr>
                <w:rFonts w:eastAsia="Times New Roman" w:cs="Times New Roman"/>
                <w:sz w:val="20"/>
                <w:szCs w:val="20"/>
                <w:lang w:eastAsia="lt-LT"/>
              </w:rPr>
              <w:t xml:space="preserve">Ryšys su prašymą pateikusiu asmeniu (prašymą pateikęs asmuo, žmona arba vyras, vaikas (įvaikis), tėvas, mama, žmonos arba vyro tėvas, žmonos arba vyro mama, kita) </w:t>
            </w:r>
          </w:p>
        </w:tc>
      </w:tr>
      <w:tr w:rsidR="00DE12EB" w:rsidRPr="00DE12EB" w:rsidTr="00F7565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r>
      <w:tr w:rsidR="00DE12EB" w:rsidRPr="00DE12EB" w:rsidTr="00F75654">
        <w:tc>
          <w:tcPr>
            <w:tcW w:w="19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3284" w:type="dxa"/>
            <w:tcBorders>
              <w:top w:val="nil"/>
              <w:left w:val="nil"/>
              <w:bottom w:val="single" w:sz="4"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r>
      <w:tr w:rsidR="00DE12EB" w:rsidRPr="00DE12EB" w:rsidTr="00F75654">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3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r>
      <w:tr w:rsidR="00DE12EB" w:rsidRPr="00DE12EB" w:rsidTr="00F75654">
        <w:tc>
          <w:tcPr>
            <w:tcW w:w="19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32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r>
      <w:tr w:rsidR="00DE12EB" w:rsidRPr="00DE12EB" w:rsidTr="00F7565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r>
      <w:tr w:rsidR="00DE12EB" w:rsidRPr="00DE12EB" w:rsidTr="00F75654">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c>
          <w:tcPr>
            <w:tcW w:w="3284" w:type="dxa"/>
            <w:tcBorders>
              <w:top w:val="nil"/>
              <w:left w:val="nil"/>
              <w:bottom w:val="single" w:sz="8" w:space="0" w:color="auto"/>
              <w:right w:val="single" w:sz="8" w:space="0" w:color="auto"/>
            </w:tcBorders>
            <w:tcMar>
              <w:top w:w="0" w:type="dxa"/>
              <w:left w:w="108" w:type="dxa"/>
              <w:bottom w:w="0" w:type="dxa"/>
              <w:right w:w="108" w:type="dxa"/>
            </w:tcMar>
            <w:hideMark/>
          </w:tcPr>
          <w:p w:rsidR="00DE12EB" w:rsidRPr="00DE12EB" w:rsidRDefault="00DE12EB" w:rsidP="00DE12EB">
            <w:pPr>
              <w:spacing w:after="0" w:line="240" w:lineRule="auto"/>
              <w:ind w:firstLine="851"/>
              <w:jc w:val="both"/>
              <w:rPr>
                <w:rFonts w:eastAsia="Times New Roman" w:cs="Times New Roman"/>
                <w:szCs w:val="24"/>
                <w:lang w:eastAsia="lt-LT"/>
              </w:rPr>
            </w:pPr>
            <w:r w:rsidRPr="00DE12EB">
              <w:rPr>
                <w:rFonts w:eastAsia="Times New Roman" w:cs="Times New Roman"/>
                <w:szCs w:val="24"/>
                <w:lang w:eastAsia="lt-LT"/>
              </w:rPr>
              <w:t> </w:t>
            </w:r>
          </w:p>
        </w:tc>
      </w:tr>
    </w:tbl>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 </w:t>
      </w:r>
      <w:bookmarkStart w:id="19" w:name="part_b07531137eea4eb5a5c06a340ebdaa28"/>
      <w:bookmarkEnd w:id="19"/>
      <w:r w:rsidRPr="00DE12EB">
        <w:rPr>
          <w:rFonts w:eastAsia="Times New Roman" w:cs="Times New Roman"/>
          <w:szCs w:val="24"/>
          <w:lang w:eastAsia="lt-LT"/>
        </w:rPr>
        <w:t>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20" w:name="part_e8b01b7fe8ba4fa3a6d0653c5d799186"/>
      <w:bookmarkEnd w:id="20"/>
      <w:r w:rsidRPr="00DE12EB">
        <w:rPr>
          <w:rFonts w:eastAsia="Times New Roman" w:cs="Times New Roman"/>
          <w:szCs w:val="24"/>
          <w:lang w:eastAsia="lt-LT"/>
        </w:rPr>
        <w:t xml:space="preserve">3. PAPILDOMI DOKUMENTAI </w:t>
      </w:r>
      <w:r w:rsidRPr="00DE12EB">
        <w:rPr>
          <w:rFonts w:eastAsia="Times New Roman" w:cs="Times New Roman"/>
          <w:i/>
          <w:iCs/>
          <w:szCs w:val="24"/>
          <w:lang w:eastAsia="lt-LT"/>
        </w:rPr>
        <w:t xml:space="preserve">(reikiamus papunkčius pažymėti </w:t>
      </w:r>
      <w:r w:rsidRPr="00DE12EB">
        <w:rPr>
          <w:rFonts w:ascii="Wingdings 2" w:eastAsia="Times New Roman" w:hAnsi="Wingdings 2" w:cs="Times New Roman"/>
          <w:i/>
          <w:iCs/>
          <w:szCs w:val="24"/>
          <w:lang w:eastAsia="lt-LT"/>
        </w:rPr>
        <w:t></w:t>
      </w:r>
      <w:r w:rsidRPr="00DE12EB">
        <w:rPr>
          <w:rFonts w:eastAsia="Times New Roman" w:cs="Times New Roman"/>
          <w:i/>
          <w:iCs/>
          <w:szCs w:val="24"/>
          <w:lang w:eastAsia="lt-LT"/>
        </w:rPr>
        <w:t>)</w:t>
      </w:r>
      <w:r w:rsidRPr="00DE12EB">
        <w:rPr>
          <w:rFonts w:eastAsia="Times New Roman" w:cs="Times New Roman"/>
          <w:szCs w:val="24"/>
          <w:lang w:eastAsia="lt-LT"/>
        </w:rPr>
        <w:t>:</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21" w:name="part_d84f03ab511d45c08361d0bd2ec30319"/>
      <w:bookmarkEnd w:id="21"/>
      <w:r w:rsidRPr="00DE12EB">
        <w:rPr>
          <w:rFonts w:eastAsia="Times New Roman" w:cs="Times New Roman"/>
          <w:szCs w:val="24"/>
          <w:lang w:eastAsia="lt-LT"/>
        </w:rPr>
        <w:lastRenderedPageBreak/>
        <w:t xml:space="preserve">3.1. </w:t>
      </w:r>
      <w:bookmarkStart w:id="22" w:name="part_766fe281d1da47ec9337d7a614b8ba2f"/>
      <w:bookmarkEnd w:id="22"/>
      <w:r w:rsidRPr="00DE12EB">
        <w:rPr>
          <w:rFonts w:eastAsia="Times New Roman" w:cs="Times New Roman"/>
          <w:szCs w:val="24"/>
          <w:lang w:eastAsia="lt-LT"/>
        </w:rPr>
        <w:t>□ Pažyma apie deklaruotą gyvenamąją vietą, _____ lapas (-ai).</w:t>
      </w:r>
    </w:p>
    <w:p w:rsidR="00DE12EB" w:rsidRPr="00DE12EB" w:rsidRDefault="00DE12EB" w:rsidP="00DE12EB">
      <w:pPr>
        <w:spacing w:after="0" w:line="276" w:lineRule="auto"/>
        <w:ind w:firstLine="851"/>
        <w:jc w:val="both"/>
        <w:rPr>
          <w:rFonts w:eastAsia="Times New Roman" w:cs="Times New Roman"/>
          <w:szCs w:val="24"/>
          <w:lang w:eastAsia="lt-LT"/>
        </w:rPr>
      </w:pPr>
      <w:bookmarkStart w:id="23" w:name="part_2c24fab3a5134615899fb5e1a0e682e2"/>
      <w:bookmarkEnd w:id="23"/>
      <w:r w:rsidRPr="00DE12EB">
        <w:rPr>
          <w:rFonts w:eastAsia="Times New Roman" w:cs="Times New Roman"/>
          <w:szCs w:val="24"/>
          <w:lang w:eastAsia="lt-LT"/>
        </w:rPr>
        <w:t>3.2. □ VĮ Registrų centro Nekilnojamojo turto registro centrinio duomenų banko išrašas apie asmens (šeimos) nuosavybės teise turimą nekilnojamąjį turtą su įvertinta vidutine rinkos kaina, _____ lapas (-ai).</w:t>
      </w:r>
    </w:p>
    <w:p w:rsidR="00DE12EB" w:rsidRPr="00DE12EB" w:rsidRDefault="00DE12EB" w:rsidP="00DE12EB">
      <w:pPr>
        <w:spacing w:after="0" w:line="240" w:lineRule="auto"/>
        <w:ind w:firstLine="851"/>
        <w:rPr>
          <w:rFonts w:eastAsia="Times New Roman" w:cs="Times New Roman"/>
          <w:szCs w:val="24"/>
          <w:lang w:val="en-US" w:eastAsia="lt-LT"/>
        </w:rPr>
      </w:pPr>
      <w:r w:rsidRPr="00DE12EB">
        <w:rPr>
          <w:rFonts w:eastAsia="Times New Roman" w:cs="Times New Roman"/>
          <w:szCs w:val="24"/>
          <w:lang w:eastAsia="lt-LT"/>
        </w:rPr>
        <w:t xml:space="preserve">3.3. □ Šeimos turto deklaracija, _______ lapas, (-ai).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24" w:name="part_7e60e9bc9b014f26b7a3189254a231dd"/>
      <w:bookmarkStart w:id="25" w:name="part_724ec3f5333a47bba9f072d129dedc13"/>
      <w:bookmarkEnd w:id="24"/>
      <w:bookmarkEnd w:id="25"/>
      <w:r w:rsidRPr="00DE12EB">
        <w:rPr>
          <w:rFonts w:eastAsia="Times New Roman" w:cs="Times New Roman"/>
          <w:szCs w:val="24"/>
          <w:lang w:eastAsia="lt-LT"/>
        </w:rPr>
        <w:t>3.4. Kiti dokumentai:</w:t>
      </w:r>
    </w:p>
    <w:p w:rsidR="00DE12EB" w:rsidRPr="00DE12EB" w:rsidRDefault="00DE12EB" w:rsidP="00DE12EB">
      <w:pPr>
        <w:spacing w:after="0" w:line="276" w:lineRule="auto"/>
        <w:ind w:firstLine="851"/>
        <w:jc w:val="both"/>
        <w:rPr>
          <w:rFonts w:eastAsia="Times New Roman" w:cs="Times New Roman"/>
          <w:szCs w:val="24"/>
          <w:lang w:eastAsia="lt-LT"/>
        </w:rPr>
      </w:pPr>
      <w:bookmarkStart w:id="26" w:name="part_eabe87f3722b4c8a917d5475565855ba"/>
      <w:bookmarkEnd w:id="26"/>
      <w:r w:rsidRPr="00DE12EB">
        <w:rPr>
          <w:rFonts w:eastAsia="Times New Roman" w:cs="Times New Roman"/>
          <w:szCs w:val="24"/>
          <w:lang w:eastAsia="lt-LT"/>
        </w:rPr>
        <w:t>3.4.1. □ ...................................................., _____ lapas (-ai). </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xml:space="preserve">3.4.2. □ ...................................................., _____ lapas (-ai).   </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xml:space="preserve">3.4.3. □ ...................................................., _____ lapas (-ai).   </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27" w:name="part_12b47408353a43a6b05566891079808a"/>
      <w:bookmarkEnd w:id="27"/>
      <w:r w:rsidRPr="00DE12EB">
        <w:rPr>
          <w:rFonts w:eastAsia="Times New Roman" w:cs="Times New Roman"/>
          <w:szCs w:val="24"/>
          <w:lang w:eastAsia="lt-LT"/>
        </w:rPr>
        <w:t xml:space="preserve">4. Papildomų dokumentų, nurodytų prašymo 3 punkte, pateikimas </w:t>
      </w:r>
      <w:r w:rsidRPr="00DE12EB">
        <w:rPr>
          <w:rFonts w:eastAsia="Times New Roman" w:cs="Times New Roman"/>
          <w:i/>
          <w:iCs/>
          <w:szCs w:val="24"/>
          <w:lang w:eastAsia="lt-LT"/>
        </w:rPr>
        <w:t xml:space="preserve">(pažymėti papunktį </w:t>
      </w:r>
      <w:r w:rsidRPr="00DE12EB">
        <w:rPr>
          <w:rFonts w:ascii="Wingdings 2" w:eastAsia="Times New Roman" w:hAnsi="Wingdings 2" w:cs="Times New Roman"/>
          <w:i/>
          <w:iCs/>
          <w:szCs w:val="24"/>
          <w:lang w:eastAsia="lt-LT"/>
        </w:rPr>
        <w:t></w:t>
      </w:r>
      <w:r w:rsidRPr="00DE12EB">
        <w:rPr>
          <w:rFonts w:eastAsia="Times New Roman" w:cs="Times New Roman"/>
          <w:i/>
          <w:iCs/>
          <w:szCs w:val="24"/>
          <w:lang w:eastAsia="lt-LT"/>
        </w:rPr>
        <w:t>)</w:t>
      </w:r>
      <w:r w:rsidRPr="00DE12EB">
        <w:rPr>
          <w:rFonts w:eastAsia="Times New Roman" w:cs="Times New Roman"/>
          <w:szCs w:val="24"/>
          <w:lang w:eastAsia="lt-LT"/>
        </w:rPr>
        <w:t>:</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28" w:name="part_3ce763a498084012978bc16f2f5df52f"/>
      <w:bookmarkEnd w:id="28"/>
      <w:r w:rsidRPr="00DE12EB">
        <w:rPr>
          <w:rFonts w:eastAsia="Times New Roman" w:cs="Times New Roman"/>
          <w:szCs w:val="24"/>
          <w:lang w:eastAsia="lt-LT"/>
        </w:rPr>
        <w:t xml:space="preserve">4.1. □ Papildomi dokumentai pateikiami kartu su prašymu.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29" w:name="part_08350f7682b04e3ca4457b4e2d380744"/>
      <w:bookmarkEnd w:id="29"/>
      <w:r w:rsidRPr="00DE12EB">
        <w:rPr>
          <w:rFonts w:eastAsia="Times New Roman" w:cs="Times New Roman"/>
          <w:szCs w:val="24"/>
          <w:lang w:eastAsia="lt-LT"/>
        </w:rPr>
        <w:t xml:space="preserve">4.2. □ Sutinku, kad savivaldybės vykdomoji institucija surinktų šiuos papildomus dokumentus </w:t>
      </w:r>
      <w:r w:rsidRPr="00DE12EB">
        <w:rPr>
          <w:rFonts w:eastAsia="Times New Roman" w:cs="Times New Roman"/>
          <w:i/>
          <w:iCs/>
          <w:szCs w:val="24"/>
          <w:lang w:eastAsia="lt-LT"/>
        </w:rPr>
        <w:t>(išvardyti reikiamus 3 punkto papunkčius): ___________________________________</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i/>
          <w:iCs/>
          <w:szCs w:val="24"/>
          <w:lang w:eastAsia="lt-LT"/>
        </w:rPr>
        <w:t>________________________________________________________________________________</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30" w:name="part_f5f22d8244a143d488263b18b27c7a5d"/>
      <w:bookmarkEnd w:id="30"/>
      <w:r w:rsidRPr="00DE12EB">
        <w:rPr>
          <w:rFonts w:eastAsia="Times New Roman" w:cs="Times New Roman"/>
          <w:szCs w:val="24"/>
          <w:lang w:eastAsia="lt-LT"/>
        </w:rPr>
        <w:t>5.</w:t>
      </w:r>
      <w:r w:rsidRPr="00DE12EB">
        <w:rPr>
          <w:rFonts w:eastAsia="Times New Roman" w:cs="Times New Roman"/>
          <w:b/>
          <w:bCs/>
          <w:szCs w:val="24"/>
          <w:lang w:eastAsia="lt-LT"/>
        </w:rPr>
        <w:t xml:space="preserve"> </w:t>
      </w:r>
      <w:r w:rsidRPr="00DE12EB">
        <w:rPr>
          <w:rFonts w:eastAsia="Times New Roman" w:cs="Times New Roman"/>
          <w:szCs w:val="24"/>
          <w:lang w:eastAsia="lt-LT"/>
        </w:rPr>
        <w:t>INFORMACIJĄ APIE PRIIMTĄ SPRENDIMĄ DĖL TEISĖS Į PASKATĄ BŪSTUI ĮSIGYTI PATVIRTINIMO PRAŠAU PATEIKTI</w:t>
      </w:r>
      <w:r w:rsidRPr="00DE12EB">
        <w:rPr>
          <w:rFonts w:eastAsia="Times New Roman" w:cs="Times New Roman"/>
          <w:b/>
          <w:bCs/>
          <w:szCs w:val="24"/>
          <w:lang w:eastAsia="lt-LT"/>
        </w:rPr>
        <w:t xml:space="preserve"> </w:t>
      </w:r>
      <w:r w:rsidRPr="00DE12EB">
        <w:rPr>
          <w:rFonts w:eastAsia="Times New Roman" w:cs="Times New Roman"/>
          <w:i/>
          <w:iCs/>
          <w:szCs w:val="24"/>
          <w:lang w:eastAsia="lt-LT"/>
        </w:rPr>
        <w:t xml:space="preserve">(vieną iš būdų pažymėti </w:t>
      </w:r>
      <w:r w:rsidRPr="00DE12EB">
        <w:rPr>
          <w:rFonts w:ascii="Wingdings 2" w:eastAsia="Times New Roman" w:hAnsi="Wingdings 2" w:cs="Times New Roman"/>
          <w:i/>
          <w:iCs/>
          <w:szCs w:val="24"/>
          <w:lang w:eastAsia="lt-LT"/>
        </w:rPr>
        <w:t></w:t>
      </w:r>
      <w:r w:rsidRPr="00DE12EB">
        <w:rPr>
          <w:rFonts w:eastAsia="Times New Roman" w:cs="Times New Roman"/>
          <w:i/>
          <w:iCs/>
          <w:szCs w:val="24"/>
          <w:lang w:eastAsia="lt-LT"/>
        </w:rPr>
        <w:t>)</w:t>
      </w:r>
      <w:r w:rsidRPr="00DE12EB">
        <w:rPr>
          <w:rFonts w:eastAsia="Times New Roman" w:cs="Times New Roman"/>
          <w:szCs w:val="24"/>
          <w:lang w:eastAsia="lt-LT"/>
        </w:rPr>
        <w:t>:</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paštu _____________________________________________________________ ;</w:t>
      </w:r>
    </w:p>
    <w:p w:rsidR="00DE12EB" w:rsidRPr="00DE12EB" w:rsidRDefault="00DE12EB" w:rsidP="00DE12EB">
      <w:pPr>
        <w:spacing w:after="0" w:line="276" w:lineRule="auto"/>
        <w:ind w:firstLine="2921"/>
        <w:jc w:val="both"/>
        <w:rPr>
          <w:rFonts w:eastAsia="Times New Roman" w:cs="Times New Roman"/>
          <w:szCs w:val="24"/>
          <w:lang w:val="en-US" w:eastAsia="lt-LT"/>
        </w:rPr>
      </w:pPr>
      <w:r w:rsidRPr="00DE12EB">
        <w:rPr>
          <w:rFonts w:eastAsia="Times New Roman" w:cs="Times New Roman"/>
          <w:sz w:val="18"/>
          <w:szCs w:val="18"/>
          <w:lang w:eastAsia="lt-LT"/>
        </w:rPr>
        <w:t>(deklaruotos gyvenamosios vietos arba gyvenamosios vietos adresas)</w:t>
      </w:r>
    </w:p>
    <w:p w:rsidR="00DE12EB" w:rsidRPr="00DE12EB" w:rsidRDefault="00DE12EB" w:rsidP="00DE12EB">
      <w:pPr>
        <w:spacing w:after="0" w:line="276" w:lineRule="auto"/>
        <w:ind w:firstLine="851"/>
        <w:jc w:val="both"/>
        <w:rPr>
          <w:rFonts w:eastAsia="Times New Roman" w:cs="Times New Roman"/>
          <w:szCs w:val="24"/>
          <w:lang w:val="en-US" w:eastAsia="lt-LT"/>
        </w:rPr>
      </w:pPr>
      <w:r w:rsidRPr="00DE12EB">
        <w:rPr>
          <w:rFonts w:eastAsia="Times New Roman" w:cs="Times New Roman"/>
          <w:szCs w:val="24"/>
          <w:lang w:eastAsia="lt-LT"/>
        </w:rPr>
        <w:t>□ elektroniniu paštu ___________________________________________________.</w:t>
      </w:r>
    </w:p>
    <w:p w:rsidR="00DE12EB" w:rsidRPr="00DE12EB" w:rsidRDefault="00DE12EB" w:rsidP="00DE12EB">
      <w:pPr>
        <w:spacing w:after="0" w:line="276" w:lineRule="auto"/>
        <w:ind w:firstLine="3281"/>
        <w:jc w:val="both"/>
        <w:rPr>
          <w:rFonts w:eastAsia="Times New Roman" w:cs="Times New Roman"/>
          <w:szCs w:val="24"/>
          <w:lang w:val="en-US" w:eastAsia="lt-LT"/>
        </w:rPr>
      </w:pPr>
      <w:r w:rsidRPr="00DE12EB">
        <w:rPr>
          <w:rFonts w:eastAsia="Times New Roman" w:cs="Times New Roman"/>
          <w:sz w:val="18"/>
          <w:szCs w:val="18"/>
          <w:lang w:eastAsia="lt-LT"/>
        </w:rPr>
        <w:t>(el. pašto adresas)</w:t>
      </w:r>
    </w:p>
    <w:p w:rsidR="00DE12EB" w:rsidRPr="00DE12EB" w:rsidRDefault="00DE12EB" w:rsidP="00DE12EB">
      <w:pPr>
        <w:spacing w:after="0" w:line="276" w:lineRule="auto"/>
        <w:ind w:firstLine="851"/>
        <w:jc w:val="both"/>
        <w:rPr>
          <w:rFonts w:eastAsia="Times New Roman" w:cs="Times New Roman"/>
          <w:szCs w:val="24"/>
          <w:lang w:val="en-US" w:eastAsia="lt-LT"/>
        </w:rPr>
      </w:pPr>
      <w:bookmarkStart w:id="31" w:name="part_35857bb69b704596aefcb627b34929c4"/>
      <w:bookmarkEnd w:id="31"/>
      <w:r w:rsidRPr="00DE12EB">
        <w:rPr>
          <w:rFonts w:ascii="Webdings" w:eastAsia="Times New Roman" w:hAnsi="Webdings" w:cs="Times New Roman"/>
          <w:szCs w:val="24"/>
        </w:rPr>
        <w:t></w:t>
      </w:r>
      <w:r w:rsidRPr="00DE12EB">
        <w:rPr>
          <w:rFonts w:ascii="Webdings" w:eastAsia="Times New Roman" w:hAnsi="Webdings" w:cs="Times New Roman"/>
          <w:szCs w:val="24"/>
        </w:rPr>
        <w:t></w:t>
      </w:r>
      <w:r w:rsidRPr="00DE12EB">
        <w:rPr>
          <w:rFonts w:eastAsia="Times New Roman" w:cs="Times New Roman"/>
          <w:b/>
          <w:bCs/>
          <w:szCs w:val="24"/>
          <w:lang w:eastAsia="lt-LT"/>
        </w:rPr>
        <w:t>TVIRTINU</w:t>
      </w:r>
      <w:r w:rsidRPr="00DE12EB">
        <w:rPr>
          <w:rFonts w:eastAsia="Times New Roman" w:cs="Times New Roman"/>
          <w:szCs w:val="24"/>
          <w:lang w:eastAsia="lt-LT"/>
        </w:rPr>
        <w:t>, kad pateikta informacija yra teisinga.</w:t>
      </w:r>
    </w:p>
    <w:p w:rsidR="00DE12EB" w:rsidRPr="00DE12EB" w:rsidRDefault="00DE12EB" w:rsidP="00DE12EB">
      <w:pPr>
        <w:spacing w:after="0" w:line="276" w:lineRule="auto"/>
        <w:ind w:firstLine="851"/>
        <w:contextualSpacing/>
        <w:jc w:val="both"/>
        <w:rPr>
          <w:rFonts w:eastAsia="Times New Roman" w:cs="Times New Roman"/>
          <w:szCs w:val="24"/>
          <w:lang w:val="en-US" w:eastAsia="lt-LT"/>
        </w:rPr>
      </w:pPr>
      <w:r w:rsidRPr="00DE12EB">
        <w:rPr>
          <w:rFonts w:ascii="Webdings" w:eastAsia="Times New Roman" w:hAnsi="Webdings" w:cs="Times New Roman"/>
          <w:szCs w:val="24"/>
        </w:rPr>
        <w:t></w:t>
      </w:r>
      <w:r w:rsidRPr="00DE12EB">
        <w:rPr>
          <w:rFonts w:ascii="Webdings" w:eastAsia="Times New Roman" w:hAnsi="Webdings" w:cs="Times New Roman"/>
          <w:szCs w:val="24"/>
        </w:rPr>
        <w:t></w:t>
      </w:r>
      <w:r w:rsidRPr="00DE12EB">
        <w:rPr>
          <w:rFonts w:eastAsia="Times New Roman" w:cs="Times New Roman"/>
          <w:b/>
          <w:bCs/>
          <w:szCs w:val="24"/>
          <w:lang w:eastAsia="lt-LT"/>
        </w:rPr>
        <w:t>SUTINKU</w:t>
      </w:r>
      <w:r w:rsidRPr="00DE12EB">
        <w:rPr>
          <w:rFonts w:eastAsia="Times New Roman" w:cs="Times New Roman"/>
          <w:szCs w:val="24"/>
          <w:lang w:eastAsia="lt-LT"/>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sidRPr="00DE12EB">
        <w:rPr>
          <w:rFonts w:eastAsia="Times New Roman" w:cs="Times New Roman"/>
          <w:b/>
          <w:bCs/>
          <w:szCs w:val="24"/>
          <w:lang w:eastAsia="lt-LT"/>
        </w:rPr>
        <w:t xml:space="preserve"> </w:t>
      </w:r>
      <w:r w:rsidRPr="00DE12EB">
        <w:rPr>
          <w:rFonts w:eastAsia="Times New Roman" w:cs="Times New Roman"/>
          <w:szCs w:val="24"/>
          <w:lang w:eastAsia="lt-LT"/>
        </w:rPr>
        <w:t xml:space="preserve">duomenis ir kitą reikalingą informaciją, kuria vadovaujantis nustatoma teisė į </w:t>
      </w:r>
      <w:r w:rsidRPr="00DE12EB">
        <w:rPr>
          <w:rFonts w:eastAsia="Times New Roman" w:cs="Times New Roman"/>
          <w:bCs/>
          <w:szCs w:val="24"/>
        </w:rPr>
        <w:t xml:space="preserve">finansinę paskatą jaunoms šeimoms pirmajam </w:t>
      </w:r>
      <w:r w:rsidRPr="00DE12EB">
        <w:rPr>
          <w:rFonts w:eastAsia="Times New Roman" w:cs="Times New Roman"/>
          <w:szCs w:val="24"/>
        </w:rPr>
        <w:t>būstui įsigyti</w:t>
      </w:r>
      <w:r w:rsidRPr="00DE12EB">
        <w:rPr>
          <w:rFonts w:eastAsia="Times New Roman" w:cs="Times New Roman"/>
          <w:szCs w:val="24"/>
          <w:lang w:eastAsia="lt-LT"/>
        </w:rPr>
        <w:t>.</w:t>
      </w:r>
    </w:p>
    <w:p w:rsidR="00DE12EB" w:rsidRPr="000E5D17" w:rsidRDefault="00DE12EB" w:rsidP="00DE12EB">
      <w:pPr>
        <w:spacing w:before="100" w:beforeAutospacing="1" w:after="100" w:afterAutospacing="1" w:line="276" w:lineRule="auto"/>
        <w:ind w:firstLine="851"/>
        <w:contextualSpacing/>
        <w:jc w:val="both"/>
        <w:textAlignment w:val="baseline"/>
        <w:rPr>
          <w:rFonts w:eastAsia="Times New Roman" w:cs="Times New Roman"/>
          <w:b/>
          <w:szCs w:val="24"/>
          <w:lang w:eastAsia="lt-LT"/>
        </w:rPr>
      </w:pPr>
      <w:r w:rsidRPr="000E5D17">
        <w:rPr>
          <w:rFonts w:ascii="Webdings" w:eastAsia="Times New Roman" w:hAnsi="Webdings" w:cs="Times New Roman"/>
          <w:b/>
          <w:szCs w:val="24"/>
        </w:rPr>
        <w:t></w:t>
      </w:r>
      <w:r w:rsidRPr="000E5D17">
        <w:rPr>
          <w:rFonts w:eastAsia="Times New Roman" w:cs="Times New Roman"/>
          <w:b/>
          <w:bCs/>
          <w:szCs w:val="24"/>
        </w:rPr>
        <w:t>PATVIRTINU</w:t>
      </w:r>
      <w:r w:rsidRPr="000E5D17">
        <w:rPr>
          <w:rFonts w:eastAsia="Times New Roman" w:cs="Times New Roman"/>
          <w:b/>
          <w:szCs w:val="24"/>
        </w:rPr>
        <w:t>, kad įsigyjamas pirmasis būstas, t. y. nei aš, nei mano šeimos nariai neturėjo ir neturi nuosavybės teise būsto Lietuvos Respublikos ar užsienio valstybėje.</w:t>
      </w:r>
    </w:p>
    <w:p w:rsidR="00DE12EB" w:rsidRPr="000E5D17" w:rsidRDefault="00DE12EB" w:rsidP="00DE12EB">
      <w:pPr>
        <w:spacing w:before="100" w:beforeAutospacing="1" w:after="100" w:afterAutospacing="1" w:line="276" w:lineRule="auto"/>
        <w:ind w:firstLine="851"/>
        <w:contextualSpacing/>
        <w:jc w:val="both"/>
        <w:textAlignment w:val="baseline"/>
        <w:rPr>
          <w:rFonts w:eastAsia="Times New Roman" w:cs="Times New Roman"/>
          <w:b/>
          <w:szCs w:val="24"/>
        </w:rPr>
      </w:pPr>
      <w:r w:rsidRPr="000E5D17">
        <w:rPr>
          <w:rFonts w:ascii="Webdings" w:eastAsia="Times New Roman" w:hAnsi="Webdings" w:cs="Times New Roman"/>
          <w:b/>
          <w:szCs w:val="24"/>
        </w:rPr>
        <w:t></w:t>
      </w:r>
      <w:r w:rsidRPr="000E5D17">
        <w:rPr>
          <w:rFonts w:eastAsia="Times New Roman" w:cs="Times New Roman"/>
          <w:b/>
          <w:bCs/>
          <w:szCs w:val="24"/>
        </w:rPr>
        <w:t xml:space="preserve"> PATVIRTINU</w:t>
      </w:r>
      <w:r w:rsidRPr="000E5D17">
        <w:rPr>
          <w:rFonts w:eastAsia="Times New Roman" w:cs="Times New Roman"/>
          <w:b/>
          <w:szCs w:val="24"/>
        </w:rPr>
        <w:t>, kad esu / esame deklaravęs (-ę) turtą Lietuvos Respublikos gyventojų turto deklaravimo įstatyme nustatyta tvarka.</w:t>
      </w:r>
    </w:p>
    <w:p w:rsidR="00DE12EB" w:rsidRPr="000E5D17" w:rsidRDefault="00DE12EB" w:rsidP="00DE12EB">
      <w:pPr>
        <w:spacing w:before="100" w:beforeAutospacing="1" w:after="100" w:afterAutospacing="1" w:line="276" w:lineRule="auto"/>
        <w:ind w:firstLine="851"/>
        <w:contextualSpacing/>
        <w:jc w:val="both"/>
        <w:textAlignment w:val="baseline"/>
        <w:rPr>
          <w:rFonts w:eastAsia="Times New Roman" w:cs="Times New Roman"/>
          <w:b/>
          <w:szCs w:val="24"/>
        </w:rPr>
      </w:pPr>
      <w:r w:rsidRPr="000E5D17">
        <w:rPr>
          <w:rFonts w:ascii="Webdings" w:eastAsia="Times New Roman" w:hAnsi="Webdings" w:cs="Times New Roman"/>
          <w:b/>
          <w:szCs w:val="24"/>
        </w:rPr>
        <w:t></w:t>
      </w:r>
      <w:r w:rsidRPr="000E5D17">
        <w:rPr>
          <w:rFonts w:eastAsia="Times New Roman" w:cs="Times New Roman"/>
          <w:b/>
          <w:szCs w:val="24"/>
        </w:rPr>
        <w:t xml:space="preserve"> </w:t>
      </w:r>
      <w:r w:rsidRPr="000E5D17">
        <w:rPr>
          <w:rFonts w:eastAsia="Times New Roman" w:cs="Times New Roman"/>
          <w:b/>
          <w:bCs/>
          <w:szCs w:val="24"/>
        </w:rPr>
        <w:t>PATVIRTINU</w:t>
      </w:r>
      <w:r w:rsidRPr="000E5D17">
        <w:rPr>
          <w:rFonts w:eastAsia="Times New Roman" w:cs="Times New Roman"/>
          <w:b/>
          <w:szCs w:val="24"/>
        </w:rPr>
        <w:t xml:space="preserve">, kad pirmasis būstas įsigyjamas ne iš mano šeimos narių artimųjų giminaičių (tėvų, vaikų, senelių, vaikaičių, brolių ar seserų). </w:t>
      </w:r>
    </w:p>
    <w:p w:rsidR="00DE12EB" w:rsidRPr="000E5D17" w:rsidRDefault="00DE12EB" w:rsidP="00DE12EB">
      <w:pPr>
        <w:spacing w:before="100" w:beforeAutospacing="1" w:after="100" w:afterAutospacing="1" w:line="276" w:lineRule="auto"/>
        <w:ind w:firstLine="851"/>
        <w:jc w:val="both"/>
        <w:textAlignment w:val="baseline"/>
        <w:rPr>
          <w:rFonts w:eastAsia="Times New Roman" w:cs="Times New Roman"/>
          <w:b/>
          <w:szCs w:val="24"/>
        </w:rPr>
      </w:pPr>
      <w:r w:rsidRPr="000E5D17">
        <w:rPr>
          <w:rFonts w:ascii="Webdings" w:eastAsia="Times New Roman" w:hAnsi="Webdings" w:cs="Times New Roman"/>
          <w:b/>
          <w:szCs w:val="24"/>
        </w:rPr>
        <w:t></w:t>
      </w:r>
      <w:r w:rsidRPr="000E5D17">
        <w:rPr>
          <w:rFonts w:eastAsia="Times New Roman" w:cs="Times New Roman"/>
          <w:b/>
          <w:szCs w:val="24"/>
        </w:rPr>
        <w:t xml:space="preserve"> </w:t>
      </w:r>
      <w:r w:rsidRPr="000E5D17">
        <w:rPr>
          <w:rFonts w:eastAsia="Times New Roman" w:cs="Times New Roman"/>
          <w:b/>
          <w:bCs/>
          <w:szCs w:val="24"/>
        </w:rPr>
        <w:t>ŽINAU</w:t>
      </w:r>
      <w:r w:rsidRPr="000E5D17">
        <w:rPr>
          <w:rFonts w:eastAsia="Times New Roman" w:cs="Times New Roman"/>
          <w:b/>
          <w:szCs w:val="24"/>
        </w:rPr>
        <w:t>, kad, paaiškėjus aplinkybei, jog pirmąjį būstą įsigijau iš savo šeimos narių artimųjų giminaičių, suteiktą subsidiją turėsiu grąžinti Molėtų rajono savivaldybės administracijai. Negrąžinus suteiktos subsidijos, ji bus išieškota teismo tvarka.</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_____________________                                          ________________________</w:t>
      </w:r>
    </w:p>
    <w:p w:rsidR="00DE12EB" w:rsidRPr="00DE12EB" w:rsidRDefault="00DE12EB" w:rsidP="00DE12EB">
      <w:pPr>
        <w:spacing w:after="0" w:line="276" w:lineRule="auto"/>
        <w:rPr>
          <w:rFonts w:eastAsia="Times New Roman" w:cs="Times New Roman"/>
          <w:sz w:val="18"/>
          <w:szCs w:val="18"/>
          <w:lang w:eastAsia="lt-LT"/>
        </w:rPr>
      </w:pPr>
      <w:r w:rsidRPr="00DE12EB">
        <w:rPr>
          <w:rFonts w:eastAsia="Times New Roman" w:cs="Times New Roman"/>
          <w:sz w:val="18"/>
          <w:szCs w:val="18"/>
          <w:lang w:eastAsia="lt-LT"/>
        </w:rPr>
        <w:t xml:space="preserve">(prašymą pateikusio asmens </w:t>
      </w:r>
    </w:p>
    <w:p w:rsidR="00DE12EB" w:rsidRPr="00DE12EB" w:rsidRDefault="00DE12EB" w:rsidP="00DE12EB">
      <w:pPr>
        <w:spacing w:after="0" w:line="276" w:lineRule="auto"/>
        <w:rPr>
          <w:rFonts w:eastAsia="Times New Roman" w:cs="Times New Roman"/>
          <w:szCs w:val="24"/>
          <w:lang w:val="en-US" w:eastAsia="lt-LT"/>
        </w:rPr>
      </w:pPr>
      <w:r w:rsidRPr="00DE12EB">
        <w:rPr>
          <w:rFonts w:eastAsia="Times New Roman" w:cs="Times New Roman"/>
          <w:sz w:val="18"/>
          <w:szCs w:val="18"/>
          <w:lang w:eastAsia="lt-LT"/>
        </w:rPr>
        <w:t>vardas ir pavardė)  </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Pilnamečių šeimos narių</w:t>
      </w:r>
      <w:r w:rsidRPr="00DE12EB">
        <w:rPr>
          <w:rFonts w:eastAsia="Times New Roman" w:cs="Times New Roman"/>
          <w:b/>
          <w:bCs/>
          <w:szCs w:val="24"/>
          <w:lang w:eastAsia="lt-LT"/>
        </w:rPr>
        <w:t xml:space="preserve"> </w:t>
      </w:r>
      <w:r w:rsidRPr="00DE12EB">
        <w:rPr>
          <w:rFonts w:eastAsia="Times New Roman" w:cs="Times New Roman"/>
          <w:szCs w:val="24"/>
          <w:lang w:eastAsia="lt-LT"/>
        </w:rPr>
        <w:t>sutikimas (išskyrus asmenį, pateikusį prašymą): </w:t>
      </w:r>
    </w:p>
    <w:p w:rsidR="00DE12EB" w:rsidRPr="00DE12EB" w:rsidRDefault="00DE12EB" w:rsidP="00DE12EB">
      <w:pPr>
        <w:spacing w:after="0" w:line="276" w:lineRule="auto"/>
        <w:ind w:left="1211" w:hanging="1211"/>
        <w:jc w:val="both"/>
        <w:rPr>
          <w:rFonts w:eastAsia="Times New Roman" w:cs="Times New Roman"/>
          <w:szCs w:val="24"/>
          <w:lang w:val="en-US" w:eastAsia="lt-LT"/>
        </w:rPr>
      </w:pPr>
      <w:r w:rsidRPr="00DE12EB">
        <w:rPr>
          <w:rFonts w:eastAsia="Times New Roman" w:cs="Times New Roman"/>
          <w:szCs w:val="24"/>
          <w:lang w:eastAsia="lt-LT"/>
        </w:rPr>
        <w:t>_________________________ ______________________________</w:t>
      </w:r>
    </w:p>
    <w:p w:rsidR="00DE12EB" w:rsidRPr="00DE12EB" w:rsidRDefault="00DE12EB" w:rsidP="00DE12EB">
      <w:pPr>
        <w:spacing w:after="0" w:line="276" w:lineRule="auto"/>
        <w:ind w:left="1211" w:firstLine="135"/>
        <w:jc w:val="both"/>
        <w:rPr>
          <w:rFonts w:eastAsia="Times New Roman" w:cs="Times New Roman"/>
          <w:szCs w:val="24"/>
          <w:lang w:val="en-US" w:eastAsia="lt-LT"/>
        </w:rPr>
      </w:pPr>
      <w:r w:rsidRPr="00DE12EB">
        <w:rPr>
          <w:rFonts w:eastAsia="Times New Roman" w:cs="Times New Roman"/>
          <w:sz w:val="18"/>
          <w:szCs w:val="18"/>
          <w:lang w:eastAsia="lt-LT"/>
        </w:rPr>
        <w:t>(parašas) (vardas ir pavardė) </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_________________________ ______________________________</w:t>
      </w:r>
    </w:p>
    <w:p w:rsidR="00DE12EB" w:rsidRPr="00DE12EB" w:rsidRDefault="00DE12EB" w:rsidP="00DE12EB">
      <w:pPr>
        <w:spacing w:after="0" w:line="276" w:lineRule="auto"/>
        <w:ind w:left="1211" w:firstLine="180"/>
        <w:jc w:val="both"/>
        <w:rPr>
          <w:rFonts w:eastAsia="Times New Roman" w:cs="Times New Roman"/>
          <w:szCs w:val="24"/>
          <w:lang w:val="en-US" w:eastAsia="lt-LT"/>
        </w:rPr>
      </w:pPr>
      <w:r w:rsidRPr="00DE12EB">
        <w:rPr>
          <w:rFonts w:eastAsia="Times New Roman" w:cs="Times New Roman"/>
          <w:sz w:val="18"/>
          <w:szCs w:val="18"/>
          <w:lang w:eastAsia="lt-LT"/>
        </w:rPr>
        <w:t>(parašas) (vardas ir pavardė) </w:t>
      </w:r>
    </w:p>
    <w:p w:rsidR="00DE12EB" w:rsidRPr="00DE12EB" w:rsidRDefault="00DE12EB" w:rsidP="00DE12EB">
      <w:pPr>
        <w:spacing w:after="0" w:line="276" w:lineRule="auto"/>
        <w:jc w:val="both"/>
        <w:rPr>
          <w:rFonts w:eastAsia="Times New Roman" w:cs="Times New Roman"/>
          <w:szCs w:val="24"/>
          <w:lang w:val="en-US" w:eastAsia="lt-LT"/>
        </w:rPr>
      </w:pPr>
      <w:r w:rsidRPr="00DE12EB">
        <w:rPr>
          <w:rFonts w:eastAsia="Times New Roman" w:cs="Times New Roman"/>
          <w:szCs w:val="24"/>
          <w:lang w:eastAsia="lt-LT"/>
        </w:rPr>
        <w:t>_________________________ ______________________________</w:t>
      </w:r>
    </w:p>
    <w:p w:rsidR="00DE12EB" w:rsidRPr="00DE12EB" w:rsidRDefault="00DE12EB" w:rsidP="00DE12EB">
      <w:pPr>
        <w:spacing w:after="0" w:line="276" w:lineRule="auto"/>
        <w:ind w:left="1211" w:firstLine="180"/>
        <w:jc w:val="both"/>
        <w:rPr>
          <w:rFonts w:eastAsia="Times New Roman" w:cs="Times New Roman"/>
          <w:szCs w:val="24"/>
          <w:lang w:val="en-US" w:eastAsia="lt-LT"/>
        </w:rPr>
      </w:pPr>
      <w:r w:rsidRPr="00DE12EB">
        <w:rPr>
          <w:rFonts w:eastAsia="Times New Roman" w:cs="Times New Roman"/>
          <w:sz w:val="18"/>
          <w:szCs w:val="18"/>
          <w:lang w:eastAsia="lt-LT"/>
        </w:rPr>
        <w:t>(parašas) (vardas ir pavardė)</w:t>
      </w:r>
    </w:p>
    <w:p w:rsidR="00DE12EB" w:rsidRPr="00DE12EB" w:rsidRDefault="00DE12EB" w:rsidP="00DE12EB">
      <w:pPr>
        <w:spacing w:after="0" w:line="276" w:lineRule="auto"/>
        <w:ind w:left="1211"/>
        <w:jc w:val="both"/>
        <w:rPr>
          <w:rFonts w:eastAsia="Times New Roman" w:cs="Times New Roman"/>
          <w:sz w:val="18"/>
          <w:szCs w:val="18"/>
          <w:lang w:eastAsia="lt-LT"/>
        </w:rPr>
      </w:pPr>
      <w:r w:rsidRPr="00DE12EB">
        <w:rPr>
          <w:rFonts w:eastAsia="Times New Roman" w:cs="Times New Roman"/>
          <w:sz w:val="18"/>
          <w:szCs w:val="18"/>
          <w:lang w:eastAsia="lt-LT"/>
        </w:rPr>
        <w:t> </w:t>
      </w:r>
    </w:p>
    <w:p w:rsidR="00DE12EB" w:rsidRPr="00DE12EB" w:rsidRDefault="00DE12EB" w:rsidP="00DE12EB">
      <w:pPr>
        <w:spacing w:after="0" w:line="240" w:lineRule="auto"/>
        <w:ind w:left="6237"/>
        <w:rPr>
          <w:rFonts w:eastAsia="Times New Roman" w:cs="Times New Roman"/>
          <w:b/>
          <w:bCs/>
          <w:szCs w:val="24"/>
        </w:rPr>
      </w:pPr>
      <w:r w:rsidRPr="00DE12EB">
        <w:rPr>
          <w:rFonts w:eastAsia="Times New Roman" w:cs="Times New Roman"/>
          <w:sz w:val="18"/>
          <w:szCs w:val="18"/>
          <w:lang w:eastAsia="lt-LT"/>
        </w:rPr>
        <w:br w:type="page"/>
      </w:r>
      <w:r w:rsidRPr="00DE12EB">
        <w:rPr>
          <w:rFonts w:eastAsia="Times New Roman" w:cs="Times New Roman"/>
          <w:bCs/>
          <w:szCs w:val="24"/>
        </w:rPr>
        <w:lastRenderedPageBreak/>
        <w:t>Molėtų</w:t>
      </w:r>
      <w:r w:rsidRPr="00DE12EB">
        <w:rPr>
          <w:rFonts w:eastAsia="Times New Roman" w:cs="Times New Roman"/>
          <w:szCs w:val="24"/>
        </w:rPr>
        <w:t xml:space="preserve"> </w:t>
      </w:r>
      <w:r w:rsidRPr="00DE12EB">
        <w:rPr>
          <w:rFonts w:eastAsia="Times New Roman" w:cs="Times New Roman"/>
          <w:bCs/>
          <w:szCs w:val="24"/>
        </w:rPr>
        <w:t>rajono</w:t>
      </w:r>
      <w:r w:rsidRPr="00DE12EB">
        <w:rPr>
          <w:rFonts w:eastAsia="Times New Roman" w:cs="Times New Roman"/>
          <w:szCs w:val="24"/>
        </w:rPr>
        <w:t xml:space="preserve"> </w:t>
      </w:r>
      <w:r w:rsidRPr="00DE12EB">
        <w:rPr>
          <w:rFonts w:eastAsia="Times New Roman" w:cs="Times New Roman"/>
          <w:bCs/>
          <w:szCs w:val="24"/>
        </w:rPr>
        <w:t xml:space="preserve">savivaldybės finansinės paskatos jaunoms šeimoms pirmajam </w:t>
      </w:r>
      <w:r w:rsidRPr="00DE12EB">
        <w:rPr>
          <w:rFonts w:eastAsia="Times New Roman" w:cs="Times New Roman"/>
          <w:szCs w:val="24"/>
        </w:rPr>
        <w:t>būstui įsigyti teikimo tvarkos aprašo</w:t>
      </w:r>
      <w:r w:rsidRPr="00DE12EB">
        <w:rPr>
          <w:rFonts w:eastAsia="Times New Roman" w:cs="Times New Roman"/>
          <w:b/>
          <w:bCs/>
          <w:szCs w:val="24"/>
        </w:rPr>
        <w:t xml:space="preserve"> </w:t>
      </w:r>
    </w:p>
    <w:p w:rsidR="00DE12EB" w:rsidRPr="00DE12EB" w:rsidRDefault="00DE12EB" w:rsidP="00DE12EB">
      <w:pPr>
        <w:spacing w:after="0" w:line="240" w:lineRule="auto"/>
        <w:ind w:firstLine="6237"/>
        <w:rPr>
          <w:rFonts w:eastAsia="Times New Roman" w:cs="Times New Roman"/>
          <w:szCs w:val="24"/>
        </w:rPr>
      </w:pPr>
      <w:r w:rsidRPr="00DE12EB">
        <w:rPr>
          <w:rFonts w:eastAsia="Times New Roman" w:cs="Times New Roman"/>
          <w:szCs w:val="24"/>
        </w:rPr>
        <w:t>2 priedas</w:t>
      </w:r>
    </w:p>
    <w:p w:rsidR="00DE12EB" w:rsidRPr="00DE12EB" w:rsidRDefault="00DE12EB" w:rsidP="00DE12EB">
      <w:pPr>
        <w:spacing w:after="0" w:line="240" w:lineRule="auto"/>
        <w:ind w:firstLine="6237"/>
        <w:rPr>
          <w:rFonts w:eastAsia="Times New Roman" w:cs="Times New Roman"/>
          <w:szCs w:val="24"/>
        </w:rPr>
      </w:pPr>
    </w:p>
    <w:p w:rsidR="00DE12EB" w:rsidRPr="00DE12EB" w:rsidRDefault="00DE12EB" w:rsidP="00DE12EB">
      <w:pPr>
        <w:spacing w:after="0" w:line="240" w:lineRule="auto"/>
        <w:jc w:val="center"/>
        <w:rPr>
          <w:rFonts w:eastAsia="Times New Roman" w:cs="Times New Roman"/>
          <w:b/>
          <w:szCs w:val="24"/>
        </w:rPr>
      </w:pPr>
      <w:r w:rsidRPr="00DE12EB">
        <w:rPr>
          <w:rFonts w:eastAsia="Times New Roman" w:cs="Times New Roman"/>
          <w:b/>
          <w:bCs/>
          <w:szCs w:val="24"/>
        </w:rPr>
        <w:t xml:space="preserve">MOLĖTŲ RAJONO SAVIVALDYBĖS FINANSINĖS PASKATOS JAUNOMS ŠEIMOMS PIRMAJAM </w:t>
      </w:r>
      <w:r w:rsidRPr="00DE12EB">
        <w:rPr>
          <w:rFonts w:eastAsia="Times New Roman" w:cs="Times New Roman"/>
          <w:b/>
          <w:szCs w:val="24"/>
        </w:rPr>
        <w:t>BŪSTUI ĮSIGYTI TEIKIMO</w:t>
      </w:r>
      <w:r w:rsidRPr="00DE12EB">
        <w:rPr>
          <w:rFonts w:eastAsia="Times New Roman" w:cs="Times New Roman"/>
          <w:b/>
          <w:color w:val="FF0000"/>
          <w:szCs w:val="24"/>
        </w:rPr>
        <w:t xml:space="preserve"> </w:t>
      </w:r>
      <w:r w:rsidRPr="00DE12EB">
        <w:rPr>
          <w:rFonts w:eastAsia="Times New Roman" w:cs="Times New Roman"/>
          <w:b/>
          <w:szCs w:val="24"/>
        </w:rPr>
        <w:t>PRAŠYMŲ VERTINIMO KRITERIJAI</w:t>
      </w:r>
    </w:p>
    <w:p w:rsidR="00DE12EB" w:rsidRPr="00DE12EB" w:rsidRDefault="00DE12EB" w:rsidP="00DE12EB">
      <w:pPr>
        <w:spacing w:after="0" w:line="240" w:lineRule="auto"/>
        <w:ind w:firstLine="6237"/>
        <w:rPr>
          <w:rFonts w:eastAsia="Times New Roman" w:cs="Times New Roman"/>
          <w:szCs w:val="24"/>
        </w:rPr>
      </w:pPr>
    </w:p>
    <w:tbl>
      <w:tblPr>
        <w:tblStyle w:val="Lentelstinklelis"/>
        <w:tblW w:w="9635" w:type="dxa"/>
        <w:tblInd w:w="0" w:type="dxa"/>
        <w:tblLook w:val="04A0" w:firstRow="1" w:lastRow="0" w:firstColumn="1" w:lastColumn="0" w:noHBand="0" w:noVBand="1"/>
      </w:tblPr>
      <w:tblGrid>
        <w:gridCol w:w="704"/>
        <w:gridCol w:w="7088"/>
        <w:gridCol w:w="1843"/>
      </w:tblGrid>
      <w:tr w:rsidR="00DE12EB" w:rsidRPr="00DE12EB" w:rsidTr="00F75654">
        <w:tc>
          <w:tcPr>
            <w:tcW w:w="704" w:type="dxa"/>
          </w:tcPr>
          <w:p w:rsidR="00DE12EB" w:rsidRPr="00DE12EB" w:rsidRDefault="00DE12EB" w:rsidP="00DE12EB">
            <w:pPr>
              <w:rPr>
                <w:szCs w:val="24"/>
              </w:rPr>
            </w:pPr>
            <w:r w:rsidRPr="00DE12EB">
              <w:rPr>
                <w:szCs w:val="24"/>
              </w:rPr>
              <w:t>Eil. Nr.</w:t>
            </w:r>
          </w:p>
        </w:tc>
        <w:tc>
          <w:tcPr>
            <w:tcW w:w="7088" w:type="dxa"/>
          </w:tcPr>
          <w:p w:rsidR="00DE12EB" w:rsidRPr="00DE12EB" w:rsidRDefault="00DE12EB" w:rsidP="00DE12EB">
            <w:pPr>
              <w:rPr>
                <w:szCs w:val="24"/>
              </w:rPr>
            </w:pPr>
            <w:r w:rsidRPr="00DE12EB">
              <w:rPr>
                <w:szCs w:val="24"/>
              </w:rPr>
              <w:t>Vertinimo kriterijai</w:t>
            </w:r>
          </w:p>
        </w:tc>
        <w:tc>
          <w:tcPr>
            <w:tcW w:w="1843" w:type="dxa"/>
          </w:tcPr>
          <w:p w:rsidR="00DE12EB" w:rsidRPr="00DE12EB" w:rsidRDefault="00DE12EB" w:rsidP="00DE12EB">
            <w:pPr>
              <w:rPr>
                <w:szCs w:val="24"/>
              </w:rPr>
            </w:pPr>
            <w:r w:rsidRPr="00DE12EB">
              <w:rPr>
                <w:szCs w:val="24"/>
              </w:rPr>
              <w:t>Vertinimo balai</w:t>
            </w:r>
          </w:p>
        </w:tc>
      </w:tr>
      <w:tr w:rsidR="00DE12EB" w:rsidRPr="00DE12EB" w:rsidTr="00F75654">
        <w:tc>
          <w:tcPr>
            <w:tcW w:w="704" w:type="dxa"/>
          </w:tcPr>
          <w:p w:rsidR="00DE12EB" w:rsidRPr="00DE12EB" w:rsidRDefault="00DE12EB" w:rsidP="00DE12EB">
            <w:pPr>
              <w:rPr>
                <w:szCs w:val="24"/>
              </w:rPr>
            </w:pPr>
            <w:r w:rsidRPr="00DE12EB">
              <w:rPr>
                <w:szCs w:val="24"/>
              </w:rPr>
              <w:t>1.</w:t>
            </w:r>
          </w:p>
        </w:tc>
        <w:tc>
          <w:tcPr>
            <w:tcW w:w="7088" w:type="dxa"/>
          </w:tcPr>
          <w:p w:rsidR="00DE12EB" w:rsidRPr="00DE12EB" w:rsidRDefault="00DE12EB" w:rsidP="00DE12EB">
            <w:pPr>
              <w:rPr>
                <w:szCs w:val="24"/>
              </w:rPr>
            </w:pPr>
            <w:r w:rsidRPr="00DE12EB">
              <w:rPr>
                <w:szCs w:val="24"/>
              </w:rPr>
              <w:t>Jaunos šeimos narių skaičius</w:t>
            </w:r>
          </w:p>
        </w:tc>
        <w:tc>
          <w:tcPr>
            <w:tcW w:w="1843" w:type="dxa"/>
          </w:tcPr>
          <w:p w:rsidR="00DE12EB" w:rsidRPr="00DE12EB" w:rsidRDefault="00DE12EB" w:rsidP="00DE12EB">
            <w:pPr>
              <w:rPr>
                <w:szCs w:val="24"/>
              </w:rPr>
            </w:pPr>
          </w:p>
        </w:tc>
      </w:tr>
      <w:tr w:rsidR="00DE12EB" w:rsidRPr="00DE12EB" w:rsidTr="00F75654">
        <w:tc>
          <w:tcPr>
            <w:tcW w:w="704" w:type="dxa"/>
          </w:tcPr>
          <w:p w:rsidR="00DE12EB" w:rsidRPr="00DE12EB" w:rsidRDefault="00DE12EB" w:rsidP="00DE12EB">
            <w:pPr>
              <w:rPr>
                <w:szCs w:val="24"/>
              </w:rPr>
            </w:pPr>
            <w:r w:rsidRPr="00DE12EB">
              <w:rPr>
                <w:szCs w:val="24"/>
              </w:rPr>
              <w:t>1.1.</w:t>
            </w:r>
          </w:p>
        </w:tc>
        <w:tc>
          <w:tcPr>
            <w:tcW w:w="7088" w:type="dxa"/>
          </w:tcPr>
          <w:p w:rsidR="00DE12EB" w:rsidRPr="00DE12EB" w:rsidRDefault="00DE12EB" w:rsidP="00DE12EB">
            <w:pPr>
              <w:rPr>
                <w:szCs w:val="24"/>
              </w:rPr>
            </w:pPr>
            <w:r w:rsidRPr="00DE12EB">
              <w:rPr>
                <w:szCs w:val="24"/>
              </w:rPr>
              <w:t>Jauna šeima, neauginanti vaikų ar vaikų, kuriems nustatyta nuolatinė globa (rūpyba)</w:t>
            </w:r>
          </w:p>
        </w:tc>
        <w:tc>
          <w:tcPr>
            <w:tcW w:w="1843" w:type="dxa"/>
          </w:tcPr>
          <w:p w:rsidR="00DE12EB" w:rsidRPr="00DE12EB" w:rsidRDefault="00DE12EB" w:rsidP="00DE12EB">
            <w:pPr>
              <w:rPr>
                <w:szCs w:val="24"/>
              </w:rPr>
            </w:pPr>
            <w:r w:rsidRPr="00DE12EB">
              <w:rPr>
                <w:szCs w:val="24"/>
              </w:rPr>
              <w:t>1</w:t>
            </w:r>
          </w:p>
        </w:tc>
      </w:tr>
      <w:tr w:rsidR="00DE12EB" w:rsidRPr="00DE12EB" w:rsidTr="00F75654">
        <w:tc>
          <w:tcPr>
            <w:tcW w:w="704" w:type="dxa"/>
          </w:tcPr>
          <w:p w:rsidR="00DE12EB" w:rsidRPr="00DE12EB" w:rsidRDefault="00DE12EB" w:rsidP="00DE12EB">
            <w:pPr>
              <w:rPr>
                <w:szCs w:val="24"/>
              </w:rPr>
            </w:pPr>
            <w:r w:rsidRPr="00DE12EB">
              <w:rPr>
                <w:szCs w:val="24"/>
              </w:rPr>
              <w:t>1.2.</w:t>
            </w:r>
          </w:p>
        </w:tc>
        <w:tc>
          <w:tcPr>
            <w:tcW w:w="7088" w:type="dxa"/>
          </w:tcPr>
          <w:p w:rsidR="00DE12EB" w:rsidRPr="00DE12EB" w:rsidRDefault="00DE12EB" w:rsidP="00DE12EB">
            <w:pPr>
              <w:rPr>
                <w:szCs w:val="24"/>
              </w:rPr>
            </w:pPr>
            <w:r w:rsidRPr="00DE12EB">
              <w:rPr>
                <w:szCs w:val="24"/>
              </w:rPr>
              <w:t>Jauna šeima, auginanti vieną arba du vaikus ir (ar) vaiką (</w:t>
            </w:r>
            <w:proofErr w:type="spellStart"/>
            <w:r w:rsidRPr="00DE12EB">
              <w:rPr>
                <w:szCs w:val="24"/>
              </w:rPr>
              <w:t>us</w:t>
            </w:r>
            <w:proofErr w:type="spellEnd"/>
            <w:r w:rsidRPr="00DE12EB">
              <w:rPr>
                <w:szCs w:val="24"/>
              </w:rPr>
              <w:t>), kuriam (</w:t>
            </w:r>
            <w:proofErr w:type="spellStart"/>
            <w:r w:rsidRPr="00DE12EB">
              <w:rPr>
                <w:szCs w:val="24"/>
              </w:rPr>
              <w:t>iems</w:t>
            </w:r>
            <w:proofErr w:type="spellEnd"/>
            <w:r w:rsidRPr="00DE12EB">
              <w:rPr>
                <w:szCs w:val="24"/>
              </w:rPr>
              <w:t>) nustatyta nuolatinė globa (rūpyba)</w:t>
            </w:r>
          </w:p>
        </w:tc>
        <w:tc>
          <w:tcPr>
            <w:tcW w:w="1843" w:type="dxa"/>
          </w:tcPr>
          <w:p w:rsidR="00DE12EB" w:rsidRPr="00DE12EB" w:rsidRDefault="00DE12EB" w:rsidP="00DE12EB">
            <w:pPr>
              <w:rPr>
                <w:szCs w:val="24"/>
              </w:rPr>
            </w:pPr>
            <w:r w:rsidRPr="00DE12EB">
              <w:rPr>
                <w:szCs w:val="24"/>
              </w:rPr>
              <w:t>3</w:t>
            </w:r>
          </w:p>
        </w:tc>
      </w:tr>
      <w:tr w:rsidR="00DE12EB" w:rsidRPr="00DE12EB" w:rsidTr="00F75654">
        <w:tc>
          <w:tcPr>
            <w:tcW w:w="704" w:type="dxa"/>
          </w:tcPr>
          <w:p w:rsidR="00DE12EB" w:rsidRPr="00DE12EB" w:rsidRDefault="00DE12EB" w:rsidP="00DE12EB">
            <w:pPr>
              <w:rPr>
                <w:szCs w:val="24"/>
              </w:rPr>
            </w:pPr>
            <w:r w:rsidRPr="00DE12EB">
              <w:rPr>
                <w:szCs w:val="24"/>
              </w:rPr>
              <w:t>1.3.</w:t>
            </w:r>
          </w:p>
        </w:tc>
        <w:tc>
          <w:tcPr>
            <w:tcW w:w="7088" w:type="dxa"/>
          </w:tcPr>
          <w:p w:rsidR="00DE12EB" w:rsidRPr="00DE12EB" w:rsidRDefault="00DE12EB" w:rsidP="00DE12EB">
            <w:pPr>
              <w:rPr>
                <w:szCs w:val="24"/>
              </w:rPr>
            </w:pPr>
            <w:r w:rsidRPr="00DE12EB">
              <w:rPr>
                <w:szCs w:val="24"/>
              </w:rPr>
              <w:t>Jauna šeima, auginanti tris ar daugiau vaikų ir (ar) vaikų, kuriems nustatyta nuolatinė globa (rūpyba),</w:t>
            </w:r>
          </w:p>
        </w:tc>
        <w:tc>
          <w:tcPr>
            <w:tcW w:w="1843" w:type="dxa"/>
          </w:tcPr>
          <w:p w:rsidR="00DE12EB" w:rsidRPr="00DE12EB" w:rsidRDefault="00DE12EB" w:rsidP="00DE12EB">
            <w:pPr>
              <w:rPr>
                <w:szCs w:val="24"/>
              </w:rPr>
            </w:pPr>
            <w:r w:rsidRPr="00DE12EB">
              <w:rPr>
                <w:szCs w:val="24"/>
              </w:rPr>
              <w:t>6</w:t>
            </w:r>
          </w:p>
        </w:tc>
      </w:tr>
      <w:tr w:rsidR="00DE12EB" w:rsidRPr="00DE12EB" w:rsidTr="00F75654">
        <w:tc>
          <w:tcPr>
            <w:tcW w:w="704" w:type="dxa"/>
          </w:tcPr>
          <w:p w:rsidR="00DE12EB" w:rsidRPr="00DE12EB" w:rsidRDefault="00DE12EB" w:rsidP="00DE12EB">
            <w:pPr>
              <w:rPr>
                <w:szCs w:val="24"/>
              </w:rPr>
            </w:pPr>
            <w:r w:rsidRPr="00DE12EB">
              <w:rPr>
                <w:szCs w:val="24"/>
              </w:rPr>
              <w:t>2.</w:t>
            </w:r>
          </w:p>
        </w:tc>
        <w:tc>
          <w:tcPr>
            <w:tcW w:w="7088" w:type="dxa"/>
          </w:tcPr>
          <w:p w:rsidR="00DE12EB" w:rsidRPr="00DE12EB" w:rsidRDefault="00DE12EB" w:rsidP="00DE12EB">
            <w:pPr>
              <w:rPr>
                <w:szCs w:val="24"/>
              </w:rPr>
            </w:pPr>
            <w:r w:rsidRPr="00DE12EB">
              <w:rPr>
                <w:szCs w:val="24"/>
              </w:rPr>
              <w:t>Molėtų rajono savivaldybėje deklaruotos gyvenamosios vietos laikotarpis iki prašymo pateikimo datos</w:t>
            </w:r>
          </w:p>
        </w:tc>
        <w:tc>
          <w:tcPr>
            <w:tcW w:w="1843" w:type="dxa"/>
          </w:tcPr>
          <w:p w:rsidR="00DE12EB" w:rsidRPr="00DE12EB" w:rsidRDefault="00DE12EB" w:rsidP="00DE12EB">
            <w:pPr>
              <w:rPr>
                <w:szCs w:val="24"/>
              </w:rPr>
            </w:pPr>
          </w:p>
        </w:tc>
      </w:tr>
      <w:tr w:rsidR="00DE12EB" w:rsidRPr="00DE12EB" w:rsidTr="00F75654">
        <w:tc>
          <w:tcPr>
            <w:tcW w:w="704" w:type="dxa"/>
          </w:tcPr>
          <w:p w:rsidR="00DE12EB" w:rsidRPr="00DE12EB" w:rsidRDefault="00DE12EB" w:rsidP="00DE12EB">
            <w:pPr>
              <w:rPr>
                <w:szCs w:val="24"/>
              </w:rPr>
            </w:pPr>
            <w:r w:rsidRPr="00DE12EB">
              <w:rPr>
                <w:szCs w:val="24"/>
              </w:rPr>
              <w:t>2.1.</w:t>
            </w:r>
          </w:p>
        </w:tc>
        <w:tc>
          <w:tcPr>
            <w:tcW w:w="7088" w:type="dxa"/>
          </w:tcPr>
          <w:p w:rsidR="00DE12EB" w:rsidRPr="00DE12EB" w:rsidRDefault="00DE12EB" w:rsidP="00DE12EB">
            <w:pPr>
              <w:rPr>
                <w:szCs w:val="24"/>
              </w:rPr>
            </w:pPr>
            <w:r w:rsidRPr="00DE12EB">
              <w:rPr>
                <w:szCs w:val="24"/>
              </w:rPr>
              <w:t>Visi šeimos nariai ne mažiau kaip vienerius metus, bet ne daugiau kaip dvejus metus</w:t>
            </w:r>
          </w:p>
        </w:tc>
        <w:tc>
          <w:tcPr>
            <w:tcW w:w="1843" w:type="dxa"/>
          </w:tcPr>
          <w:p w:rsidR="00DE12EB" w:rsidRPr="00DE12EB" w:rsidRDefault="00DE12EB" w:rsidP="00DE12EB">
            <w:pPr>
              <w:rPr>
                <w:szCs w:val="24"/>
              </w:rPr>
            </w:pPr>
            <w:r w:rsidRPr="00DE12EB">
              <w:rPr>
                <w:szCs w:val="24"/>
              </w:rPr>
              <w:t>1</w:t>
            </w:r>
          </w:p>
        </w:tc>
      </w:tr>
      <w:tr w:rsidR="00DE12EB" w:rsidRPr="00DE12EB" w:rsidTr="00F75654">
        <w:tc>
          <w:tcPr>
            <w:tcW w:w="704" w:type="dxa"/>
          </w:tcPr>
          <w:p w:rsidR="00DE12EB" w:rsidRPr="00DE12EB" w:rsidRDefault="00DE12EB" w:rsidP="00DE12EB">
            <w:pPr>
              <w:rPr>
                <w:szCs w:val="24"/>
              </w:rPr>
            </w:pPr>
            <w:r w:rsidRPr="00DE12EB">
              <w:rPr>
                <w:szCs w:val="24"/>
              </w:rPr>
              <w:t>2.2.</w:t>
            </w:r>
          </w:p>
        </w:tc>
        <w:tc>
          <w:tcPr>
            <w:tcW w:w="7088" w:type="dxa"/>
          </w:tcPr>
          <w:p w:rsidR="00DE12EB" w:rsidRPr="00DE12EB" w:rsidRDefault="00DE12EB" w:rsidP="00DE12EB">
            <w:pPr>
              <w:rPr>
                <w:szCs w:val="24"/>
              </w:rPr>
            </w:pPr>
            <w:r w:rsidRPr="00DE12EB">
              <w:rPr>
                <w:szCs w:val="24"/>
              </w:rPr>
              <w:t xml:space="preserve">Visi šeimos nariai daugiau kaip dvejus metus </w:t>
            </w:r>
          </w:p>
        </w:tc>
        <w:tc>
          <w:tcPr>
            <w:tcW w:w="1843" w:type="dxa"/>
          </w:tcPr>
          <w:p w:rsidR="00DE12EB" w:rsidRPr="00DE12EB" w:rsidRDefault="00DE12EB" w:rsidP="00DE12EB">
            <w:pPr>
              <w:rPr>
                <w:szCs w:val="24"/>
              </w:rPr>
            </w:pPr>
            <w:r w:rsidRPr="00DE12EB">
              <w:rPr>
                <w:szCs w:val="24"/>
              </w:rPr>
              <w:t>2</w:t>
            </w:r>
          </w:p>
        </w:tc>
      </w:tr>
    </w:tbl>
    <w:p w:rsidR="00DE12EB" w:rsidRPr="00DE12EB" w:rsidRDefault="00DE12EB" w:rsidP="00DE12EB">
      <w:pPr>
        <w:spacing w:after="0" w:line="240" w:lineRule="auto"/>
        <w:ind w:firstLine="6237"/>
        <w:rPr>
          <w:rFonts w:eastAsia="Times New Roman" w:cs="Times New Roman"/>
          <w:szCs w:val="24"/>
          <w:lang w:eastAsia="lt-LT"/>
        </w:rPr>
      </w:pPr>
    </w:p>
    <w:p w:rsidR="00DE12EB" w:rsidRPr="00DE12EB" w:rsidRDefault="00DE12EB" w:rsidP="00DE12EB">
      <w:pPr>
        <w:spacing w:after="0" w:line="276" w:lineRule="auto"/>
        <w:ind w:left="142"/>
        <w:jc w:val="both"/>
        <w:rPr>
          <w:rFonts w:eastAsia="Times New Roman" w:cs="Times New Roman"/>
          <w:szCs w:val="24"/>
          <w:lang w:eastAsia="lt-LT"/>
        </w:rPr>
      </w:pPr>
      <w:r w:rsidRPr="00DE12EB">
        <w:rPr>
          <w:rFonts w:eastAsia="Times New Roman" w:cs="Times New Roman"/>
          <w:szCs w:val="24"/>
          <w:lang w:eastAsia="lt-LT"/>
        </w:rPr>
        <w:t xml:space="preserve">PASTABA. Įvertinus prašymus vienodu balų skaičiumi, subsidija pirmumo teise bus skiriama pagal prašymo padavimo datą. </w:t>
      </w:r>
    </w:p>
    <w:p w:rsidR="00DE12EB" w:rsidRPr="00DE12EB" w:rsidRDefault="00DE12EB" w:rsidP="00DE12EB">
      <w:pPr>
        <w:spacing w:after="0" w:line="276" w:lineRule="auto"/>
        <w:ind w:left="142"/>
        <w:jc w:val="center"/>
        <w:rPr>
          <w:rFonts w:eastAsia="Times New Roman" w:cs="Times New Roman"/>
          <w:szCs w:val="24"/>
          <w:lang w:eastAsia="lt-LT"/>
        </w:rPr>
      </w:pPr>
    </w:p>
    <w:p w:rsidR="00DE12EB" w:rsidRPr="00DE12EB" w:rsidRDefault="00DE12EB" w:rsidP="00DE12EB">
      <w:pPr>
        <w:spacing w:after="0" w:line="276" w:lineRule="auto"/>
        <w:ind w:left="142"/>
        <w:jc w:val="center"/>
        <w:rPr>
          <w:rFonts w:eastAsia="Times New Roman" w:cs="Times New Roman"/>
          <w:szCs w:val="24"/>
          <w:lang w:eastAsia="lt-LT"/>
        </w:rPr>
      </w:pPr>
      <w:r w:rsidRPr="00DE12EB">
        <w:rPr>
          <w:rFonts w:eastAsia="Times New Roman" w:cs="Times New Roman"/>
          <w:szCs w:val="24"/>
          <w:lang w:eastAsia="lt-LT"/>
        </w:rPr>
        <w:t>_____________________________</w:t>
      </w:r>
    </w:p>
    <w:p w:rsidR="00DE12EB" w:rsidRPr="00DE12EB" w:rsidRDefault="00DE12EB" w:rsidP="00DE12EB">
      <w:pPr>
        <w:tabs>
          <w:tab w:val="left" w:pos="7513"/>
        </w:tabs>
        <w:spacing w:after="0" w:line="240" w:lineRule="auto"/>
        <w:rPr>
          <w:rFonts w:eastAsia="Times New Roman" w:cs="Times New Roman"/>
          <w:szCs w:val="24"/>
        </w:rPr>
      </w:pPr>
    </w:p>
    <w:p w:rsidR="000B233A" w:rsidRDefault="000B233A"/>
    <w:sectPr w:rsidR="000B233A" w:rsidSect="00DE12EB">
      <w:pgSz w:w="11906" w:h="16838" w:code="9"/>
      <w:pgMar w:top="1134" w:right="567" w:bottom="426"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DEE"/>
    <w:multiLevelType w:val="multilevel"/>
    <w:tmpl w:val="71A0A69E"/>
    <w:lvl w:ilvl="0">
      <w:start w:val="1"/>
      <w:numFmt w:val="decimal"/>
      <w:lvlText w:val="%1."/>
      <w:lvlJc w:val="left"/>
      <w:pPr>
        <w:ind w:left="1129" w:hanging="360"/>
      </w:pPr>
      <w:rPr>
        <w:rFonts w:hint="default"/>
      </w:rPr>
    </w:lvl>
    <w:lvl w:ilvl="1">
      <w:start w:val="1"/>
      <w:numFmt w:val="decimal"/>
      <w:isLgl/>
      <w:lvlText w:val="%1.%2."/>
      <w:lvlJc w:val="left"/>
      <w:pPr>
        <w:ind w:left="1817" w:hanging="540"/>
      </w:pPr>
      <w:rPr>
        <w:rFonts w:ascii="Times New Roman" w:hAnsi="Times New Roman" w:cs="Times New Roman" w:hint="default"/>
      </w:rPr>
    </w:lvl>
    <w:lvl w:ilvl="2">
      <w:start w:val="1"/>
      <w:numFmt w:val="decimal"/>
      <w:isLgl/>
      <w:lvlText w:val="%1.%2.%3."/>
      <w:lvlJc w:val="left"/>
      <w:pPr>
        <w:ind w:left="2209" w:hanging="720"/>
      </w:pPr>
      <w:rPr>
        <w:rFonts w:ascii="Consolas" w:hAnsi="Consolas" w:hint="default"/>
      </w:rPr>
    </w:lvl>
    <w:lvl w:ilvl="3">
      <w:start w:val="1"/>
      <w:numFmt w:val="decimal"/>
      <w:isLgl/>
      <w:lvlText w:val="%1.%2.%3.%4."/>
      <w:lvlJc w:val="left"/>
      <w:pPr>
        <w:ind w:left="2569" w:hanging="720"/>
      </w:pPr>
      <w:rPr>
        <w:rFonts w:ascii="Consolas" w:hAnsi="Consolas" w:hint="default"/>
      </w:rPr>
    </w:lvl>
    <w:lvl w:ilvl="4">
      <w:start w:val="1"/>
      <w:numFmt w:val="decimal"/>
      <w:isLgl/>
      <w:lvlText w:val="%1.%2.%3.%4.%5."/>
      <w:lvlJc w:val="left"/>
      <w:pPr>
        <w:ind w:left="3289" w:hanging="1080"/>
      </w:pPr>
      <w:rPr>
        <w:rFonts w:ascii="Consolas" w:hAnsi="Consolas" w:hint="default"/>
      </w:rPr>
    </w:lvl>
    <w:lvl w:ilvl="5">
      <w:start w:val="1"/>
      <w:numFmt w:val="decimal"/>
      <w:isLgl/>
      <w:lvlText w:val="%1.%2.%3.%4.%5.%6."/>
      <w:lvlJc w:val="left"/>
      <w:pPr>
        <w:ind w:left="3649" w:hanging="1080"/>
      </w:pPr>
      <w:rPr>
        <w:rFonts w:ascii="Consolas" w:hAnsi="Consolas" w:hint="default"/>
      </w:rPr>
    </w:lvl>
    <w:lvl w:ilvl="6">
      <w:start w:val="1"/>
      <w:numFmt w:val="decimal"/>
      <w:isLgl/>
      <w:lvlText w:val="%1.%2.%3.%4.%5.%6.%7."/>
      <w:lvlJc w:val="left"/>
      <w:pPr>
        <w:ind w:left="4369" w:hanging="1440"/>
      </w:pPr>
      <w:rPr>
        <w:rFonts w:ascii="Consolas" w:hAnsi="Consolas" w:hint="default"/>
      </w:rPr>
    </w:lvl>
    <w:lvl w:ilvl="7">
      <w:start w:val="1"/>
      <w:numFmt w:val="decimal"/>
      <w:isLgl/>
      <w:lvlText w:val="%1.%2.%3.%4.%5.%6.%7.%8."/>
      <w:lvlJc w:val="left"/>
      <w:pPr>
        <w:ind w:left="4729" w:hanging="1440"/>
      </w:pPr>
      <w:rPr>
        <w:rFonts w:ascii="Consolas" w:hAnsi="Consolas" w:hint="default"/>
      </w:rPr>
    </w:lvl>
    <w:lvl w:ilvl="8">
      <w:start w:val="1"/>
      <w:numFmt w:val="decimal"/>
      <w:isLgl/>
      <w:lvlText w:val="%1.%2.%3.%4.%5.%6.%7.%8.%9."/>
      <w:lvlJc w:val="left"/>
      <w:pPr>
        <w:ind w:left="5449" w:hanging="1800"/>
      </w:pPr>
      <w:rPr>
        <w:rFonts w:ascii="Consolas" w:hAnsi="Consola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DC"/>
    <w:rsid w:val="000B233A"/>
    <w:rsid w:val="000E5D17"/>
    <w:rsid w:val="00D671DC"/>
    <w:rsid w:val="00DE12EB"/>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D7F4"/>
  <w15:chartTrackingRefBased/>
  <w15:docId w15:val="{99E2716D-84FA-4C31-8FBE-E34080CA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E12EB"/>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molsav.lt/LL.DLL?Tekstas=1?Id=185903&amp;Zd=Lietuvos%2BRespublikos%2Bparamos%2Bb%FBstui%2B%E1sigyti%2Bar%2Bi%F0sinuomoti%2B%E1statymas%2B&amp;BF=4" TargetMode="External"/><Relationship Id="rId13" Type="http://schemas.openxmlformats.org/officeDocument/2006/relationships/hyperlink" Target="http://litlex.molsav.lt/LL.DLL?Tekstas=1?Id=185903&amp;Zd=Lietuvos%2BRespublikos%2Bparamos%2Bb%FBstui%2B%E1sigyti%2Bar%2Bi%F0sinuomoti%2B%E1statymas%2B&amp;BF=4" TargetMode="External"/><Relationship Id="rId3" Type="http://schemas.openxmlformats.org/officeDocument/2006/relationships/settings" Target="settings.xml"/><Relationship Id="rId7" Type="http://schemas.openxmlformats.org/officeDocument/2006/relationships/hyperlink" Target="http://litlex.molsav.lt/LL.DLL?Tekstas=1?Id=185903&amp;Zd=Lietuvos%2BRespublikos%2Bparamos%2Bb%FBstui%2B%E1sigyti%2Bar%2Bi%F0sinuomoti%2B%E1statymas%2B&amp;BF=4" TargetMode="External"/><Relationship Id="rId12" Type="http://schemas.openxmlformats.org/officeDocument/2006/relationships/hyperlink" Target="http://litlex.molsav.lt/LL.DLL?Tekstas=1?Id=185903&amp;Zd=Lietuvos%2BRespublikos%2Bparamos%2Bb%FBstui%2B%E1sigyti%2Bar%2Bi%F0sinuomoti%2B%E1statymas%2B&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lex.molsav.lt/LL.DLL?Tekstas=1?Id=185903&amp;Zd=Lietuvos%2BRespublikos%2Bparamos%2Bb%FBstui%2B%E1sigyti%2Bar%2Bi%F0sinuomoti%2B%E1statymas%2B&amp;BF=4" TargetMode="External"/><Relationship Id="rId11" Type="http://schemas.openxmlformats.org/officeDocument/2006/relationships/hyperlink" Target="http://litlex.molsav.lt/LL.DLL?Tekstas=1?Id=185903&amp;Zd=Lietuvos%2BRespublikos%2Bparamos%2Bb%FBstui%2B%E1sigyti%2Bar%2Bi%F0sinuomoti%2B%E1statymas%2B&amp;BF=4" TargetMode="External"/><Relationship Id="rId5" Type="http://schemas.openxmlformats.org/officeDocument/2006/relationships/hyperlink" Target="http://litlex.molsav.lt/LL.DLL?Tekstas=1?Id=185903&amp;Zd=Lietuvos%2BRespublikos%2Bparamos%2Bb%FBstui%2B%E1sigyti%2Bar%2Bi%F0sinuomoti%2B%E1statymas%2B&amp;BF=4" TargetMode="External"/><Relationship Id="rId15" Type="http://schemas.openxmlformats.org/officeDocument/2006/relationships/theme" Target="theme/theme1.xml"/><Relationship Id="rId10" Type="http://schemas.openxmlformats.org/officeDocument/2006/relationships/hyperlink" Target="http://litlex.molsav.lt/LL.DLL?Tekstas=1?Id=185903&amp;Zd=Lietuvos%2BRespublikos%2Bparamos%2Bb%FBstui%2B%E1sigyti%2Bar%2Bi%F0sinuomoti%2B%E1statymas%2B&amp;BF=4" TargetMode="External"/><Relationship Id="rId4" Type="http://schemas.openxmlformats.org/officeDocument/2006/relationships/webSettings" Target="webSettings.xml"/><Relationship Id="rId9" Type="http://schemas.openxmlformats.org/officeDocument/2006/relationships/hyperlink" Target="http://litlex.molsav.lt/LL.DLL?Tekstas=1?Id=185903&amp;Zd=Lietuvos%2BRespublikos%2Bparamos%2Bb%FBstui%2B%E1sigyti%2Bar%2Bi%F0sinuomoti%2B%E1statymas%2B&amp;BF=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12441</Words>
  <Characters>7092</Characters>
  <Application>Microsoft Office Word</Application>
  <DocSecurity>0</DocSecurity>
  <Lines>59</Lines>
  <Paragraphs>38</Paragraphs>
  <ScaleCrop>false</ScaleCrop>
  <Company>Molėtų raj. savivaldybės administracija</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dcterms:created xsi:type="dcterms:W3CDTF">2019-02-12T11:13:00Z</dcterms:created>
  <dcterms:modified xsi:type="dcterms:W3CDTF">2019-02-12T11:24:00Z</dcterms:modified>
</cp:coreProperties>
</file>