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E1" w:rsidRPr="002E22E1" w:rsidRDefault="002E22E1" w:rsidP="002E22E1">
      <w:pPr>
        <w:tabs>
          <w:tab w:val="num" w:pos="0"/>
          <w:tab w:val="left" w:pos="720"/>
        </w:tabs>
        <w:spacing w:line="360" w:lineRule="auto"/>
        <w:ind w:firstLine="360"/>
        <w:jc w:val="center"/>
      </w:pPr>
      <w:r w:rsidRPr="002E22E1">
        <w:t>AIŠKINAMASIS RAŠTAS</w:t>
      </w:r>
    </w:p>
    <w:p w:rsidR="002E22E1" w:rsidRPr="002E22E1" w:rsidRDefault="002E22E1" w:rsidP="002E22E1">
      <w:pPr>
        <w:tabs>
          <w:tab w:val="left" w:pos="720"/>
          <w:tab w:val="num" w:pos="3960"/>
        </w:tabs>
        <w:jc w:val="center"/>
      </w:pPr>
      <w:r w:rsidRPr="002E22E1">
        <w:rPr>
          <w:noProof/>
        </w:rPr>
        <w:t xml:space="preserve">Dėl </w:t>
      </w:r>
      <w:r w:rsidR="00320180">
        <w:rPr>
          <w:noProof/>
        </w:rPr>
        <w:t>pavedimo</w:t>
      </w:r>
      <w:r w:rsidRPr="002E22E1">
        <w:rPr>
          <w:noProof/>
        </w:rPr>
        <w:t xml:space="preserve"> uždar</w:t>
      </w:r>
      <w:r w:rsidR="00303EF2">
        <w:rPr>
          <w:noProof/>
        </w:rPr>
        <w:t>a</w:t>
      </w:r>
      <w:r w:rsidRPr="002E22E1">
        <w:rPr>
          <w:noProof/>
        </w:rPr>
        <w:t>ja</w:t>
      </w:r>
      <w:r w:rsidR="00320180">
        <w:rPr>
          <w:noProof/>
        </w:rPr>
        <w:t>i</w:t>
      </w:r>
      <w:r w:rsidRPr="002E22E1">
        <w:rPr>
          <w:noProof/>
        </w:rPr>
        <w:t xml:space="preserve"> akcine</w:t>
      </w:r>
      <w:r w:rsidR="00320180">
        <w:rPr>
          <w:noProof/>
        </w:rPr>
        <w:t>i</w:t>
      </w:r>
      <w:r w:rsidRPr="002E22E1">
        <w:rPr>
          <w:noProof/>
        </w:rPr>
        <w:t xml:space="preserve"> bendrove</w:t>
      </w:r>
      <w:r w:rsidR="00320180">
        <w:rPr>
          <w:noProof/>
        </w:rPr>
        <w:t>i</w:t>
      </w:r>
      <w:r w:rsidRPr="002E22E1">
        <w:rPr>
          <w:noProof/>
        </w:rPr>
        <w:t xml:space="preserve"> Molėtų autobusų parku</w:t>
      </w:r>
      <w:r w:rsidR="00320180">
        <w:rPr>
          <w:noProof/>
        </w:rPr>
        <w:t>i</w:t>
      </w:r>
      <w:r w:rsidRPr="002E22E1">
        <w:rPr>
          <w:noProof/>
        </w:rPr>
        <w:t xml:space="preserve"> teikti viešąją keleivių pervežimo Molėtų rajono savivaldybės vietiniais maršrutais paslaugą</w:t>
      </w:r>
    </w:p>
    <w:p w:rsidR="002E22E1" w:rsidRPr="002E22E1" w:rsidRDefault="002E22E1" w:rsidP="002E22E1">
      <w:pPr>
        <w:tabs>
          <w:tab w:val="left" w:pos="720"/>
          <w:tab w:val="num" w:pos="3960"/>
        </w:tabs>
        <w:spacing w:line="360" w:lineRule="auto"/>
        <w:rPr>
          <w:b/>
        </w:rPr>
      </w:pPr>
    </w:p>
    <w:p w:rsidR="002E22E1" w:rsidRPr="002E22E1" w:rsidRDefault="002E22E1" w:rsidP="002E22E1">
      <w:pPr>
        <w:tabs>
          <w:tab w:val="left" w:pos="720"/>
          <w:tab w:val="num" w:pos="3960"/>
        </w:tabs>
        <w:spacing w:line="360" w:lineRule="auto"/>
        <w:rPr>
          <w:b/>
        </w:rPr>
      </w:pPr>
      <w:r w:rsidRPr="002E22E1">
        <w:rPr>
          <w:b/>
        </w:rPr>
        <w:t>1. Parengto tarybos sprendimo projekto tikslai ir uždaviniai</w:t>
      </w:r>
    </w:p>
    <w:p w:rsidR="002E22E1" w:rsidRPr="002E22E1" w:rsidRDefault="002E22E1" w:rsidP="002E22E1">
      <w:pPr>
        <w:shd w:val="clear" w:color="auto" w:fill="FFFFFF"/>
        <w:spacing w:line="360" w:lineRule="auto"/>
        <w:ind w:firstLine="851"/>
        <w:jc w:val="both"/>
        <w:rPr>
          <w:rFonts w:eastAsia="Calibri"/>
        </w:rPr>
      </w:pPr>
      <w:r w:rsidRPr="002E22E1">
        <w:rPr>
          <w:rFonts w:eastAsia="Calibri"/>
        </w:rPr>
        <w:t>Molėtų rajono savivaldybė (toliau – Savivaldybė) vykdo LR Vietos savivaldos įstatymo 6 str. 33 d. nustatytą savarankiškąją funkciją - keleivių vežimo vietiniais maršrutais organizavimas, lengvatinio keleivių vežimo kompensacijų skaičiavimas ir mokėjimas.</w:t>
      </w:r>
    </w:p>
    <w:p w:rsidR="002E22E1" w:rsidRPr="002E22E1" w:rsidRDefault="002E22E1" w:rsidP="002E22E1">
      <w:pPr>
        <w:spacing w:line="360" w:lineRule="auto"/>
        <w:ind w:firstLine="709"/>
        <w:jc w:val="both"/>
        <w:rPr>
          <w:lang w:eastAsia="lt-LT"/>
        </w:rPr>
      </w:pPr>
      <w:r w:rsidRPr="002E22E1">
        <w:t xml:space="preserve">Lietuvos Respublikos kelių transporto kodekso 17-1 straipsnio 2 dalies 2 punktas numato, kad savivaldybių institucijos vežėjus teikti viešąsias paslaugas pagal viešųjų paslaugų įsipareigojimus parenka tiesiogiai sudarydamos viešųjų paslaugų teikimo sutartį su vežėju, atitinkančiu Reglamento (EB) Nr. 1370/2007 5 straipsnyje nurodytus reikalavimus. Reglamento (EB) Nr. 1370/2007 5 straipsnio 2 dalis nustato, kad „vietos kompetentinga institucija gali nuspręsti viešąsias keleivinio transporto paslaugas teikti pati arba tiesiogiai sudaryti viešųjų paslaugų sutartis su teisiškai atskirtu subjektu, kurį vietos kompetentinga institucija, o institucijų grupės atveju – bent viena vietos kompetentinga institucija – kontroliuoja panašiai, kaip ji kontroliuoja savo padalinius“. Molėtų rajono savivaldybė valdo 100 proc. UAB Molėtų autobusų parko akcijų, todėl yra galimybė sudaryti sutartį su UAB Molėtų autobusų parku, kuris </w:t>
      </w:r>
      <w:r w:rsidRPr="002E22E1">
        <w:rPr>
          <w:bCs/>
        </w:rPr>
        <w:t xml:space="preserve">teiktų viešąją keleivių pervežimo vietiniais maršrutais paslaugą rajono ribose, </w:t>
      </w:r>
      <w:r w:rsidRPr="002E22E1">
        <w:rPr>
          <w:rFonts w:eastAsia="Lucida Sans Unicode"/>
        </w:rPr>
        <w:t xml:space="preserve">kol konkurencingos procedūros būdu bus parinktas nuolatinis paslaugų teikėjas teikti </w:t>
      </w:r>
      <w:r w:rsidRPr="002E22E1">
        <w:rPr>
          <w:noProof/>
        </w:rPr>
        <w:t xml:space="preserve">viešąją keleivių pervežimo Molėtų rajono savivaldybės vietiniais maršrutais paslaugą. </w:t>
      </w:r>
      <w:r w:rsidRPr="002E22E1">
        <w:t>2019 m. Savivaldybė planuoja atlikti konkurencingą vežimo paslaugos pirkimo (t. y. vežėjo parinkimo) procedūrą.</w:t>
      </w:r>
    </w:p>
    <w:p w:rsidR="002E22E1" w:rsidRPr="002E22E1" w:rsidRDefault="002E22E1" w:rsidP="002E22E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Lucida Sans Unicode"/>
        </w:rPr>
      </w:pPr>
      <w:r w:rsidRPr="002E22E1">
        <w:rPr>
          <w:rFonts w:eastAsia="Calibri"/>
        </w:rPr>
        <w:t xml:space="preserve">Siekdama užtikrinti savivaldybės savarankiškosios funkcijos vykdymą, Molėtų rajono savivaldybės administracija teikia sprendimo projektą - </w:t>
      </w:r>
      <w:r w:rsidRPr="002E22E1">
        <w:rPr>
          <w:rFonts w:eastAsia="Lucida Sans Unicode"/>
        </w:rPr>
        <w:t xml:space="preserve">pavesti </w:t>
      </w:r>
      <w:r w:rsidRPr="002E22E1">
        <w:rPr>
          <w:noProof/>
        </w:rPr>
        <w:t>uždar</w:t>
      </w:r>
      <w:r w:rsidR="00303EF2">
        <w:rPr>
          <w:noProof/>
        </w:rPr>
        <w:t>a</w:t>
      </w:r>
      <w:bookmarkStart w:id="0" w:name="_GoBack"/>
      <w:bookmarkEnd w:id="0"/>
      <w:r w:rsidRPr="002E22E1">
        <w:rPr>
          <w:noProof/>
        </w:rPr>
        <w:t xml:space="preserve">jai akcinei bendrovei Molėtų autobusų parkui </w:t>
      </w:r>
      <w:r w:rsidRPr="002E22E1">
        <w:rPr>
          <w:rFonts w:eastAsia="Lucida Sans Unicode"/>
        </w:rPr>
        <w:t xml:space="preserve">teikti </w:t>
      </w:r>
      <w:r w:rsidRPr="002E22E1">
        <w:rPr>
          <w:noProof/>
        </w:rPr>
        <w:t xml:space="preserve">viešąją keleivių pervežimo vietiniais maršrutais paslaugą, </w:t>
      </w:r>
      <w:r w:rsidRPr="002E22E1">
        <w:rPr>
          <w:rFonts w:eastAsia="Lucida Sans Unicode"/>
        </w:rPr>
        <w:t xml:space="preserve">sudarant nuo 2019 m. vasario 1 d. viešųjų paslaugų teikimo sutartį su vežėju - </w:t>
      </w:r>
      <w:r w:rsidRPr="002E22E1">
        <w:rPr>
          <w:noProof/>
        </w:rPr>
        <w:t xml:space="preserve">uždarąja akcine bendrove Molėtų autobusų parku - viešosios keleivių pervežimo Molėtų rajono savivaldybės vietiniais maršrutais </w:t>
      </w:r>
      <w:r w:rsidRPr="002E22E1">
        <w:rPr>
          <w:rFonts w:eastAsia="Lucida Sans Unicode"/>
        </w:rPr>
        <w:t xml:space="preserve">paslaugos teikimui iki tol, kol Europos Sąjungos Teisingumo Teismas priims </w:t>
      </w:r>
      <w:proofErr w:type="spellStart"/>
      <w:r w:rsidRPr="002E22E1">
        <w:rPr>
          <w:rFonts w:eastAsia="Lucida Sans Unicode"/>
        </w:rPr>
        <w:t>prejudicinį</w:t>
      </w:r>
      <w:proofErr w:type="spellEnd"/>
      <w:r w:rsidRPr="002E22E1">
        <w:rPr>
          <w:rFonts w:eastAsia="Lucida Sans Unicode"/>
        </w:rPr>
        <w:t xml:space="preserve"> sprendimą pagal Lietuvos Aukščiausiojo Teismo 2018 m. balandžio 13 d. nutartyje Nr.e3K-3-120-469/2018 suformuluotą kreipimąsi arba kol konkurencingos procedūros būdu bus parinktas nuolatinis paslaugų teikėjas ir su juo dėl paslaugų teikimo bus sudaryta sutartis teikti </w:t>
      </w:r>
      <w:r w:rsidRPr="002E22E1">
        <w:rPr>
          <w:noProof/>
        </w:rPr>
        <w:t>viešąją keleivių pervežimo Molėtų rajono savivaldybės vietiniais maršrutais paslaugą</w:t>
      </w:r>
      <w:r w:rsidRPr="002E22E1">
        <w:rPr>
          <w:rFonts w:eastAsia="Lucida Sans Unicode"/>
        </w:rPr>
        <w:t>.</w:t>
      </w:r>
    </w:p>
    <w:p w:rsidR="002E22E1" w:rsidRPr="002E22E1" w:rsidRDefault="002E22E1" w:rsidP="002E22E1">
      <w:pPr>
        <w:tabs>
          <w:tab w:val="left" w:pos="0"/>
        </w:tabs>
        <w:spacing w:line="360" w:lineRule="auto"/>
        <w:ind w:right="43"/>
        <w:jc w:val="both"/>
        <w:rPr>
          <w:b/>
        </w:rPr>
      </w:pPr>
      <w:r w:rsidRPr="002E22E1">
        <w:rPr>
          <w:b/>
        </w:rPr>
        <w:t>2. Šiuo metu esantis teisinis reglamentavimas</w:t>
      </w:r>
      <w:r w:rsidRPr="002E22E1">
        <w:t xml:space="preserve"> </w:t>
      </w:r>
    </w:p>
    <w:p w:rsidR="002E22E1" w:rsidRPr="002E22E1" w:rsidRDefault="002E22E1" w:rsidP="002E22E1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2E22E1">
        <w:t>Lietuvos Respublikos vietos savivaldos įstatymo 6 straipsnio 33 punktas, 16 straipsnio 4 dalis;</w:t>
      </w:r>
    </w:p>
    <w:p w:rsidR="002E22E1" w:rsidRPr="002E22E1" w:rsidRDefault="002E22E1" w:rsidP="002E22E1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2E22E1">
        <w:t xml:space="preserve">Lietuvos Respublikos kelių transporto kodekso 17-1 straipsnio 2 dalies 2 punktas. </w:t>
      </w:r>
    </w:p>
    <w:p w:rsidR="002E22E1" w:rsidRPr="002E22E1" w:rsidRDefault="002E22E1" w:rsidP="002E22E1">
      <w:pPr>
        <w:spacing w:line="360" w:lineRule="auto"/>
        <w:jc w:val="both"/>
        <w:rPr>
          <w:b/>
        </w:rPr>
      </w:pPr>
      <w:r w:rsidRPr="002E22E1">
        <w:rPr>
          <w:b/>
        </w:rPr>
        <w:t xml:space="preserve">3. Galimos teigiamos ir neigiamos pasekmės priėmus siūlomą tarybos sprendimo projektą </w:t>
      </w:r>
    </w:p>
    <w:p w:rsidR="002E22E1" w:rsidRPr="002E22E1" w:rsidRDefault="002E22E1" w:rsidP="002E22E1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2E22E1">
        <w:lastRenderedPageBreak/>
        <w:t xml:space="preserve">Teigiama pasekmė – priimtas sprendimas sudarys galimybę Savivaldybei įgyvendinti savivaldybės savarankiškąją funkciją - keleivių vežimo vietiniais maršrutais organizavimą ir išvengti </w:t>
      </w:r>
      <w:r w:rsidRPr="002E22E1">
        <w:rPr>
          <w:color w:val="000000"/>
          <w:lang w:val="lt" w:eastAsia="lt-LT"/>
        </w:rPr>
        <w:t xml:space="preserve">pavojaus, kad </w:t>
      </w:r>
      <w:r w:rsidRPr="002E22E1">
        <w:rPr>
          <w:noProof/>
        </w:rPr>
        <w:t>viešosios keleivių pervežimo Molėtų rajono savivaldybės vietiniais maršrutais paslaugos</w:t>
      </w:r>
      <w:r w:rsidRPr="002E22E1">
        <w:rPr>
          <w:color w:val="000000"/>
          <w:lang w:val="lt" w:eastAsia="lt-LT"/>
        </w:rPr>
        <w:t xml:space="preserve"> teikimas nutrūks.</w:t>
      </w:r>
    </w:p>
    <w:p w:rsidR="002E22E1" w:rsidRPr="002E22E1" w:rsidRDefault="002E22E1" w:rsidP="002E22E1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2E22E1">
        <w:t>Neigiamų pasekmių nenumatoma.</w:t>
      </w:r>
    </w:p>
    <w:p w:rsidR="002E22E1" w:rsidRPr="002E22E1" w:rsidRDefault="002E22E1" w:rsidP="002E22E1">
      <w:pPr>
        <w:tabs>
          <w:tab w:val="num" w:pos="0"/>
          <w:tab w:val="left" w:pos="720"/>
        </w:tabs>
        <w:spacing w:line="360" w:lineRule="auto"/>
        <w:rPr>
          <w:b/>
        </w:rPr>
      </w:pPr>
      <w:r w:rsidRPr="002E22E1">
        <w:rPr>
          <w:b/>
        </w:rPr>
        <w:t>4. Priemonės sprendimui įgyvendinti</w:t>
      </w:r>
    </w:p>
    <w:p w:rsidR="002E22E1" w:rsidRPr="002E22E1" w:rsidRDefault="002E22E1" w:rsidP="002E22E1">
      <w:pPr>
        <w:tabs>
          <w:tab w:val="num" w:pos="0"/>
          <w:tab w:val="left" w:pos="720"/>
        </w:tabs>
        <w:spacing w:line="360" w:lineRule="auto"/>
        <w:ind w:firstLine="709"/>
        <w:jc w:val="both"/>
      </w:pPr>
      <w:r w:rsidRPr="002E22E1">
        <w:t xml:space="preserve">Priėmus sprendimą su UAB Molėtų autobusų parku bus sudaryta </w:t>
      </w:r>
      <w:r w:rsidRPr="002E22E1">
        <w:rPr>
          <w:bCs/>
        </w:rPr>
        <w:t xml:space="preserve">paslaugų teikimo sutartis. </w:t>
      </w:r>
    </w:p>
    <w:p w:rsidR="002E22E1" w:rsidRPr="002E22E1" w:rsidRDefault="002E22E1" w:rsidP="002E22E1">
      <w:pPr>
        <w:tabs>
          <w:tab w:val="left" w:pos="720"/>
          <w:tab w:val="num" w:pos="3960"/>
        </w:tabs>
        <w:spacing w:line="360" w:lineRule="auto"/>
        <w:rPr>
          <w:b/>
        </w:rPr>
      </w:pPr>
      <w:r w:rsidRPr="002E22E1">
        <w:rPr>
          <w:b/>
        </w:rPr>
        <w:t>5. Lėšų poreikis ir jų šaltiniai (prireikus skaičiavimai ir išlaidų sąmatos)</w:t>
      </w:r>
    </w:p>
    <w:p w:rsidR="002E22E1" w:rsidRPr="002E22E1" w:rsidRDefault="002E22E1" w:rsidP="002E22E1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2E22E1">
        <w:t>Lėšų poreikio nėra.</w:t>
      </w:r>
    </w:p>
    <w:p w:rsidR="002E22E1" w:rsidRPr="002E22E1" w:rsidRDefault="002E22E1" w:rsidP="002E22E1">
      <w:pPr>
        <w:tabs>
          <w:tab w:val="left" w:pos="720"/>
          <w:tab w:val="num" w:pos="3960"/>
        </w:tabs>
        <w:spacing w:line="360" w:lineRule="auto"/>
        <w:rPr>
          <w:b/>
        </w:rPr>
      </w:pPr>
      <w:r w:rsidRPr="002E22E1">
        <w:rPr>
          <w:b/>
        </w:rPr>
        <w:t xml:space="preserve">6. Vykdytojai, įvykdymo terminai </w:t>
      </w:r>
    </w:p>
    <w:p w:rsidR="002E22E1" w:rsidRPr="002E22E1" w:rsidRDefault="002E22E1" w:rsidP="002E22E1">
      <w:pPr>
        <w:tabs>
          <w:tab w:val="left" w:pos="720"/>
          <w:tab w:val="num" w:pos="3960"/>
        </w:tabs>
        <w:spacing w:line="360" w:lineRule="auto"/>
        <w:ind w:firstLine="709"/>
        <w:jc w:val="both"/>
      </w:pPr>
      <w:r w:rsidRPr="002E22E1">
        <w:t>Molėtų rajono savivaldybės administracija.</w:t>
      </w:r>
    </w:p>
    <w:p w:rsidR="002E22E1" w:rsidRPr="002E22E1" w:rsidRDefault="002E22E1" w:rsidP="002E22E1"/>
    <w:p w:rsidR="002E22E1" w:rsidRPr="002E22E1" w:rsidRDefault="002E22E1" w:rsidP="002E22E1">
      <w:pPr>
        <w:rPr>
          <w:lang w:val="en-GB"/>
        </w:rPr>
      </w:pPr>
    </w:p>
    <w:p w:rsidR="00CA4327" w:rsidRPr="002E22E1" w:rsidRDefault="00CA4327" w:rsidP="002E22E1"/>
    <w:sectPr w:rsidR="00CA4327" w:rsidRPr="002E22E1" w:rsidSect="00A37209">
      <w:headerReference w:type="default" r:id="rId7"/>
      <w:pgSz w:w="11906" w:h="16838" w:code="9"/>
      <w:pgMar w:top="709" w:right="567" w:bottom="993" w:left="1701" w:header="851" w:footer="45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663" w:rsidRDefault="00BC0663" w:rsidP="00A37209">
      <w:r>
        <w:separator/>
      </w:r>
    </w:p>
  </w:endnote>
  <w:endnote w:type="continuationSeparator" w:id="0">
    <w:p w:rsidR="00BC0663" w:rsidRDefault="00BC0663" w:rsidP="00A37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663" w:rsidRDefault="00BC0663" w:rsidP="00A37209">
      <w:r>
        <w:separator/>
      </w:r>
    </w:p>
  </w:footnote>
  <w:footnote w:type="continuationSeparator" w:id="0">
    <w:p w:rsidR="00BC0663" w:rsidRDefault="00BC0663" w:rsidP="00A37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8823717"/>
      <w:docPartObj>
        <w:docPartGallery w:val="Page Numbers (Top of Page)"/>
        <w:docPartUnique/>
      </w:docPartObj>
    </w:sdtPr>
    <w:sdtEndPr/>
    <w:sdtContent>
      <w:p w:rsidR="00A37209" w:rsidRDefault="00A3720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3EF2">
          <w:rPr>
            <w:noProof/>
          </w:rPr>
          <w:t>2</w:t>
        </w:r>
        <w:r>
          <w:fldChar w:fldCharType="end"/>
        </w:r>
      </w:p>
    </w:sdtContent>
  </w:sdt>
  <w:p w:rsidR="00A37209" w:rsidRDefault="00A3720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C34FF"/>
    <w:multiLevelType w:val="hybridMultilevel"/>
    <w:tmpl w:val="01D22AE4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1A70F1"/>
    <w:multiLevelType w:val="hybridMultilevel"/>
    <w:tmpl w:val="F140B62A"/>
    <w:lvl w:ilvl="0" w:tplc="A4AE2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36750F"/>
    <w:multiLevelType w:val="hybridMultilevel"/>
    <w:tmpl w:val="6D1640D0"/>
    <w:lvl w:ilvl="0" w:tplc="1D9A266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B1"/>
    <w:rsid w:val="00017BA4"/>
    <w:rsid w:val="00057788"/>
    <w:rsid w:val="000A27DF"/>
    <w:rsid w:val="000E259E"/>
    <w:rsid w:val="0014058C"/>
    <w:rsid w:val="001650F9"/>
    <w:rsid w:val="001954F3"/>
    <w:rsid w:val="00197331"/>
    <w:rsid w:val="001B262F"/>
    <w:rsid w:val="002357D6"/>
    <w:rsid w:val="0024275E"/>
    <w:rsid w:val="002B72CC"/>
    <w:rsid w:val="002C684B"/>
    <w:rsid w:val="002E1CB5"/>
    <w:rsid w:val="002E22E1"/>
    <w:rsid w:val="002F56DB"/>
    <w:rsid w:val="00303EF2"/>
    <w:rsid w:val="00320180"/>
    <w:rsid w:val="00337D35"/>
    <w:rsid w:val="004126EA"/>
    <w:rsid w:val="00457B94"/>
    <w:rsid w:val="00473ED6"/>
    <w:rsid w:val="00487897"/>
    <w:rsid w:val="004E7055"/>
    <w:rsid w:val="004F4A7C"/>
    <w:rsid w:val="0051753E"/>
    <w:rsid w:val="005D4D49"/>
    <w:rsid w:val="00624637"/>
    <w:rsid w:val="00627BC2"/>
    <w:rsid w:val="006336B1"/>
    <w:rsid w:val="00660E85"/>
    <w:rsid w:val="00672F88"/>
    <w:rsid w:val="006E6A4F"/>
    <w:rsid w:val="006F418B"/>
    <w:rsid w:val="0076150D"/>
    <w:rsid w:val="008C16D2"/>
    <w:rsid w:val="00910EF8"/>
    <w:rsid w:val="009D682C"/>
    <w:rsid w:val="009E6D40"/>
    <w:rsid w:val="00A331E0"/>
    <w:rsid w:val="00A37209"/>
    <w:rsid w:val="00B00822"/>
    <w:rsid w:val="00BB7850"/>
    <w:rsid w:val="00BC0663"/>
    <w:rsid w:val="00C15F73"/>
    <w:rsid w:val="00C40A20"/>
    <w:rsid w:val="00C47651"/>
    <w:rsid w:val="00CA4327"/>
    <w:rsid w:val="00CF5EA5"/>
    <w:rsid w:val="00D04B4A"/>
    <w:rsid w:val="00D40328"/>
    <w:rsid w:val="00D53BB3"/>
    <w:rsid w:val="00D936BA"/>
    <w:rsid w:val="00DF3F5A"/>
    <w:rsid w:val="00E951AB"/>
    <w:rsid w:val="00EB64EB"/>
    <w:rsid w:val="00F75523"/>
    <w:rsid w:val="00FD6C39"/>
    <w:rsid w:val="00FE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A6DE"/>
  <w15:chartTrackingRefBased/>
  <w15:docId w15:val="{2E080CA5-07A8-45C3-A4D2-37A18C83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6336B1"/>
    <w:pPr>
      <w:ind w:left="720"/>
      <w:contextualSpacing/>
    </w:pPr>
  </w:style>
  <w:style w:type="paragraph" w:styleId="HTMLiankstoformatuotas">
    <w:name w:val="HTML Preformatted"/>
    <w:basedOn w:val="prastasis"/>
    <w:link w:val="HTMLiankstoformatuotasDiagrama"/>
    <w:uiPriority w:val="99"/>
    <w:rsid w:val="006336B1"/>
    <w:rPr>
      <w:rFonts w:ascii="Consolas" w:hAnsi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6336B1"/>
    <w:rPr>
      <w:rFonts w:ascii="Consolas" w:eastAsia="Times New Roman" w:hAnsi="Consolas" w:cs="Times New Roman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3720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37209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A3720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3720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2317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6</cp:revision>
  <dcterms:created xsi:type="dcterms:W3CDTF">2019-01-15T12:49:00Z</dcterms:created>
  <dcterms:modified xsi:type="dcterms:W3CDTF">2019-01-15T14:36:00Z</dcterms:modified>
</cp:coreProperties>
</file>