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E28" w:rsidRDefault="00E77E28" w:rsidP="00E77E28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</w:pPr>
      <w:r>
        <w:t>AIŠKINAMASIS RAŠTAS</w:t>
      </w:r>
    </w:p>
    <w:p w:rsidR="00E77E28" w:rsidRPr="0042736F" w:rsidRDefault="0042736F" w:rsidP="00E77E28">
      <w:pPr>
        <w:tabs>
          <w:tab w:val="left" w:pos="720"/>
          <w:tab w:val="num" w:pos="3960"/>
        </w:tabs>
        <w:jc w:val="center"/>
      </w:pPr>
      <w:r>
        <w:t>D</w:t>
      </w:r>
      <w:r w:rsidRPr="0042736F">
        <w:t>ėl savivaldybės materialiojo turto perdavimo valdyti, naudoti ir disponuoti juo patikėjimo teise</w:t>
      </w:r>
    </w:p>
    <w:p w:rsidR="00E77E28" w:rsidRDefault="00E77E28" w:rsidP="00E77E28">
      <w:pPr>
        <w:tabs>
          <w:tab w:val="left" w:pos="720"/>
          <w:tab w:val="num" w:pos="3960"/>
        </w:tabs>
        <w:spacing w:line="360" w:lineRule="auto"/>
        <w:rPr>
          <w:b/>
        </w:rPr>
      </w:pPr>
    </w:p>
    <w:p w:rsidR="00E77E28" w:rsidRDefault="00E77E28" w:rsidP="000D32F1">
      <w:pPr>
        <w:tabs>
          <w:tab w:val="left" w:pos="720"/>
          <w:tab w:val="num" w:pos="3960"/>
        </w:tabs>
        <w:spacing w:line="360" w:lineRule="auto"/>
        <w:rPr>
          <w:b/>
        </w:rPr>
      </w:pPr>
      <w:r>
        <w:rPr>
          <w:b/>
        </w:rPr>
        <w:t xml:space="preserve">1. Parengto tarybos sprendimo projekto tikslai ir uždaviniai </w:t>
      </w:r>
    </w:p>
    <w:p w:rsidR="00B60F3E" w:rsidRDefault="0042736F" w:rsidP="0042736F">
      <w:pPr>
        <w:spacing w:line="360" w:lineRule="auto"/>
        <w:ind w:firstLine="709"/>
        <w:jc w:val="both"/>
      </w:pPr>
      <w:r>
        <w:t>Molėtų rajono savivaldybės administracija</w:t>
      </w:r>
      <w:r w:rsidR="00DD636F">
        <w:t xml:space="preserve"> (toliau – Administracija)</w:t>
      </w:r>
      <w:r>
        <w:t xml:space="preserve"> gavo </w:t>
      </w:r>
      <w:r w:rsidRPr="0042736F">
        <w:t>Molėtų „Vyturėlio“ vaikų lopšeli</w:t>
      </w:r>
      <w:r>
        <w:t>o</w:t>
      </w:r>
      <w:r w:rsidRPr="0042736F">
        <w:t xml:space="preserve"> – darželi</w:t>
      </w:r>
      <w:r>
        <w:t>o</w:t>
      </w:r>
      <w:r w:rsidRPr="0042736F">
        <w:t xml:space="preserve"> 2019 m. sausio 11 d. rašt</w:t>
      </w:r>
      <w:r>
        <w:t>ą</w:t>
      </w:r>
      <w:r w:rsidRPr="0042736F">
        <w:t xml:space="preserve"> Nr. SD-3 „Dėl tarnybinio automobilio“</w:t>
      </w:r>
      <w:r>
        <w:t xml:space="preserve">, kuriuo prašo įstaigos veiklai perduoti 2000 m. pagamintą lengvąjį automobilį </w:t>
      </w:r>
      <w:r w:rsidRPr="0042736F">
        <w:t>„VW Passat“</w:t>
      </w:r>
      <w:r>
        <w:t xml:space="preserve">. Šiuo metu įstaigos valdomas </w:t>
      </w:r>
      <w:r w:rsidR="00DD636F">
        <w:t xml:space="preserve">1991 m. pagamintas </w:t>
      </w:r>
      <w:r>
        <w:t>automobilis „Audi 100“</w:t>
      </w:r>
      <w:r w:rsidR="00DD636F">
        <w:t xml:space="preserve"> direktoriaus įsakymu pripažintas netinkamu veiklai ir siūloma jį perduoti Administracijai</w:t>
      </w:r>
      <w:r>
        <w:t xml:space="preserve">. </w:t>
      </w:r>
    </w:p>
    <w:p w:rsidR="00B60F3E" w:rsidRDefault="00DD636F" w:rsidP="0042736F">
      <w:pPr>
        <w:spacing w:line="360" w:lineRule="auto"/>
        <w:ind w:firstLine="709"/>
        <w:jc w:val="both"/>
      </w:pPr>
      <w:r>
        <w:t xml:space="preserve">Taip pat Administracija gavo </w:t>
      </w:r>
      <w:r w:rsidRPr="0042736F">
        <w:t xml:space="preserve">Molėtų r. </w:t>
      </w:r>
      <w:proofErr w:type="spellStart"/>
      <w:r w:rsidRPr="0042736F">
        <w:t>Suginčių</w:t>
      </w:r>
      <w:proofErr w:type="spellEnd"/>
      <w:r w:rsidRPr="0042736F">
        <w:t xml:space="preserve"> pagrindinės mokyklos 2019 m. sausio 1</w:t>
      </w:r>
      <w:r>
        <w:t>4</w:t>
      </w:r>
      <w:r w:rsidRPr="0042736F">
        <w:t xml:space="preserve"> d. rašt</w:t>
      </w:r>
      <w:r>
        <w:t>ą</w:t>
      </w:r>
      <w:r w:rsidRPr="0042736F">
        <w:t xml:space="preserve"> Nr. </w:t>
      </w:r>
      <w:r>
        <w:t>V9-4</w:t>
      </w:r>
      <w:r w:rsidRPr="0042736F">
        <w:t xml:space="preserve"> „Dėl </w:t>
      </w:r>
      <w:r>
        <w:t>turto pripažinimo netinkamu naudoti</w:t>
      </w:r>
      <w:r w:rsidRPr="0042736F">
        <w:t>“</w:t>
      </w:r>
      <w:r w:rsidR="00B60F3E">
        <w:t xml:space="preserve"> </w:t>
      </w:r>
      <w:r w:rsidR="00236EC2">
        <w:t>ir</w:t>
      </w:r>
      <w:r w:rsidR="00B60F3E">
        <w:t xml:space="preserve"> direktoriaus įsakym</w:t>
      </w:r>
      <w:r w:rsidR="00236EC2">
        <w:t>ą</w:t>
      </w:r>
      <w:r w:rsidR="00B60F3E">
        <w:t>, kuriuo</w:t>
      </w:r>
      <w:r>
        <w:t xml:space="preserve"> </w:t>
      </w:r>
      <w:r w:rsidR="00236EC2">
        <w:t>mokyklos</w:t>
      </w:r>
      <w:r w:rsidR="00B60F3E">
        <w:t xml:space="preserve"> </w:t>
      </w:r>
      <w:r w:rsidR="00B60F3E" w:rsidRPr="00B60F3E">
        <w:t>valdom</w:t>
      </w:r>
      <w:r w:rsidR="00B60F3E">
        <w:t>as</w:t>
      </w:r>
      <w:r w:rsidR="00B60F3E" w:rsidRPr="00B60F3E">
        <w:t xml:space="preserve"> 1995 m</w:t>
      </w:r>
      <w:r w:rsidR="00B60F3E">
        <w:t>.</w:t>
      </w:r>
      <w:r w:rsidR="00B60F3E" w:rsidRPr="00B60F3E">
        <w:t xml:space="preserve"> pagamint</w:t>
      </w:r>
      <w:r w:rsidR="00B60F3E">
        <w:t>as</w:t>
      </w:r>
      <w:r w:rsidR="00B60F3E" w:rsidRPr="00B60F3E">
        <w:t xml:space="preserve"> automobil</w:t>
      </w:r>
      <w:r w:rsidR="00B60F3E">
        <w:t>is</w:t>
      </w:r>
      <w:r w:rsidR="00B60F3E" w:rsidRPr="00B60F3E">
        <w:t xml:space="preserve"> „Audi A4“</w:t>
      </w:r>
      <w:r w:rsidR="00B60F3E">
        <w:t xml:space="preserve"> pripažintas netinkamu veiklai ir siūloma jį perduoti Administracijai. </w:t>
      </w:r>
    </w:p>
    <w:p w:rsidR="00B60F3E" w:rsidRDefault="00B60F3E" w:rsidP="0042736F">
      <w:pPr>
        <w:spacing w:line="360" w:lineRule="auto"/>
        <w:ind w:firstLine="709"/>
        <w:jc w:val="both"/>
      </w:pPr>
      <w:r>
        <w:t>Perduotiems automobiliams Administracija</w:t>
      </w:r>
      <w:r w:rsidR="00236EC2">
        <w:t xml:space="preserve"> parengs dokumentus ir skelbs viešą prekių aukcioną.</w:t>
      </w:r>
      <w:r>
        <w:t xml:space="preserve"> </w:t>
      </w:r>
    </w:p>
    <w:p w:rsidR="00C36BE2" w:rsidRPr="00E549BF" w:rsidRDefault="00B60F3E" w:rsidP="0042736F">
      <w:pPr>
        <w:spacing w:line="360" w:lineRule="auto"/>
        <w:ind w:firstLine="709"/>
        <w:jc w:val="both"/>
      </w:pPr>
      <w:r>
        <w:t xml:space="preserve"> </w:t>
      </w:r>
      <w:r w:rsidR="00236EC2" w:rsidRPr="00E549BF">
        <w:t xml:space="preserve">Administracijos direktoriaus 2019 m. sausio d. </w:t>
      </w:r>
      <w:r w:rsidR="00295EBF" w:rsidRPr="00E549BF">
        <w:t>15</w:t>
      </w:r>
      <w:r w:rsidR="00236EC2" w:rsidRPr="00E549BF">
        <w:t xml:space="preserve"> d. įsakymu Nr. </w:t>
      </w:r>
      <w:r w:rsidR="00236EC2" w:rsidRPr="00F4283D">
        <w:t>B6-</w:t>
      </w:r>
      <w:r w:rsidR="00F4283D" w:rsidRPr="00F4283D">
        <w:t>35</w:t>
      </w:r>
      <w:r w:rsidR="00236EC2" w:rsidRPr="00E549BF">
        <w:t xml:space="preserve"> „Dėl</w:t>
      </w:r>
      <w:r w:rsidR="00E549BF" w:rsidRPr="00E549BF">
        <w:t xml:space="preserve"> Molėtų rajono</w:t>
      </w:r>
      <w:r w:rsidR="00236EC2" w:rsidRPr="00E549BF">
        <w:t xml:space="preserve"> savivaldybės turto pripažinimo nereikalingu savivaldybės administracij</w:t>
      </w:r>
      <w:r w:rsidR="00E549BF" w:rsidRPr="00E549BF">
        <w:t>os funkcijoms vykdyti</w:t>
      </w:r>
      <w:r w:rsidR="00236EC2" w:rsidRPr="00E549BF">
        <w:t xml:space="preserve">“ Administracijos patikėjimo teise valdomas 2000 m. pagamintas </w:t>
      </w:r>
      <w:r w:rsidR="00DD636F" w:rsidRPr="00E549BF">
        <w:t>lengv</w:t>
      </w:r>
      <w:r w:rsidR="00236EC2" w:rsidRPr="00E549BF">
        <w:t>asis</w:t>
      </w:r>
      <w:r w:rsidR="00DD636F" w:rsidRPr="00E549BF">
        <w:t xml:space="preserve"> automobil</w:t>
      </w:r>
      <w:r w:rsidR="00236EC2" w:rsidRPr="00E549BF">
        <w:t>is</w:t>
      </w:r>
      <w:r w:rsidR="00DD636F" w:rsidRPr="00E549BF">
        <w:t xml:space="preserve"> „VW Passat“</w:t>
      </w:r>
      <w:r w:rsidR="00236EC2" w:rsidRPr="00E549BF">
        <w:t>, valstybinis Nr. EEU591,  ir 1997 m. pagamintas  lengvasis automobilis „VW Passat“, valstybinis Nr. GOE502</w:t>
      </w:r>
      <w:r w:rsidR="00C36BE2" w:rsidRPr="00E549BF">
        <w:t>, pripažinti nereikalingais Administracijos funkcijoms vykdyti ir siūloma juos perduoti Molėtų „Vyturėlio“ vaikų lopšeliui – darželiui ir</w:t>
      </w:r>
      <w:r w:rsidR="00DD636F" w:rsidRPr="00E549BF">
        <w:t xml:space="preserve"> </w:t>
      </w:r>
      <w:r w:rsidR="0042736F" w:rsidRPr="00E549BF">
        <w:t>Molėtų rajono ugniagesių tarnyb</w:t>
      </w:r>
      <w:r w:rsidR="00C36BE2" w:rsidRPr="00E549BF">
        <w:t>ai.</w:t>
      </w:r>
      <w:r w:rsidR="0042736F" w:rsidRPr="00E549BF">
        <w:t xml:space="preserve"> </w:t>
      </w:r>
    </w:p>
    <w:p w:rsidR="00E549BF" w:rsidRDefault="0042736F" w:rsidP="0042736F">
      <w:pPr>
        <w:spacing w:line="360" w:lineRule="auto"/>
        <w:ind w:firstLine="709"/>
        <w:jc w:val="both"/>
      </w:pPr>
      <w:r w:rsidRPr="00E549BF">
        <w:t>Molėtų rajono savivaldybės viešo</w:t>
      </w:r>
      <w:r w:rsidR="00C36BE2" w:rsidRPr="00E549BF">
        <w:t>ji</w:t>
      </w:r>
      <w:r w:rsidRPr="00E549BF">
        <w:t xml:space="preserve"> bibliotek</w:t>
      </w:r>
      <w:r w:rsidR="00C36BE2" w:rsidRPr="00E549BF">
        <w:t>a</w:t>
      </w:r>
      <w:r w:rsidRPr="00E549BF">
        <w:t xml:space="preserve"> 2019 m. sausio 10 d. rašt</w:t>
      </w:r>
      <w:r w:rsidR="00C36BE2" w:rsidRPr="00E549BF">
        <w:t>u</w:t>
      </w:r>
      <w:r w:rsidRPr="00E549BF">
        <w:t xml:space="preserve"> Nr. R2-4 „Prašymas dėl turto perėmimo“</w:t>
      </w:r>
      <w:r w:rsidR="00C36BE2" w:rsidRPr="00E549BF">
        <w:t xml:space="preserve"> prašo perduoti įstaigos veiklai 11 kompiuterių stalų</w:t>
      </w:r>
      <w:r w:rsidR="00295EBF" w:rsidRPr="00E549BF">
        <w:t xml:space="preserve"> (toliau – trumpalaikis turtas)</w:t>
      </w:r>
      <w:r w:rsidR="00C36BE2" w:rsidRPr="00E549BF">
        <w:t>.</w:t>
      </w:r>
      <w:r w:rsidRPr="00E549BF">
        <w:t xml:space="preserve">  Molėtų rajono savivaldybės administracijos direktoriaus 2019 m. sausio d. </w:t>
      </w:r>
      <w:r w:rsidR="00295EBF" w:rsidRPr="00E549BF">
        <w:t>15</w:t>
      </w:r>
      <w:r w:rsidRPr="00E549BF">
        <w:t xml:space="preserve"> d. įsakym</w:t>
      </w:r>
      <w:r w:rsidR="00C36BE2" w:rsidRPr="00E549BF">
        <w:t>u</w:t>
      </w:r>
      <w:r w:rsidRPr="00E549BF">
        <w:t xml:space="preserve"> Nr. </w:t>
      </w:r>
      <w:r w:rsidRPr="00F4283D">
        <w:t>B6-</w:t>
      </w:r>
      <w:r w:rsidR="00F4283D" w:rsidRPr="00F4283D">
        <w:t>35</w:t>
      </w:r>
      <w:r w:rsidRPr="00E549BF">
        <w:t xml:space="preserve"> „</w:t>
      </w:r>
      <w:bookmarkStart w:id="0" w:name="_GoBack"/>
      <w:r w:rsidR="00E549BF" w:rsidRPr="00E549BF">
        <w:t>Dėl Molėtų rajono savivaldybės turto pripažinimo nereikalingu savivaldybės administracijos funkcijoms vykdyti</w:t>
      </w:r>
      <w:bookmarkEnd w:id="0"/>
      <w:r w:rsidR="00C36BE2" w:rsidRPr="00E549BF">
        <w:t>“</w:t>
      </w:r>
      <w:r w:rsidRPr="00E549BF">
        <w:t xml:space="preserve"> </w:t>
      </w:r>
      <w:r w:rsidR="00C36BE2" w:rsidRPr="00E549BF">
        <w:t>Administracijos patikėjimo teise valdom</w:t>
      </w:r>
      <w:r w:rsidR="00295EBF" w:rsidRPr="00E549BF">
        <w:t>as</w:t>
      </w:r>
      <w:r w:rsidR="00C36BE2" w:rsidRPr="00E549BF">
        <w:t xml:space="preserve"> </w:t>
      </w:r>
      <w:r w:rsidR="00295EBF" w:rsidRPr="00E549BF">
        <w:t xml:space="preserve">trumpalaikis turtas </w:t>
      </w:r>
      <w:r w:rsidR="00C36BE2" w:rsidRPr="00E549BF">
        <w:t>pripažint</w:t>
      </w:r>
      <w:r w:rsidR="00295EBF" w:rsidRPr="00E549BF">
        <w:t>as</w:t>
      </w:r>
      <w:r w:rsidR="00C36BE2">
        <w:t xml:space="preserve"> nereikaling</w:t>
      </w:r>
      <w:r w:rsidR="00295EBF">
        <w:t>u</w:t>
      </w:r>
      <w:r w:rsidR="00C36BE2">
        <w:t xml:space="preserve"> Administracijos</w:t>
      </w:r>
      <w:r w:rsidR="00C36BE2" w:rsidRPr="0042736F">
        <w:t xml:space="preserve"> </w:t>
      </w:r>
      <w:r w:rsidR="00C36BE2">
        <w:t xml:space="preserve">funkcijoms vykdyti. Minėti </w:t>
      </w:r>
      <w:r w:rsidR="00295EBF">
        <w:t xml:space="preserve">trumpalaikis turtas </w:t>
      </w:r>
      <w:r w:rsidR="00C36BE2">
        <w:t>buvo perduot</w:t>
      </w:r>
      <w:r w:rsidR="00295EBF">
        <w:t>as</w:t>
      </w:r>
      <w:r w:rsidR="00C36BE2">
        <w:t xml:space="preserve"> panaudos pagrindais </w:t>
      </w:r>
      <w:r w:rsidR="00295EBF">
        <w:t>viešajai įstaigai „Kaimynystės namai“. Įstaiga turtą grąžino, kadangi jis tapo nereikalingu įstaigos veiklai.</w:t>
      </w:r>
    </w:p>
    <w:p w:rsidR="0042736F" w:rsidRPr="0042736F" w:rsidRDefault="00E549BF" w:rsidP="0042736F">
      <w:pPr>
        <w:spacing w:line="360" w:lineRule="auto"/>
        <w:ind w:firstLine="709"/>
        <w:jc w:val="both"/>
      </w:pPr>
      <w:r>
        <w:t>Visi  sprendimą pagrindžiantys</w:t>
      </w:r>
      <w:r w:rsidRPr="00E549BF">
        <w:t> dokumentai pateikti sprendimo projekto rengėjui</w:t>
      </w:r>
      <w:r>
        <w:t>.</w:t>
      </w:r>
      <w:r w:rsidR="00295EBF">
        <w:t xml:space="preserve"> </w:t>
      </w:r>
    </w:p>
    <w:p w:rsidR="00E77E28" w:rsidRDefault="00E77E28" w:rsidP="00E77E28">
      <w:pPr>
        <w:tabs>
          <w:tab w:val="left" w:pos="720"/>
          <w:tab w:val="num" w:pos="3960"/>
        </w:tabs>
        <w:spacing w:line="360" w:lineRule="auto"/>
        <w:ind w:firstLine="709"/>
        <w:jc w:val="both"/>
      </w:pPr>
      <w:r>
        <w:t xml:space="preserve">Parengto sprendimo projekto tikslas – perduoti </w:t>
      </w:r>
      <w:r w:rsidR="00295EBF" w:rsidRPr="001E0B29">
        <w:t>savivaldybei</w:t>
      </w:r>
      <w:r w:rsidR="00295EBF">
        <w:t xml:space="preserve"> nuosavybės teise priklausantį ir šiuo metu </w:t>
      </w:r>
      <w:r w:rsidR="00295EBF" w:rsidRPr="0042736F">
        <w:t>Molėtų „Vyturėlio“ vaikų lopšeli</w:t>
      </w:r>
      <w:r w:rsidR="00295EBF">
        <w:t>o</w:t>
      </w:r>
      <w:r w:rsidR="00295EBF" w:rsidRPr="0042736F">
        <w:t xml:space="preserve"> – darželi</w:t>
      </w:r>
      <w:r w:rsidR="00295EBF">
        <w:t xml:space="preserve">o,  </w:t>
      </w:r>
      <w:r w:rsidR="00295EBF" w:rsidRPr="0042736F">
        <w:t xml:space="preserve">Molėtų r. </w:t>
      </w:r>
      <w:proofErr w:type="spellStart"/>
      <w:r w:rsidR="00295EBF" w:rsidRPr="0042736F">
        <w:t>Suginčių</w:t>
      </w:r>
      <w:proofErr w:type="spellEnd"/>
      <w:r w:rsidR="00295EBF" w:rsidRPr="0042736F">
        <w:t xml:space="preserve"> pagrindinės mokyklos</w:t>
      </w:r>
      <w:r w:rsidR="00295EBF">
        <w:t>,</w:t>
      </w:r>
      <w:r w:rsidR="00295EBF" w:rsidRPr="0042736F">
        <w:t xml:space="preserve"> </w:t>
      </w:r>
      <w:r>
        <w:t>Molėtų rajono savivaldybės administracij</w:t>
      </w:r>
      <w:r w:rsidR="00295EBF">
        <w:t>os</w:t>
      </w:r>
      <w:r>
        <w:t xml:space="preserve"> patikėjimo teise vald</w:t>
      </w:r>
      <w:r w:rsidR="00295EBF">
        <w:t>omą materialųjį turtą kitoms savivaldybės biudžetinėms įstaigoms</w:t>
      </w:r>
      <w:r>
        <w:t xml:space="preserve"> </w:t>
      </w:r>
      <w:r w:rsidR="00295EBF">
        <w:t xml:space="preserve">valdyti, </w:t>
      </w:r>
      <w:r>
        <w:t xml:space="preserve">naudoti ir </w:t>
      </w:r>
      <w:r w:rsidRPr="001E0B29">
        <w:t xml:space="preserve">disponuoti </w:t>
      </w:r>
      <w:r w:rsidR="00295EBF">
        <w:t xml:space="preserve">juo. </w:t>
      </w:r>
    </w:p>
    <w:p w:rsidR="00E77E28" w:rsidRDefault="00E77E28" w:rsidP="000D32F1">
      <w:pPr>
        <w:tabs>
          <w:tab w:val="left" w:pos="720"/>
          <w:tab w:val="num" w:pos="3960"/>
        </w:tabs>
        <w:spacing w:line="360" w:lineRule="auto"/>
        <w:jc w:val="both"/>
        <w:rPr>
          <w:b/>
        </w:rPr>
      </w:pPr>
      <w:r>
        <w:rPr>
          <w:b/>
        </w:rPr>
        <w:t>2. Šiuo metu esantis teisinis reglamentavimas</w:t>
      </w:r>
    </w:p>
    <w:p w:rsidR="00E77E28" w:rsidRDefault="00E77E28" w:rsidP="00E77E28">
      <w:pPr>
        <w:tabs>
          <w:tab w:val="left" w:pos="720"/>
          <w:tab w:val="num" w:pos="3960"/>
        </w:tabs>
        <w:spacing w:line="360" w:lineRule="auto"/>
        <w:ind w:firstLine="709"/>
        <w:jc w:val="both"/>
      </w:pPr>
      <w:r>
        <w:lastRenderedPageBreak/>
        <w:t>Lietuvos Respublikos vietos savivaldos įstatymo 16 straipsnio 2 dalies 26 punktas ir 4 dalis;</w:t>
      </w:r>
    </w:p>
    <w:p w:rsidR="000D32F1" w:rsidRDefault="00E77E28" w:rsidP="00E77E28">
      <w:pPr>
        <w:tabs>
          <w:tab w:val="left" w:pos="720"/>
          <w:tab w:val="num" w:pos="3960"/>
        </w:tabs>
        <w:spacing w:line="360" w:lineRule="auto"/>
        <w:ind w:firstLine="709"/>
        <w:jc w:val="both"/>
      </w:pPr>
      <w:r>
        <w:t>Lietuvos Respublikos valstybės ir savivaldybių turto valdymo, naudojimo ir disponavimo juo įstat</w:t>
      </w:r>
      <w:r w:rsidR="000D32F1">
        <w:t>ymo 12 straipsnio 1, 2, 4 dalys;</w:t>
      </w:r>
    </w:p>
    <w:p w:rsidR="00E77E28" w:rsidRDefault="000D32F1" w:rsidP="00E77E28">
      <w:pPr>
        <w:tabs>
          <w:tab w:val="left" w:pos="720"/>
          <w:tab w:val="num" w:pos="3960"/>
        </w:tabs>
        <w:spacing w:line="360" w:lineRule="auto"/>
        <w:ind w:firstLine="709"/>
        <w:jc w:val="both"/>
      </w:pPr>
      <w:r w:rsidRPr="000D32F1">
        <w:t>Molėtų rajono savivaldybei nuosavybės teise priklausančio turto perdavimo valdyti, naudoti ir disponuoti juo patikėjimo teise tvarkos aprašo, patvirtinto Molėtų rajono savivaldybės tarybos 2014 m. gruodžio 18 d. sprendimu Nr. B1-211 „Dėl Molėtų rajono savivaldybei nuosavybės teise priklausančio turto perdavimo valdyti, naudoti ir disponuoti juo patikėjimo teise tvarkos aprašo patvirtinimo“, 3.1 papunk</w:t>
      </w:r>
      <w:r>
        <w:t>tis</w:t>
      </w:r>
      <w:r w:rsidRPr="000D32F1">
        <w:t>, 20 punkt</w:t>
      </w:r>
      <w:r>
        <w:t>as.</w:t>
      </w:r>
      <w:r w:rsidR="00E77E28">
        <w:t xml:space="preserve"> </w:t>
      </w:r>
    </w:p>
    <w:p w:rsidR="00E77E28" w:rsidRDefault="00E77E28" w:rsidP="000D32F1">
      <w:pPr>
        <w:tabs>
          <w:tab w:val="left" w:pos="720"/>
          <w:tab w:val="num" w:pos="3960"/>
        </w:tabs>
        <w:spacing w:line="360" w:lineRule="auto"/>
        <w:jc w:val="both"/>
        <w:rPr>
          <w:b/>
        </w:rPr>
      </w:pPr>
      <w:r>
        <w:rPr>
          <w:b/>
        </w:rPr>
        <w:t xml:space="preserve">3. Galimos teigiamos ir neigiamos pasekmės priėmus siūlomą tarybos sprendimo projektą </w:t>
      </w:r>
    </w:p>
    <w:p w:rsidR="00E77E28" w:rsidRDefault="00E77E28" w:rsidP="00E77E28">
      <w:pPr>
        <w:spacing w:line="360" w:lineRule="auto"/>
        <w:ind w:firstLine="720"/>
        <w:jc w:val="both"/>
      </w:pPr>
      <w:r>
        <w:t xml:space="preserve">Teigiamos pasekmės – savivaldybės </w:t>
      </w:r>
      <w:r w:rsidR="000D32F1">
        <w:t>materialusis</w:t>
      </w:r>
      <w:r>
        <w:t xml:space="preserve"> turtas bus perduotas </w:t>
      </w:r>
      <w:r w:rsidR="00F611D2">
        <w:t xml:space="preserve">savivaldybės biudžetinėms įstaigoms, kurios minėtu turtu disponuos teisės aktų nustatyta tvarka. </w:t>
      </w:r>
    </w:p>
    <w:p w:rsidR="00E77E28" w:rsidRDefault="00E77E28" w:rsidP="00E77E28">
      <w:pPr>
        <w:tabs>
          <w:tab w:val="left" w:pos="720"/>
          <w:tab w:val="num" w:pos="3960"/>
        </w:tabs>
        <w:spacing w:line="360" w:lineRule="auto"/>
        <w:ind w:firstLine="720"/>
      </w:pPr>
      <w:r>
        <w:t>Neigiamų pasekmių nenumatoma.</w:t>
      </w:r>
    </w:p>
    <w:p w:rsidR="00E77E28" w:rsidRDefault="00E77E28" w:rsidP="000D32F1">
      <w:pPr>
        <w:tabs>
          <w:tab w:val="num" w:pos="0"/>
          <w:tab w:val="left" w:pos="720"/>
        </w:tabs>
        <w:spacing w:line="360" w:lineRule="auto"/>
        <w:rPr>
          <w:b/>
        </w:rPr>
      </w:pPr>
      <w:r>
        <w:rPr>
          <w:b/>
        </w:rPr>
        <w:t>4. Priemonės sprendimui įgyvendinti</w:t>
      </w:r>
    </w:p>
    <w:p w:rsidR="00E77E28" w:rsidRDefault="004F06E1" w:rsidP="00E77E28">
      <w:pPr>
        <w:tabs>
          <w:tab w:val="num" w:pos="0"/>
          <w:tab w:val="left" w:pos="720"/>
        </w:tabs>
        <w:spacing w:line="360" w:lineRule="auto"/>
        <w:ind w:firstLine="720"/>
      </w:pPr>
      <w:r>
        <w:t>Bus pasirašyt</w:t>
      </w:r>
      <w:r w:rsidR="00F611D2">
        <w:t>i</w:t>
      </w:r>
      <w:r>
        <w:t xml:space="preserve"> turto perdavimo akta</w:t>
      </w:r>
      <w:r w:rsidR="00F611D2">
        <w:t>i</w:t>
      </w:r>
      <w:r w:rsidR="00E77E28">
        <w:t>.</w:t>
      </w:r>
    </w:p>
    <w:p w:rsidR="00E77E28" w:rsidRDefault="00E77E28" w:rsidP="00F611D2">
      <w:pPr>
        <w:tabs>
          <w:tab w:val="left" w:pos="720"/>
          <w:tab w:val="num" w:pos="3960"/>
        </w:tabs>
        <w:spacing w:line="360" w:lineRule="auto"/>
        <w:rPr>
          <w:b/>
        </w:rPr>
      </w:pPr>
      <w:r>
        <w:rPr>
          <w:b/>
        </w:rPr>
        <w:t>5. Lėšų poreikis ir jų šaltiniai (prireikus skaičiavimai ir išlaidų sąmatos)</w:t>
      </w:r>
    </w:p>
    <w:p w:rsidR="00E77E28" w:rsidRDefault="00E77E28" w:rsidP="00E77E28">
      <w:pPr>
        <w:tabs>
          <w:tab w:val="left" w:pos="720"/>
          <w:tab w:val="num" w:pos="3960"/>
        </w:tabs>
        <w:spacing w:line="360" w:lineRule="auto"/>
        <w:ind w:firstLine="720"/>
      </w:pPr>
      <w:r>
        <w:t>Lėšų poreikio nėra.</w:t>
      </w:r>
    </w:p>
    <w:p w:rsidR="00E77E28" w:rsidRDefault="00E77E28" w:rsidP="00F611D2">
      <w:pPr>
        <w:tabs>
          <w:tab w:val="left" w:pos="720"/>
          <w:tab w:val="num" w:pos="3960"/>
        </w:tabs>
        <w:spacing w:line="360" w:lineRule="auto"/>
        <w:rPr>
          <w:b/>
        </w:rPr>
      </w:pPr>
      <w:r>
        <w:rPr>
          <w:b/>
        </w:rPr>
        <w:t xml:space="preserve">6. Vykdytojai, įvykdymo terminai </w:t>
      </w:r>
    </w:p>
    <w:p w:rsidR="0071163A" w:rsidRDefault="00F611D2" w:rsidP="004F06E1">
      <w:pPr>
        <w:spacing w:line="360" w:lineRule="auto"/>
        <w:ind w:firstLine="720"/>
        <w:jc w:val="both"/>
      </w:pPr>
      <w:r>
        <w:t xml:space="preserve">Molėtų rajono savivaldybės administracija,  </w:t>
      </w:r>
      <w:r w:rsidRPr="0042736F">
        <w:t>Molėtų „Vyturėlio“ vaikų lopšeli</w:t>
      </w:r>
      <w:r>
        <w:t>s</w:t>
      </w:r>
      <w:r w:rsidRPr="0042736F">
        <w:t xml:space="preserve"> – darželi</w:t>
      </w:r>
      <w:r>
        <w:t xml:space="preserve">s,  </w:t>
      </w:r>
      <w:r w:rsidRPr="0042736F">
        <w:t xml:space="preserve">Molėtų r. </w:t>
      </w:r>
      <w:proofErr w:type="spellStart"/>
      <w:r w:rsidRPr="0042736F">
        <w:t>Suginčių</w:t>
      </w:r>
      <w:proofErr w:type="spellEnd"/>
      <w:r w:rsidRPr="0042736F">
        <w:t xml:space="preserve"> pagrindinė</w:t>
      </w:r>
      <w:r>
        <w:t xml:space="preserve"> </w:t>
      </w:r>
      <w:r w:rsidRPr="0042736F">
        <w:t>mokykl</w:t>
      </w:r>
      <w:r>
        <w:t>a.</w:t>
      </w:r>
    </w:p>
    <w:sectPr w:rsidR="0071163A" w:rsidSect="004F06E1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E28"/>
    <w:rsid w:val="000D32F1"/>
    <w:rsid w:val="000E259E"/>
    <w:rsid w:val="001E0B29"/>
    <w:rsid w:val="001F51FC"/>
    <w:rsid w:val="0023286D"/>
    <w:rsid w:val="00236EC2"/>
    <w:rsid w:val="00285D15"/>
    <w:rsid w:val="00295EBF"/>
    <w:rsid w:val="00397A67"/>
    <w:rsid w:val="0042677C"/>
    <w:rsid w:val="0042736F"/>
    <w:rsid w:val="004F06E1"/>
    <w:rsid w:val="005012C7"/>
    <w:rsid w:val="00552649"/>
    <w:rsid w:val="0071163A"/>
    <w:rsid w:val="007F4BA5"/>
    <w:rsid w:val="00843005"/>
    <w:rsid w:val="00984BC8"/>
    <w:rsid w:val="009C7A0C"/>
    <w:rsid w:val="00A50053"/>
    <w:rsid w:val="00A55951"/>
    <w:rsid w:val="00AE5530"/>
    <w:rsid w:val="00B60F3E"/>
    <w:rsid w:val="00C36BE2"/>
    <w:rsid w:val="00DD636F"/>
    <w:rsid w:val="00E145AF"/>
    <w:rsid w:val="00E549BF"/>
    <w:rsid w:val="00E62B24"/>
    <w:rsid w:val="00E77E28"/>
    <w:rsid w:val="00E836DC"/>
    <w:rsid w:val="00F4283D"/>
    <w:rsid w:val="00F611D2"/>
    <w:rsid w:val="00FA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4321A"/>
  <w15:chartTrackingRefBased/>
  <w15:docId w15:val="{C2700E31-B0C4-4C2E-A6B9-66021973B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77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85D1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85D1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4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2566</Words>
  <Characters>1463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Aleksiejūnienė Vanda</dc:creator>
  <cp:keywords/>
  <dc:description/>
  <cp:lastModifiedBy>Rusteikienė Aldona</cp:lastModifiedBy>
  <cp:revision>7</cp:revision>
  <cp:lastPrinted>2018-05-18T11:07:00Z</cp:lastPrinted>
  <dcterms:created xsi:type="dcterms:W3CDTF">2019-01-14T07:53:00Z</dcterms:created>
  <dcterms:modified xsi:type="dcterms:W3CDTF">2019-01-15T11:05:00Z</dcterms:modified>
</cp:coreProperties>
</file>