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:rsidR="00D53839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 xml:space="preserve">Dėl </w:t>
      </w:r>
      <w:r w:rsidR="00C530AC">
        <w:rPr>
          <w:lang w:val="lt-LT"/>
        </w:rPr>
        <w:t>Jolantos Abromavičiūtės</w:t>
      </w:r>
      <w:r w:rsidR="00B91E65">
        <w:rPr>
          <w:lang w:val="lt-LT"/>
        </w:rPr>
        <w:t xml:space="preserve"> </w:t>
      </w:r>
      <w:r w:rsidR="00C530AC">
        <w:rPr>
          <w:lang w:val="lt-LT"/>
        </w:rPr>
        <w:t xml:space="preserve">-Vasiliauskienės </w:t>
      </w:r>
      <w:r w:rsidR="00DE37D4">
        <w:rPr>
          <w:lang w:val="lt-LT"/>
        </w:rPr>
        <w:t xml:space="preserve">prašymo atleisti nuo </w:t>
      </w:r>
      <w:r w:rsidRPr="00F7603C">
        <w:rPr>
          <w:lang w:val="lt-LT"/>
        </w:rPr>
        <w:t xml:space="preserve">žemės mokesčio </w:t>
      </w:r>
    </w:p>
    <w:p w:rsidR="00C530AC" w:rsidRPr="00F7603C" w:rsidRDefault="00C530AC" w:rsidP="00AF48C4">
      <w:pPr>
        <w:jc w:val="center"/>
        <w:rPr>
          <w:lang w:val="lt-LT"/>
        </w:rPr>
      </w:pPr>
    </w:p>
    <w:p w:rsidR="00AF48C4" w:rsidRPr="00F7603C" w:rsidRDefault="00AF48C4" w:rsidP="00B91E65">
      <w:pPr>
        <w:spacing w:line="360" w:lineRule="auto"/>
        <w:ind w:firstLine="720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:rsidR="009641AE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 reglamentuoja, kad Savivaldybės tarybos kompetencija </w:t>
      </w:r>
      <w:r w:rsidR="00014D41">
        <w:rPr>
          <w:noProof/>
          <w:lang w:val="lt-LT"/>
        </w:rPr>
        <w:t>yra</w:t>
      </w:r>
      <w:r w:rsidR="00D64CDE" w:rsidRPr="00F7603C">
        <w:rPr>
          <w:noProof/>
          <w:lang w:val="lt-LT"/>
        </w:rPr>
        <w:t xml:space="preserve"> </w:t>
      </w:r>
      <w:r w:rsidR="00D0671D">
        <w:rPr>
          <w:noProof/>
          <w:lang w:val="lt-LT"/>
        </w:rPr>
        <w:t>sprendimų teikti mokesčių, rinklavų ir kitas įstatymų nustatytas lengvatas savivaldybės biudžeto sąskaita priėmimas.</w:t>
      </w:r>
    </w:p>
    <w:p w:rsidR="00076E67" w:rsidRDefault="00076E67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Lietuvos Respublikos žemės mokesčio į</w:t>
      </w:r>
      <w:r w:rsidR="00C530AC">
        <w:rPr>
          <w:noProof/>
          <w:lang w:val="lt-LT"/>
        </w:rPr>
        <w:t>statymo 8 straipsnio 3 punktas nustato</w:t>
      </w:r>
      <w:r>
        <w:rPr>
          <w:noProof/>
          <w:lang w:val="lt-LT"/>
        </w:rPr>
        <w:t xml:space="preserve">, kad savivaldybių tarybos turi teisę savo biudžeto sąskaita sumažinti mokestį arba visai nuo jo atleisti. </w:t>
      </w:r>
    </w:p>
    <w:p w:rsidR="00AB6CAF" w:rsidRDefault="00AB6CAF" w:rsidP="00AB6CAF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/>
          <w:spacing w:val="3"/>
          <w:lang w:val="lt-LT"/>
        </w:rPr>
        <w:tab/>
      </w:r>
      <w:r w:rsidR="00014D41">
        <w:rPr>
          <w:color w:val="000000"/>
          <w:spacing w:val="3"/>
          <w:lang w:val="lt-LT"/>
        </w:rPr>
        <w:t xml:space="preserve">2018 m. </w:t>
      </w:r>
      <w:r w:rsidR="00C530AC">
        <w:rPr>
          <w:color w:val="000000"/>
          <w:spacing w:val="3"/>
          <w:lang w:val="lt-LT"/>
        </w:rPr>
        <w:t>gruodžio 4</w:t>
      </w:r>
      <w:r w:rsidR="00014D41">
        <w:rPr>
          <w:color w:val="000000"/>
          <w:spacing w:val="3"/>
          <w:lang w:val="lt-LT"/>
        </w:rPr>
        <w:t xml:space="preserve"> d. gautas </w:t>
      </w:r>
      <w:r w:rsidR="00C530AC">
        <w:rPr>
          <w:color w:val="000000"/>
          <w:spacing w:val="3"/>
          <w:lang w:val="lt-LT"/>
        </w:rPr>
        <w:t>Jolantos Abromavičiūtės-Vasiliauskienės</w:t>
      </w:r>
      <w:r w:rsidR="00014D41">
        <w:rPr>
          <w:color w:val="000000"/>
          <w:spacing w:val="3"/>
          <w:lang w:val="lt-LT"/>
        </w:rPr>
        <w:t xml:space="preserve"> prašymas „Dėl </w:t>
      </w:r>
      <w:r w:rsidR="00C530AC">
        <w:rPr>
          <w:color w:val="000000"/>
          <w:spacing w:val="3"/>
          <w:lang w:val="lt-LT"/>
        </w:rPr>
        <w:t xml:space="preserve">atleidimo nuo </w:t>
      </w:r>
      <w:r w:rsidR="00014D41">
        <w:rPr>
          <w:color w:val="000000"/>
          <w:spacing w:val="3"/>
          <w:lang w:val="lt-LT"/>
        </w:rPr>
        <w:t xml:space="preserve">žemės mokesčio“.  </w:t>
      </w:r>
      <w:r w:rsidR="00C530AC">
        <w:rPr>
          <w:color w:val="000000"/>
          <w:spacing w:val="3"/>
          <w:lang w:val="lt-LT"/>
        </w:rPr>
        <w:t xml:space="preserve">Jolantai Abramavičiūtei-Vasiliauskienei </w:t>
      </w:r>
      <w:r w:rsidR="00076E67">
        <w:rPr>
          <w:color w:val="000000"/>
          <w:spacing w:val="3"/>
          <w:lang w:val="lt-LT"/>
        </w:rPr>
        <w:t xml:space="preserve"> už žemės sklypą</w:t>
      </w:r>
      <w:r w:rsidR="00B91E65">
        <w:rPr>
          <w:color w:val="000000"/>
          <w:spacing w:val="3"/>
          <w:lang w:val="lt-LT"/>
        </w:rPr>
        <w:t xml:space="preserve"> (unikalus Nr. 440046328663/0, </w:t>
      </w:r>
      <w:r w:rsidR="00B91E65">
        <w:t xml:space="preserve">miškų ūkio žemė (kodas 710), </w:t>
      </w:r>
      <w:r w:rsidR="00B91E65">
        <w:rPr>
          <w:color w:val="000000"/>
          <w:spacing w:val="3"/>
          <w:lang w:val="lt-LT"/>
        </w:rPr>
        <w:t>2,65 ha)</w:t>
      </w:r>
      <w:r w:rsidR="00076E67">
        <w:rPr>
          <w:color w:val="000000"/>
          <w:spacing w:val="3"/>
          <w:lang w:val="lt-LT"/>
        </w:rPr>
        <w:t xml:space="preserve">, esantį </w:t>
      </w:r>
      <w:r w:rsidR="00C530AC">
        <w:rPr>
          <w:color w:val="000000"/>
          <w:spacing w:val="3"/>
          <w:lang w:val="lt-LT"/>
        </w:rPr>
        <w:t>Dūdanosių k.</w:t>
      </w:r>
      <w:r w:rsidR="00B91E65">
        <w:rPr>
          <w:color w:val="000000"/>
          <w:spacing w:val="3"/>
          <w:lang w:val="lt-LT"/>
        </w:rPr>
        <w:t>,</w:t>
      </w:r>
      <w:r w:rsidR="00C530AC">
        <w:rPr>
          <w:color w:val="000000"/>
          <w:spacing w:val="3"/>
          <w:lang w:val="lt-LT"/>
        </w:rPr>
        <w:t xml:space="preserve"> Inturkės </w:t>
      </w:r>
      <w:r w:rsidR="00014D41">
        <w:rPr>
          <w:color w:val="000000"/>
          <w:spacing w:val="3"/>
          <w:lang w:val="lt-LT"/>
        </w:rPr>
        <w:t xml:space="preserve"> sen.</w:t>
      </w:r>
      <w:r w:rsidR="00B91E65">
        <w:rPr>
          <w:color w:val="000000"/>
          <w:spacing w:val="3"/>
          <w:lang w:val="lt-LT"/>
        </w:rPr>
        <w:t>,</w:t>
      </w:r>
      <w:r w:rsidR="00014D41">
        <w:rPr>
          <w:color w:val="000000"/>
          <w:spacing w:val="3"/>
          <w:lang w:val="lt-LT"/>
        </w:rPr>
        <w:t xml:space="preserve"> Molėtų r.</w:t>
      </w:r>
      <w:r w:rsidR="00B91E65">
        <w:rPr>
          <w:color w:val="000000"/>
          <w:spacing w:val="3"/>
          <w:lang w:val="lt-LT"/>
        </w:rPr>
        <w:t xml:space="preserve"> sav.,</w:t>
      </w:r>
      <w:r w:rsidR="00A26C3D">
        <w:rPr>
          <w:color w:val="000000"/>
          <w:spacing w:val="3"/>
          <w:lang w:val="lt-LT"/>
        </w:rPr>
        <w:t xml:space="preserve"> </w:t>
      </w:r>
      <w:r w:rsidR="00014D41">
        <w:rPr>
          <w:color w:val="000000"/>
          <w:spacing w:val="3"/>
          <w:lang w:val="lt-LT"/>
        </w:rPr>
        <w:t xml:space="preserve">nustatytas </w:t>
      </w:r>
      <w:r w:rsidR="00C530AC">
        <w:rPr>
          <w:color w:val="000000"/>
          <w:spacing w:val="3"/>
          <w:lang w:val="lt-LT"/>
        </w:rPr>
        <w:t>41,58</w:t>
      </w:r>
      <w:r w:rsidR="00014D41">
        <w:rPr>
          <w:color w:val="000000"/>
          <w:spacing w:val="3"/>
          <w:lang w:val="lt-LT"/>
        </w:rPr>
        <w:t xml:space="preserve"> Eur žemės mokestis. Prašyme dėl </w:t>
      </w:r>
      <w:r w:rsidR="00C530AC">
        <w:rPr>
          <w:color w:val="000000"/>
          <w:spacing w:val="3"/>
          <w:lang w:val="lt-LT"/>
        </w:rPr>
        <w:t>atleidimo nuo žemės mokesčio</w:t>
      </w:r>
      <w:r w:rsidR="00014D41">
        <w:rPr>
          <w:color w:val="000000"/>
          <w:spacing w:val="3"/>
          <w:lang w:val="lt-LT"/>
        </w:rPr>
        <w:t xml:space="preserve">, </w:t>
      </w:r>
      <w:r w:rsidR="00C530AC">
        <w:rPr>
          <w:color w:val="000000"/>
          <w:spacing w:val="3"/>
          <w:lang w:val="lt-LT"/>
        </w:rPr>
        <w:t>J. Vasiliauskienė</w:t>
      </w:r>
      <w:r w:rsidR="00014D41">
        <w:rPr>
          <w:color w:val="000000"/>
          <w:spacing w:val="3"/>
          <w:lang w:val="lt-LT"/>
        </w:rPr>
        <w:t xml:space="preserve"> nurodo, kad </w:t>
      </w:r>
      <w:r w:rsidR="00C530AC">
        <w:rPr>
          <w:color w:val="000000"/>
          <w:spacing w:val="3"/>
          <w:lang w:val="lt-LT"/>
        </w:rPr>
        <w:t>šis sklypas neturi būtinosios infrastruktūros ir nėra galimybės juo naudotis. Savivaldybės administracija apsvarsčiusi</w:t>
      </w:r>
      <w:r w:rsidR="00797F3B" w:rsidRPr="00797F3B">
        <w:rPr>
          <w:color w:val="000000"/>
          <w:spacing w:val="3"/>
          <w:lang w:val="lt-LT"/>
        </w:rPr>
        <w:t xml:space="preserve"> </w:t>
      </w:r>
      <w:r w:rsidR="00797F3B">
        <w:rPr>
          <w:color w:val="000000"/>
          <w:spacing w:val="3"/>
          <w:lang w:val="lt-LT"/>
        </w:rPr>
        <w:t xml:space="preserve">Jolantos Abramavičiūtės-Vasiliauskienės </w:t>
      </w:r>
      <w:r w:rsidR="00C530AC">
        <w:rPr>
          <w:color w:val="000000"/>
          <w:spacing w:val="3"/>
          <w:lang w:val="lt-LT"/>
        </w:rPr>
        <w:t xml:space="preserve"> prašymą, </w:t>
      </w:r>
      <w:r w:rsidR="003E75C6">
        <w:rPr>
          <w:color w:val="000000"/>
          <w:spacing w:val="3"/>
          <w:lang w:val="lt-LT"/>
        </w:rPr>
        <w:t>siūlo tarybai</w:t>
      </w:r>
      <w:bookmarkStart w:id="0" w:name="_GoBack"/>
      <w:bookmarkEnd w:id="0"/>
      <w:r w:rsidR="00C530AC">
        <w:rPr>
          <w:color w:val="000000"/>
          <w:spacing w:val="3"/>
          <w:lang w:val="lt-LT"/>
        </w:rPr>
        <w:t xml:space="preserve"> neatle</w:t>
      </w:r>
      <w:r w:rsidR="00DE37D4">
        <w:rPr>
          <w:color w:val="000000"/>
          <w:spacing w:val="3"/>
          <w:lang w:val="lt-LT"/>
        </w:rPr>
        <w:t xml:space="preserve">isti nuo 2018 m. žemės mokesčio, nes </w:t>
      </w:r>
      <w:r>
        <w:t>pareiškėja nepateikė duomenų apie sav</w:t>
      </w:r>
      <w:r w:rsidR="00B91E65">
        <w:t xml:space="preserve">o finansinę padėtį, turtą, </w:t>
      </w:r>
      <w:r>
        <w:t>žemės sklypo naudojimo galimybes.</w:t>
      </w:r>
    </w:p>
    <w:p w:rsidR="00AF48C4" w:rsidRPr="00F7603C" w:rsidRDefault="00B91E6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2. Š</w:t>
      </w:r>
      <w:r w:rsidR="00AF48C4" w:rsidRPr="00F7603C">
        <w:rPr>
          <w:b/>
          <w:lang w:val="pt-BR"/>
        </w:rPr>
        <w:t>iuo metu esantis teisinis reglamentavimas</w:t>
      </w:r>
      <w:r>
        <w:rPr>
          <w:b/>
          <w:lang w:val="pt-BR"/>
        </w:rPr>
        <w:t>: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punktas;</w:t>
      </w:r>
    </w:p>
    <w:p w:rsidR="00AF48C4" w:rsidRPr="00F7603C" w:rsidRDefault="008B3425" w:rsidP="008B34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</w:rPr>
      </w:pPr>
      <w:r w:rsidRPr="00F7603C">
        <w:rPr>
          <w:noProof/>
        </w:rPr>
        <w:t xml:space="preserve">            </w:t>
      </w:r>
      <w:r w:rsidR="00AF48C4" w:rsidRPr="00F7603C">
        <w:rPr>
          <w:noProof/>
        </w:rPr>
        <w:t>Lietuvos Respublikos žemės m</w:t>
      </w:r>
      <w:r w:rsidR="00D0671D">
        <w:rPr>
          <w:noProof/>
        </w:rPr>
        <w:t>okesčio įstatymo 8 straipsnio 3 dalis</w:t>
      </w:r>
      <w:r w:rsidR="00AF48C4" w:rsidRPr="00F7603C">
        <w:rPr>
          <w:noProof/>
        </w:rPr>
        <w:t xml:space="preserve">. </w:t>
      </w:r>
    </w:p>
    <w:p w:rsidR="00AF48C4" w:rsidRPr="00F7603C" w:rsidRDefault="00B91E6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 xml:space="preserve">3. </w:t>
      </w:r>
      <w:r w:rsidR="00AF48C4" w:rsidRPr="00F7603C">
        <w:rPr>
          <w:b/>
          <w:lang w:val="pt-BR"/>
        </w:rPr>
        <w:t>Galimos teigiamos ir neigiamos pasekmės priėmus siūlomą tarybos sprendimo projektą</w:t>
      </w:r>
      <w:r w:rsidR="00AF48C4" w:rsidRPr="00F7603C">
        <w:rPr>
          <w:b/>
          <w:lang w:val="lt-LT"/>
        </w:rPr>
        <w:t xml:space="preserve"> 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076E67">
        <w:rPr>
          <w:lang w:val="lt-LT"/>
        </w:rPr>
        <w:t>Neigiamos pasekmės: 2018 m. savivaldybės biudžetas gaus mažiau pajamų.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lang w:val="lt-LT"/>
        </w:rPr>
        <w:tab/>
      </w:r>
      <w:r w:rsidR="00076E67">
        <w:rPr>
          <w:lang w:val="lt-LT"/>
        </w:rPr>
        <w:t>Teigiamų</w:t>
      </w:r>
      <w:r w:rsidR="00076E67" w:rsidRPr="00076E67">
        <w:rPr>
          <w:lang w:val="lt-LT"/>
        </w:rPr>
        <w:t xml:space="preserve"> </w:t>
      </w:r>
      <w:r w:rsidR="00076E67" w:rsidRPr="00F7603C">
        <w:rPr>
          <w:lang w:val="lt-LT"/>
        </w:rPr>
        <w:t>pasekmių nenumatoma</w:t>
      </w:r>
      <w:r w:rsidR="00076E67">
        <w:rPr>
          <w:lang w:val="lt-LT"/>
        </w:rPr>
        <w:t>.</w:t>
      </w:r>
    </w:p>
    <w:p w:rsidR="00AF48C4" w:rsidRPr="00F7603C" w:rsidRDefault="00B91E65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4. Priemonės sprendimui įgyvendinti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:rsidR="00AF48C4" w:rsidRPr="00F7603C" w:rsidRDefault="00B91E6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5. Lėšų poreikis ir jų šaltiniai (prireikus skaičiavimai ir išlaidų sąmatos)</w:t>
      </w:r>
    </w:p>
    <w:p w:rsidR="00AF48C4" w:rsidRPr="00F7603C" w:rsidRDefault="002118B2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Papildomų l</w:t>
      </w:r>
      <w:r w:rsidR="00AF48C4" w:rsidRPr="00F7603C">
        <w:rPr>
          <w:lang w:val="lt-LT"/>
        </w:rPr>
        <w:t>ėšų poreikio nėra.</w:t>
      </w:r>
    </w:p>
    <w:p w:rsidR="00AF48C4" w:rsidRPr="00F7603C" w:rsidRDefault="00B91E6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6.Vykdytojai, įvykdymo terminai</w:t>
      </w:r>
    </w:p>
    <w:p w:rsidR="00BD48C6" w:rsidRDefault="008B342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Valstybinė mokesčių inspekcija, 201</w:t>
      </w:r>
      <w:r w:rsidR="008F1A23">
        <w:rPr>
          <w:lang w:val="lt-LT"/>
        </w:rPr>
        <w:t>8</w:t>
      </w:r>
      <w:r w:rsidR="00BD48C6" w:rsidRPr="00F7603C">
        <w:rPr>
          <w:lang w:val="lt-LT"/>
        </w:rPr>
        <w:t xml:space="preserve"> mokestiniai metai.</w:t>
      </w: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sectPr w:rsidR="00A15CC2" w:rsidSect="00D64CDE">
      <w:headerReference w:type="default" r:id="rId6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6F" w:rsidRDefault="001C1E6F" w:rsidP="00D64CDE">
      <w:r>
        <w:separator/>
      </w:r>
    </w:p>
  </w:endnote>
  <w:endnote w:type="continuationSeparator" w:id="0">
    <w:p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6F" w:rsidRDefault="001C1E6F" w:rsidP="00D64CDE">
      <w:r>
        <w:separator/>
      </w:r>
    </w:p>
  </w:footnote>
  <w:footnote w:type="continuationSeparator" w:id="0">
    <w:p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618003"/>
      <w:docPartObj>
        <w:docPartGallery w:val="Page Numbers (Top of Page)"/>
        <w:docPartUnique/>
      </w:docPartObj>
    </w:sdtPr>
    <w:sdtEndPr/>
    <w:sdtContent>
      <w:p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CAF" w:rsidRPr="00AB6CAF">
          <w:rPr>
            <w:noProof/>
            <w:lang w:val="lt-LT"/>
          </w:rPr>
          <w:t>2</w:t>
        </w:r>
        <w:r>
          <w:fldChar w:fldCharType="end"/>
        </w:r>
      </w:p>
    </w:sdtContent>
  </w:sdt>
  <w:p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4"/>
    <w:rsid w:val="00014D41"/>
    <w:rsid w:val="00072B24"/>
    <w:rsid w:val="00076E67"/>
    <w:rsid w:val="001018C3"/>
    <w:rsid w:val="001C1E6F"/>
    <w:rsid w:val="002118B2"/>
    <w:rsid w:val="003B4655"/>
    <w:rsid w:val="003E75C6"/>
    <w:rsid w:val="00401FE1"/>
    <w:rsid w:val="005A3E31"/>
    <w:rsid w:val="006833CA"/>
    <w:rsid w:val="0078238F"/>
    <w:rsid w:val="00797F3B"/>
    <w:rsid w:val="008547C8"/>
    <w:rsid w:val="008B0A26"/>
    <w:rsid w:val="008B3425"/>
    <w:rsid w:val="008D583D"/>
    <w:rsid w:val="008F1A23"/>
    <w:rsid w:val="009641AE"/>
    <w:rsid w:val="009B3D31"/>
    <w:rsid w:val="00A15CC2"/>
    <w:rsid w:val="00A26C3D"/>
    <w:rsid w:val="00A40C1C"/>
    <w:rsid w:val="00AB6CAF"/>
    <w:rsid w:val="00AF48C4"/>
    <w:rsid w:val="00B301C2"/>
    <w:rsid w:val="00B91E65"/>
    <w:rsid w:val="00BA26AB"/>
    <w:rsid w:val="00BC56B9"/>
    <w:rsid w:val="00BD48C6"/>
    <w:rsid w:val="00BE6EEE"/>
    <w:rsid w:val="00C072DE"/>
    <w:rsid w:val="00C530AC"/>
    <w:rsid w:val="00C8716E"/>
    <w:rsid w:val="00D0671D"/>
    <w:rsid w:val="00D111C3"/>
    <w:rsid w:val="00D53839"/>
    <w:rsid w:val="00D64CDE"/>
    <w:rsid w:val="00DE37D4"/>
    <w:rsid w:val="00E83BDE"/>
    <w:rsid w:val="00E97833"/>
    <w:rsid w:val="00F645BF"/>
    <w:rsid w:val="00F7603C"/>
    <w:rsid w:val="00F85746"/>
    <w:rsid w:val="00F90245"/>
    <w:rsid w:val="00F95A48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43CA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3</cp:revision>
  <cp:lastPrinted>2016-04-19T07:59:00Z</cp:lastPrinted>
  <dcterms:created xsi:type="dcterms:W3CDTF">2018-12-11T14:11:00Z</dcterms:created>
  <dcterms:modified xsi:type="dcterms:W3CDTF">2018-12-11T14:17:00Z</dcterms:modified>
</cp:coreProperties>
</file>