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EC" w:rsidRDefault="004356EC" w:rsidP="00610AF7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BE5315" w:rsidRPr="00B52BCB" w:rsidRDefault="00B52BCB" w:rsidP="00B52BCB">
      <w:pPr>
        <w:tabs>
          <w:tab w:val="left" w:pos="720"/>
          <w:tab w:val="num" w:pos="3960"/>
        </w:tabs>
        <w:ind w:firstLine="709"/>
        <w:jc w:val="center"/>
        <w:rPr>
          <w:lang w:val="lt-LT"/>
        </w:rPr>
      </w:pPr>
      <w:r>
        <w:rPr>
          <w:noProof/>
        </w:rPr>
        <w:t>D</w:t>
      </w:r>
      <w:r w:rsidRPr="00B52BCB">
        <w:rPr>
          <w:noProof/>
        </w:rPr>
        <w:t>ėl</w:t>
      </w:r>
      <w:r>
        <w:rPr>
          <w:noProof/>
        </w:rPr>
        <w:t xml:space="preserve"> uždarosios akcinės bendrovės „M</w:t>
      </w:r>
      <w:r w:rsidRPr="00B52BCB">
        <w:rPr>
          <w:noProof/>
        </w:rPr>
        <w:t>olėtų vanduo“  ir  uždarosios akcinės bendrovės</w:t>
      </w:r>
      <w:r>
        <w:rPr>
          <w:noProof/>
        </w:rPr>
        <w:t xml:space="preserve"> M</w:t>
      </w:r>
      <w:r w:rsidRPr="00B52BCB">
        <w:rPr>
          <w:noProof/>
        </w:rPr>
        <w:t>olėtų autobusų parko valdybų narių atšaukimo ir valdybų narių rinkimo</w:t>
      </w:r>
    </w:p>
    <w:p w:rsidR="00B52BCB" w:rsidRDefault="00B52BCB" w:rsidP="00B87810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:rsidR="004356EC" w:rsidRPr="00FB3A04" w:rsidRDefault="004356EC" w:rsidP="00B52BCB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 xml:space="preserve">1. </w:t>
      </w:r>
      <w:r>
        <w:rPr>
          <w:b/>
          <w:lang w:val="lt-LT"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  <w:r w:rsidRPr="00FB3A04">
        <w:rPr>
          <w:b/>
          <w:lang w:val="lt-LT"/>
        </w:rPr>
        <w:t xml:space="preserve"> </w:t>
      </w:r>
    </w:p>
    <w:p w:rsidR="00B52BCB" w:rsidRPr="00B52BCB" w:rsidRDefault="00B52BCB" w:rsidP="00731BE1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E1">
        <w:rPr>
          <w:rFonts w:ascii="Times New Roman" w:hAnsi="Times New Roman" w:cs="Times New Roman"/>
          <w:sz w:val="24"/>
          <w:szCs w:val="24"/>
          <w:lang w:eastAsia="lt-LT"/>
        </w:rPr>
        <w:t>Molėtų rajono savivaldybės administracija</w:t>
      </w:r>
      <w:r w:rsidR="00E96C5E" w:rsidRPr="00731BE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731BE1">
        <w:rPr>
          <w:rFonts w:ascii="Times New Roman" w:hAnsi="Times New Roman" w:cs="Times New Roman"/>
          <w:sz w:val="24"/>
          <w:szCs w:val="24"/>
        </w:rPr>
        <w:t xml:space="preserve">2018 m. gruodžio 4 d. </w:t>
      </w:r>
      <w:r w:rsidRPr="00731BE1">
        <w:rPr>
          <w:rFonts w:ascii="Times New Roman" w:hAnsi="Times New Roman" w:cs="Times New Roman"/>
          <w:sz w:val="24"/>
          <w:szCs w:val="24"/>
          <w:lang w:eastAsia="lt-LT"/>
        </w:rPr>
        <w:t xml:space="preserve">gavo UAB </w:t>
      </w:r>
      <w:r w:rsidRPr="00731BE1">
        <w:rPr>
          <w:rFonts w:ascii="Times New Roman" w:hAnsi="Times New Roman" w:cs="Times New Roman"/>
          <w:sz w:val="24"/>
          <w:szCs w:val="24"/>
        </w:rPr>
        <w:t>Molėtų autobusų parko valdybos nari</w:t>
      </w:r>
      <w:r w:rsidRPr="00731BE1">
        <w:rPr>
          <w:rFonts w:ascii="Times New Roman" w:hAnsi="Times New Roman" w:cs="Times New Roman"/>
          <w:sz w:val="24"/>
          <w:szCs w:val="24"/>
        </w:rPr>
        <w:t>o</w:t>
      </w:r>
      <w:r w:rsidRPr="00731BE1">
        <w:rPr>
          <w:rFonts w:ascii="Times New Roman" w:hAnsi="Times New Roman" w:cs="Times New Roman"/>
          <w:sz w:val="24"/>
          <w:szCs w:val="24"/>
        </w:rPr>
        <w:t xml:space="preserve"> </w:t>
      </w:r>
      <w:r w:rsidRPr="00731BE1">
        <w:rPr>
          <w:rFonts w:ascii="Times New Roman" w:hAnsi="Times New Roman" w:cs="Times New Roman"/>
          <w:sz w:val="24"/>
          <w:szCs w:val="24"/>
        </w:rPr>
        <w:t xml:space="preserve">Raimundo Gražio </w:t>
      </w:r>
      <w:r w:rsidRPr="00731BE1">
        <w:rPr>
          <w:rFonts w:ascii="Times New Roman" w:hAnsi="Times New Roman" w:cs="Times New Roman"/>
          <w:sz w:val="24"/>
          <w:szCs w:val="24"/>
          <w:lang w:eastAsia="lt-LT"/>
        </w:rPr>
        <w:t xml:space="preserve">prašymą </w:t>
      </w:r>
      <w:r w:rsidRPr="00731BE1">
        <w:rPr>
          <w:rFonts w:ascii="Times New Roman" w:hAnsi="Times New Roman" w:cs="Times New Roman"/>
          <w:sz w:val="24"/>
          <w:szCs w:val="24"/>
        </w:rPr>
        <w:t>atšaukti jį iš Bendrovės valdybos, nepasibaigus kadencijai</w:t>
      </w:r>
      <w:r w:rsidRPr="00731BE1">
        <w:rPr>
          <w:rFonts w:ascii="Times New Roman" w:hAnsi="Times New Roman" w:cs="Times New Roman"/>
          <w:sz w:val="24"/>
          <w:szCs w:val="24"/>
        </w:rPr>
        <w:t xml:space="preserve"> ir </w:t>
      </w:r>
      <w:r w:rsidRPr="00731BE1">
        <w:rPr>
          <w:rFonts w:ascii="Times New Roman" w:hAnsi="Times New Roman" w:cs="Times New Roman"/>
          <w:sz w:val="24"/>
          <w:szCs w:val="24"/>
        </w:rPr>
        <w:t xml:space="preserve">2018 m. gruodžio 5 d. </w:t>
      </w:r>
      <w:r w:rsidR="00E96C5E" w:rsidRPr="00731BE1">
        <w:rPr>
          <w:rFonts w:ascii="Times New Roman" w:hAnsi="Times New Roman" w:cs="Times New Roman"/>
          <w:sz w:val="24"/>
          <w:szCs w:val="24"/>
          <w:lang w:eastAsia="lt-LT"/>
        </w:rPr>
        <w:t xml:space="preserve">gavo </w:t>
      </w:r>
      <w:r w:rsidRPr="00731BE1">
        <w:rPr>
          <w:rFonts w:ascii="Times New Roman" w:hAnsi="Times New Roman" w:cs="Times New Roman"/>
          <w:sz w:val="24"/>
          <w:szCs w:val="24"/>
          <w:lang w:eastAsia="lt-LT"/>
        </w:rPr>
        <w:t xml:space="preserve">UAB „Molėtų vanduo“ </w:t>
      </w:r>
      <w:r w:rsidR="00E96C5E" w:rsidRPr="00731BE1">
        <w:rPr>
          <w:rFonts w:ascii="Times New Roman" w:hAnsi="Times New Roman" w:cs="Times New Roman"/>
          <w:sz w:val="24"/>
          <w:szCs w:val="24"/>
          <w:lang w:eastAsia="lt-LT"/>
        </w:rPr>
        <w:t xml:space="preserve">valdybos nario </w:t>
      </w:r>
      <w:r w:rsidRPr="00731BE1">
        <w:rPr>
          <w:rFonts w:ascii="Times New Roman" w:hAnsi="Times New Roman" w:cs="Times New Roman"/>
          <w:sz w:val="24"/>
          <w:szCs w:val="24"/>
          <w:lang w:eastAsia="lt-LT"/>
        </w:rPr>
        <w:t>Vyčio Štelbio</w:t>
      </w:r>
      <w:r w:rsidR="00E96C5E" w:rsidRPr="00731BE1">
        <w:rPr>
          <w:rFonts w:ascii="Times New Roman" w:hAnsi="Times New Roman" w:cs="Times New Roman"/>
          <w:sz w:val="24"/>
          <w:szCs w:val="24"/>
          <w:lang w:eastAsia="lt-LT"/>
        </w:rPr>
        <w:t xml:space="preserve"> prašymą </w:t>
      </w:r>
      <w:r w:rsidR="00E96C5E" w:rsidRPr="00731BE1">
        <w:rPr>
          <w:rFonts w:ascii="Times New Roman" w:hAnsi="Times New Roman" w:cs="Times New Roman"/>
          <w:sz w:val="24"/>
          <w:szCs w:val="24"/>
        </w:rPr>
        <w:t xml:space="preserve">atšaukti jį iš </w:t>
      </w:r>
      <w:r w:rsidR="00BE5315" w:rsidRPr="00731BE1">
        <w:rPr>
          <w:rFonts w:ascii="Times New Roman" w:hAnsi="Times New Roman" w:cs="Times New Roman"/>
          <w:sz w:val="24"/>
          <w:szCs w:val="24"/>
        </w:rPr>
        <w:t>Bendrovės</w:t>
      </w:r>
      <w:r w:rsidR="00E96C5E" w:rsidRPr="00731BE1">
        <w:rPr>
          <w:rFonts w:ascii="Times New Roman" w:hAnsi="Times New Roman" w:cs="Times New Roman"/>
          <w:sz w:val="24"/>
          <w:szCs w:val="24"/>
        </w:rPr>
        <w:t xml:space="preserve"> valdybos</w:t>
      </w:r>
      <w:r w:rsidR="00BE5315" w:rsidRPr="00731BE1">
        <w:rPr>
          <w:rFonts w:ascii="Times New Roman" w:hAnsi="Times New Roman" w:cs="Times New Roman"/>
          <w:sz w:val="24"/>
          <w:szCs w:val="24"/>
        </w:rPr>
        <w:t>,</w:t>
      </w:r>
      <w:r w:rsidR="00E96C5E" w:rsidRPr="00731BE1">
        <w:rPr>
          <w:rFonts w:ascii="Times New Roman" w:hAnsi="Times New Roman" w:cs="Times New Roman"/>
          <w:sz w:val="24"/>
          <w:szCs w:val="24"/>
        </w:rPr>
        <w:t xml:space="preserve"> nepasibaigus kadencijai.</w:t>
      </w:r>
      <w:r w:rsidRPr="00731BE1">
        <w:rPr>
          <w:rFonts w:ascii="Times New Roman" w:hAnsi="Times New Roman" w:cs="Times New Roman"/>
          <w:sz w:val="24"/>
          <w:szCs w:val="24"/>
        </w:rPr>
        <w:t xml:space="preserve"> </w:t>
      </w:r>
      <w:r w:rsidR="00E96C5E" w:rsidRPr="00731BE1">
        <w:rPr>
          <w:rFonts w:ascii="Times New Roman" w:hAnsi="Times New Roman" w:cs="Times New Roman"/>
          <w:sz w:val="24"/>
          <w:szCs w:val="24"/>
          <w:lang w:eastAsia="lt-LT"/>
        </w:rPr>
        <w:t>Molėtų rajono savivaldybės administracij</w:t>
      </w:r>
      <w:r w:rsidRPr="00731BE1">
        <w:rPr>
          <w:rFonts w:ascii="Times New Roman" w:hAnsi="Times New Roman" w:cs="Times New Roman"/>
          <w:sz w:val="24"/>
          <w:szCs w:val="24"/>
          <w:lang w:eastAsia="lt-LT"/>
        </w:rPr>
        <w:t>os direktorius</w:t>
      </w:r>
      <w:r w:rsidR="00E96C5E" w:rsidRPr="00731BE1">
        <w:rPr>
          <w:rFonts w:ascii="Times New Roman" w:hAnsi="Times New Roman" w:cs="Times New Roman"/>
          <w:sz w:val="24"/>
          <w:szCs w:val="24"/>
          <w:lang w:eastAsia="lt-LT"/>
        </w:rPr>
        <w:t xml:space="preserve"> 201</w:t>
      </w:r>
      <w:r w:rsidRPr="00731BE1">
        <w:rPr>
          <w:rFonts w:ascii="Times New Roman" w:hAnsi="Times New Roman" w:cs="Times New Roman"/>
          <w:sz w:val="24"/>
          <w:szCs w:val="24"/>
          <w:lang w:eastAsia="lt-LT"/>
        </w:rPr>
        <w:t>8</w:t>
      </w:r>
      <w:r w:rsidR="00E96C5E" w:rsidRPr="00731BE1">
        <w:rPr>
          <w:rFonts w:ascii="Times New Roman" w:hAnsi="Times New Roman" w:cs="Times New Roman"/>
          <w:sz w:val="24"/>
          <w:szCs w:val="24"/>
          <w:lang w:eastAsia="lt-LT"/>
        </w:rPr>
        <w:t xml:space="preserve"> m. </w:t>
      </w:r>
      <w:r w:rsidRPr="00731BE1">
        <w:rPr>
          <w:rFonts w:ascii="Times New Roman" w:hAnsi="Times New Roman" w:cs="Times New Roman"/>
          <w:sz w:val="24"/>
          <w:szCs w:val="24"/>
          <w:lang w:eastAsia="lt-LT"/>
        </w:rPr>
        <w:t>gruodžio</w:t>
      </w:r>
      <w:r w:rsidR="00E96C5E" w:rsidRPr="00731BE1">
        <w:rPr>
          <w:rFonts w:ascii="Times New Roman" w:hAnsi="Times New Roman" w:cs="Times New Roman"/>
          <w:sz w:val="24"/>
          <w:szCs w:val="24"/>
          <w:lang w:eastAsia="lt-LT"/>
        </w:rPr>
        <w:t xml:space="preserve"> 1</w:t>
      </w:r>
      <w:r w:rsidRPr="00731BE1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="00E96C5E" w:rsidRPr="00731BE1">
        <w:rPr>
          <w:rFonts w:ascii="Times New Roman" w:hAnsi="Times New Roman" w:cs="Times New Roman"/>
          <w:sz w:val="24"/>
          <w:szCs w:val="24"/>
          <w:lang w:eastAsia="lt-LT"/>
        </w:rPr>
        <w:t xml:space="preserve"> d. rašt</w:t>
      </w:r>
      <w:r w:rsidR="00BE5315" w:rsidRPr="00731BE1">
        <w:rPr>
          <w:rFonts w:ascii="Times New Roman" w:hAnsi="Times New Roman" w:cs="Times New Roman"/>
          <w:sz w:val="24"/>
          <w:szCs w:val="24"/>
          <w:lang w:eastAsia="lt-LT"/>
        </w:rPr>
        <w:t>u</w:t>
      </w:r>
      <w:r w:rsidR="00E96C5E" w:rsidRPr="00731BE1">
        <w:rPr>
          <w:rFonts w:ascii="Times New Roman" w:hAnsi="Times New Roman" w:cs="Times New Roman"/>
          <w:sz w:val="24"/>
          <w:szCs w:val="24"/>
          <w:lang w:eastAsia="lt-LT"/>
        </w:rPr>
        <w:t xml:space="preserve"> Nr. B88-</w:t>
      </w:r>
      <w:r w:rsidRPr="00731BE1">
        <w:rPr>
          <w:rFonts w:ascii="Times New Roman" w:hAnsi="Times New Roman" w:cs="Times New Roman"/>
          <w:sz w:val="24"/>
          <w:szCs w:val="24"/>
          <w:lang w:eastAsia="lt-LT"/>
        </w:rPr>
        <w:t>64</w:t>
      </w:r>
      <w:r w:rsidR="00E96C5E" w:rsidRPr="00731BE1">
        <w:rPr>
          <w:rFonts w:ascii="Times New Roman" w:hAnsi="Times New Roman" w:cs="Times New Roman"/>
          <w:sz w:val="24"/>
          <w:szCs w:val="24"/>
          <w:lang w:eastAsia="lt-LT"/>
        </w:rPr>
        <w:t xml:space="preserve"> „Dėl valdybos nario pasiūlymo į UAB „Molėtų vanduo“ valdybą“</w:t>
      </w:r>
      <w:r w:rsidR="00BE5315" w:rsidRPr="00731BE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BE5315" w:rsidRPr="00731BE1">
        <w:rPr>
          <w:rFonts w:ascii="Times New Roman" w:hAnsi="Times New Roman" w:cs="Times New Roman"/>
          <w:sz w:val="24"/>
          <w:szCs w:val="24"/>
        </w:rPr>
        <w:t xml:space="preserve">siūlo </w:t>
      </w:r>
      <w:r w:rsidRPr="00731BE1">
        <w:rPr>
          <w:rFonts w:ascii="Times New Roman" w:hAnsi="Times New Roman" w:cs="Times New Roman"/>
          <w:sz w:val="24"/>
          <w:szCs w:val="24"/>
        </w:rPr>
        <w:t>uždarosios akcinės bendrovės „Molėtų vanduo“ valdybos nariu išrinkti Gintautą Žiuką, Molėtų rajono savivaldybės administracijos Statybos ir žemės ūkio skyriaus vyriausiąjį specialistą, vietoj valdybos nario Vyčio Štelbio, atšaukiamo kadencijai nesibaigus</w:t>
      </w:r>
      <w:r w:rsidR="00731BE1">
        <w:rPr>
          <w:rFonts w:ascii="Times New Roman" w:hAnsi="Times New Roman" w:cs="Times New Roman"/>
          <w:sz w:val="24"/>
          <w:szCs w:val="24"/>
        </w:rPr>
        <w:t xml:space="preserve">, ir </w:t>
      </w:r>
      <w:r w:rsidRPr="00B52BCB">
        <w:rPr>
          <w:rFonts w:ascii="Times New Roman" w:hAnsi="Times New Roman" w:cs="Times New Roman"/>
          <w:sz w:val="24"/>
          <w:szCs w:val="24"/>
        </w:rPr>
        <w:t>uždarosios akcinės bendrovės Molėtų autobusų parko valdybos nariu išrinkti Arvydą Jurkšaitį, Molėtų rajono savivaldybės administracijos Kultūros ir švietimo skyriaus vyriausiąjį specialistą, vietoj valdybos nario Raimundo Gražio, atšaukiamo kadencijai nesibaigus.</w:t>
      </w:r>
      <w:r w:rsidR="00731BE1" w:rsidRPr="00731BE1">
        <w:rPr>
          <w:rFonts w:ascii="Times New Roman" w:hAnsi="Times New Roman" w:cs="Times New Roman"/>
          <w:sz w:val="24"/>
          <w:szCs w:val="24"/>
        </w:rPr>
        <w:t xml:space="preserve"> </w:t>
      </w:r>
      <w:r w:rsidR="00731BE1">
        <w:rPr>
          <w:rFonts w:ascii="Times New Roman" w:hAnsi="Times New Roman" w:cs="Times New Roman"/>
          <w:sz w:val="24"/>
          <w:szCs w:val="24"/>
        </w:rPr>
        <w:t xml:space="preserve">UAB „Molėtų vanduo“ </w:t>
      </w:r>
      <w:r w:rsidR="00731BE1" w:rsidRPr="00731BE1">
        <w:rPr>
          <w:rFonts w:ascii="Times New Roman" w:hAnsi="Times New Roman" w:cs="Times New Roman"/>
          <w:sz w:val="24"/>
          <w:szCs w:val="24"/>
        </w:rPr>
        <w:t>valdybos kadencij</w:t>
      </w:r>
      <w:r w:rsidR="00731BE1">
        <w:rPr>
          <w:rFonts w:ascii="Times New Roman" w:hAnsi="Times New Roman" w:cs="Times New Roman"/>
          <w:sz w:val="24"/>
          <w:szCs w:val="24"/>
        </w:rPr>
        <w:t xml:space="preserve">a baigiasi 2019 m. vasario 23 d., UAB </w:t>
      </w:r>
      <w:r w:rsidR="00731BE1" w:rsidRPr="00B52BCB">
        <w:rPr>
          <w:rFonts w:ascii="Times New Roman" w:hAnsi="Times New Roman" w:cs="Times New Roman"/>
          <w:sz w:val="24"/>
          <w:szCs w:val="24"/>
        </w:rPr>
        <w:t>Molėtų autobusų parko valdybos</w:t>
      </w:r>
      <w:r w:rsidR="00731BE1">
        <w:rPr>
          <w:rFonts w:ascii="Times New Roman" w:hAnsi="Times New Roman" w:cs="Times New Roman"/>
          <w:sz w:val="24"/>
          <w:szCs w:val="24"/>
        </w:rPr>
        <w:t xml:space="preserve"> kadencija baigiasi </w:t>
      </w:r>
      <w:r w:rsidR="00731BE1">
        <w:rPr>
          <w:rFonts w:ascii="Times New Roman" w:hAnsi="Times New Roman" w:cs="Times New Roman"/>
          <w:sz w:val="24"/>
          <w:szCs w:val="24"/>
        </w:rPr>
        <w:t>20</w:t>
      </w:r>
      <w:r w:rsidR="00731BE1">
        <w:rPr>
          <w:rFonts w:ascii="Times New Roman" w:hAnsi="Times New Roman" w:cs="Times New Roman"/>
          <w:sz w:val="24"/>
          <w:szCs w:val="24"/>
        </w:rPr>
        <w:t>20</w:t>
      </w:r>
      <w:r w:rsidR="00731BE1">
        <w:rPr>
          <w:rFonts w:ascii="Times New Roman" w:hAnsi="Times New Roman" w:cs="Times New Roman"/>
          <w:sz w:val="24"/>
          <w:szCs w:val="24"/>
        </w:rPr>
        <w:t xml:space="preserve"> m. </w:t>
      </w:r>
      <w:r w:rsidR="00731BE1">
        <w:rPr>
          <w:rFonts w:ascii="Times New Roman" w:hAnsi="Times New Roman" w:cs="Times New Roman"/>
          <w:sz w:val="24"/>
          <w:szCs w:val="24"/>
        </w:rPr>
        <w:t>lapkričio 24 d.</w:t>
      </w:r>
    </w:p>
    <w:p w:rsidR="00731BE1" w:rsidRPr="00731BE1" w:rsidRDefault="004356EC" w:rsidP="00731BE1">
      <w:pPr>
        <w:spacing w:line="360" w:lineRule="auto"/>
        <w:ind w:firstLine="720"/>
        <w:jc w:val="both"/>
        <w:rPr>
          <w:lang w:val="lt-LT"/>
        </w:rPr>
      </w:pPr>
      <w:r w:rsidRPr="00731BE1">
        <w:rPr>
          <w:lang w:val="lt-LT"/>
        </w:rPr>
        <w:t xml:space="preserve">Parengto sprendimo projekto tikslas – </w:t>
      </w:r>
      <w:r w:rsidR="00731BE1">
        <w:rPr>
          <w:lang w:val="lt-LT"/>
        </w:rPr>
        <w:t>a</w:t>
      </w:r>
      <w:r w:rsidR="00731BE1" w:rsidRPr="00731BE1">
        <w:rPr>
          <w:lang w:val="lt-LT"/>
        </w:rPr>
        <w:t xml:space="preserve">tšaukti </w:t>
      </w:r>
      <w:r w:rsidR="00731BE1">
        <w:rPr>
          <w:lang w:val="lt-LT"/>
        </w:rPr>
        <w:t>UAB</w:t>
      </w:r>
      <w:r w:rsidR="00731BE1" w:rsidRPr="00731BE1">
        <w:rPr>
          <w:lang w:val="lt-LT"/>
        </w:rPr>
        <w:t xml:space="preserve"> „Molėtų vanduo“ valdybos narį Vytį Štelbį, </w:t>
      </w:r>
      <w:r w:rsidR="00731BE1">
        <w:rPr>
          <w:lang w:val="lt-LT"/>
        </w:rPr>
        <w:t>nepasibaigus kadencijai</w:t>
      </w:r>
      <w:r w:rsidR="00610AF7">
        <w:rPr>
          <w:lang w:val="lt-LT"/>
        </w:rPr>
        <w:t>,</w:t>
      </w:r>
      <w:r w:rsidR="00731BE1">
        <w:rPr>
          <w:lang w:val="lt-LT"/>
        </w:rPr>
        <w:t xml:space="preserve"> ir</w:t>
      </w:r>
      <w:r w:rsidR="00731BE1" w:rsidRPr="00731BE1">
        <w:rPr>
          <w:lang w:val="lt-LT"/>
        </w:rPr>
        <w:t xml:space="preserve"> </w:t>
      </w:r>
      <w:r w:rsidR="00731BE1">
        <w:rPr>
          <w:lang w:val="lt-LT"/>
        </w:rPr>
        <w:t>i</w:t>
      </w:r>
      <w:r w:rsidR="00731BE1" w:rsidRPr="00731BE1">
        <w:rPr>
          <w:lang w:val="lt-LT"/>
        </w:rPr>
        <w:t>šrinkti valdybos nariu iki veikiančios valdybos kadencijos pabaigos Gintautą Žiuką, Molėtų rajono savivaldybės administracijos Statybos ir žemės ūkio skyriaus vyriausiąjį specialistą</w:t>
      </w:r>
      <w:r w:rsidR="00731BE1">
        <w:rPr>
          <w:lang w:val="lt-LT"/>
        </w:rPr>
        <w:t>;</w:t>
      </w:r>
      <w:r w:rsidR="00610AF7">
        <w:rPr>
          <w:lang w:val="lt-LT"/>
        </w:rPr>
        <w:t xml:space="preserve"> a</w:t>
      </w:r>
      <w:r w:rsidR="00731BE1" w:rsidRPr="00731BE1">
        <w:rPr>
          <w:lang w:val="lt-LT"/>
        </w:rPr>
        <w:t xml:space="preserve">tšaukti </w:t>
      </w:r>
      <w:r w:rsidR="00610AF7">
        <w:rPr>
          <w:lang w:val="lt-LT"/>
        </w:rPr>
        <w:t>UAB</w:t>
      </w:r>
      <w:r w:rsidR="00731BE1" w:rsidRPr="00731BE1">
        <w:rPr>
          <w:lang w:val="lt-LT"/>
        </w:rPr>
        <w:t xml:space="preserve"> Molėtų autobusų parko valdybos narį Raimundą</w:t>
      </w:r>
      <w:r w:rsidR="00610AF7">
        <w:rPr>
          <w:lang w:val="lt-LT"/>
        </w:rPr>
        <w:t xml:space="preserve"> Gražį, nepasibaigus kadencijai, ir</w:t>
      </w:r>
      <w:r w:rsidR="00731BE1" w:rsidRPr="00731BE1">
        <w:rPr>
          <w:lang w:val="lt-LT"/>
        </w:rPr>
        <w:t xml:space="preserve"> </w:t>
      </w:r>
      <w:r w:rsidR="00610AF7">
        <w:rPr>
          <w:lang w:val="lt-LT"/>
        </w:rPr>
        <w:t>i</w:t>
      </w:r>
      <w:r w:rsidR="00731BE1" w:rsidRPr="00731BE1">
        <w:rPr>
          <w:lang w:val="lt-LT"/>
        </w:rPr>
        <w:t>šrinkti valdybos nariu iki veikiančios valdybos kadencijos pabaigos Arvydą Jurkšaitį, Molėtų rajono savivaldybės administracijos Kultūros ir švietimo skyriaus vyriausiąjį specialistą.</w:t>
      </w:r>
    </w:p>
    <w:p w:rsidR="004356EC" w:rsidRPr="00FB3A04" w:rsidRDefault="004356EC" w:rsidP="00F81CAC">
      <w:pPr>
        <w:tabs>
          <w:tab w:val="left" w:pos="900"/>
        </w:tabs>
        <w:spacing w:line="360" w:lineRule="auto"/>
        <w:contextualSpacing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>
        <w:rPr>
          <w:b/>
          <w:lang w:val="lt-LT"/>
        </w:rPr>
        <w:t>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</w:p>
    <w:p w:rsidR="00610AF7" w:rsidRPr="00610AF7" w:rsidRDefault="00610AF7" w:rsidP="0082488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10AF7">
        <w:rPr>
          <w:lang w:val="lt-LT"/>
        </w:rPr>
        <w:t>Lietuvos Respublikos vietos savivaldos įstatymo 16 straipsnio 4 dali</w:t>
      </w:r>
      <w:r w:rsidRPr="00610AF7">
        <w:rPr>
          <w:lang w:val="lt-LT"/>
        </w:rPr>
        <w:t>s;</w:t>
      </w:r>
    </w:p>
    <w:p w:rsidR="00610AF7" w:rsidRPr="00610AF7" w:rsidRDefault="00610AF7" w:rsidP="0082488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610AF7">
        <w:rPr>
          <w:lang w:val="lt-LT" w:eastAsia="lt-LT"/>
        </w:rPr>
        <w:t>Lietuvos Respublikos akcinių bendrovių įstatymo 20 straipsnio 1 dalies 3</w:t>
      </w:r>
      <w:r w:rsidRPr="00610AF7">
        <w:rPr>
          <w:lang w:val="lt-LT" w:eastAsia="lt-LT"/>
        </w:rPr>
        <w:t>, 4</w:t>
      </w:r>
      <w:r w:rsidRPr="00610AF7">
        <w:rPr>
          <w:lang w:val="lt-LT" w:eastAsia="lt-LT"/>
        </w:rPr>
        <w:t xml:space="preserve"> punkt</w:t>
      </w:r>
      <w:r w:rsidRPr="00610AF7">
        <w:rPr>
          <w:lang w:val="lt-LT" w:eastAsia="lt-LT"/>
        </w:rPr>
        <w:t>ai</w:t>
      </w:r>
      <w:r w:rsidRPr="00610AF7">
        <w:rPr>
          <w:lang w:val="lt-LT" w:eastAsia="lt-LT"/>
        </w:rPr>
        <w:t xml:space="preserve">, 33 straipsnio 3 </w:t>
      </w:r>
      <w:r>
        <w:rPr>
          <w:lang w:val="lt-LT" w:eastAsia="lt-LT"/>
        </w:rPr>
        <w:t>dalis.</w:t>
      </w:r>
    </w:p>
    <w:p w:rsidR="004356EC" w:rsidRPr="00FB3A04" w:rsidRDefault="004356EC" w:rsidP="00F81CAC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C06100">
        <w:rPr>
          <w:b/>
          <w:lang w:val="lt-LT"/>
        </w:rPr>
        <w:t>3. Galimos teigiamos ir neigiamos pasekmės priėmus siūlomą tarybos sprendimo</w:t>
      </w:r>
      <w:r w:rsidRPr="007F3552">
        <w:rPr>
          <w:b/>
          <w:lang w:val="pt-BR"/>
        </w:rPr>
        <w:t xml:space="preserve"> projektą</w:t>
      </w:r>
      <w:r w:rsidRPr="00FB3A04">
        <w:rPr>
          <w:b/>
          <w:lang w:val="lt-LT"/>
        </w:rPr>
        <w:t xml:space="preserve"> </w:t>
      </w:r>
    </w:p>
    <w:p w:rsidR="004356EC" w:rsidRPr="00750EE3" w:rsidRDefault="004356EC" w:rsidP="004356EC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nenumatoma.</w:t>
      </w:r>
    </w:p>
    <w:p w:rsidR="00FF2400" w:rsidRDefault="004356EC" w:rsidP="00F81CAC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įgyvendinti</w:t>
      </w:r>
    </w:p>
    <w:p w:rsidR="008479D6" w:rsidRPr="0082488D" w:rsidRDefault="004356EC" w:rsidP="0082488D">
      <w:pPr>
        <w:tabs>
          <w:tab w:val="num" w:pos="0"/>
          <w:tab w:val="left" w:pos="720"/>
        </w:tabs>
        <w:spacing w:line="360" w:lineRule="auto"/>
        <w:ind w:firstLine="709"/>
        <w:rPr>
          <w:lang w:val="lt-LT"/>
        </w:rPr>
      </w:pPr>
      <w:r>
        <w:rPr>
          <w:b/>
          <w:lang w:val="lt-LT"/>
        </w:rPr>
        <w:t xml:space="preserve"> </w:t>
      </w:r>
      <w:r w:rsidRPr="0060764C">
        <w:rPr>
          <w:lang w:val="lt-LT"/>
        </w:rPr>
        <w:t>Priimto sprendimo vykdymas.</w:t>
      </w:r>
    </w:p>
    <w:p w:rsidR="00597C9E" w:rsidRDefault="004356EC" w:rsidP="00F81CAC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>
        <w:rPr>
          <w:b/>
          <w:lang w:val="lt-LT"/>
        </w:rPr>
        <w:t xml:space="preserve"> </w:t>
      </w:r>
    </w:p>
    <w:p w:rsidR="004356EC" w:rsidRPr="00E20452" w:rsidRDefault="004356EC" w:rsidP="00597C9E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lang w:val="lt-LT"/>
        </w:rPr>
        <w:t>Lėšų poreikio nėra.</w:t>
      </w:r>
    </w:p>
    <w:p w:rsidR="00597C9E" w:rsidRDefault="00597C9E" w:rsidP="00F81CAC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>6.</w:t>
      </w:r>
      <w:r w:rsidR="0028287B">
        <w:rPr>
          <w:b/>
          <w:lang w:val="lt-LT"/>
        </w:rPr>
        <w:t xml:space="preserve"> </w:t>
      </w:r>
      <w:r>
        <w:rPr>
          <w:b/>
          <w:lang w:val="lt-LT"/>
        </w:rPr>
        <w:t>Vykdytojai, įvykdymo terminai</w:t>
      </w:r>
      <w:r w:rsidR="004356EC">
        <w:rPr>
          <w:b/>
          <w:lang w:val="lt-LT"/>
        </w:rPr>
        <w:t xml:space="preserve"> </w:t>
      </w:r>
    </w:p>
    <w:p w:rsidR="00B33FC6" w:rsidRPr="00F81CAC" w:rsidRDefault="00F81CAC" w:rsidP="00F81CAC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>
        <w:rPr>
          <w:lang w:val="lt-LT"/>
        </w:rPr>
        <w:t>UAB</w:t>
      </w:r>
      <w:r w:rsidRPr="00731BE1">
        <w:rPr>
          <w:lang w:val="lt-LT"/>
        </w:rPr>
        <w:t xml:space="preserve"> „Molėtų vanduo“ </w:t>
      </w:r>
      <w:r>
        <w:rPr>
          <w:lang w:val="lt-LT"/>
        </w:rPr>
        <w:t xml:space="preserve">ir </w:t>
      </w:r>
      <w:r>
        <w:rPr>
          <w:lang w:val="lt-LT"/>
        </w:rPr>
        <w:t>UAB</w:t>
      </w:r>
      <w:r w:rsidRPr="00731BE1">
        <w:rPr>
          <w:lang w:val="lt-LT"/>
        </w:rPr>
        <w:t xml:space="preserve"> Molėtų autobusų parko</w:t>
      </w:r>
      <w:r w:rsidR="004356EC">
        <w:rPr>
          <w:lang w:val="lt-LT"/>
        </w:rPr>
        <w:t xml:space="preserve"> </w:t>
      </w:r>
      <w:r w:rsidR="004356EC">
        <w:rPr>
          <w:lang w:val="lt-LT"/>
        </w:rPr>
        <w:t>direktori</w:t>
      </w:r>
      <w:r>
        <w:rPr>
          <w:lang w:val="lt-LT"/>
        </w:rPr>
        <w:t>ai</w:t>
      </w:r>
      <w:bookmarkStart w:id="0" w:name="_GoBack"/>
      <w:bookmarkEnd w:id="0"/>
      <w:r w:rsidR="00C06100">
        <w:rPr>
          <w:lang w:val="lt-LT"/>
        </w:rPr>
        <w:t>.</w:t>
      </w:r>
      <w:r w:rsidR="004356EC">
        <w:rPr>
          <w:lang w:val="lt-LT"/>
        </w:rPr>
        <w:t xml:space="preserve"> </w:t>
      </w:r>
    </w:p>
    <w:sectPr w:rsidR="00B33FC6" w:rsidRPr="00F81CAC" w:rsidSect="00F81CAC">
      <w:headerReference w:type="default" r:id="rId7"/>
      <w:pgSz w:w="11906" w:h="16838"/>
      <w:pgMar w:top="851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E9" w:rsidRDefault="009819E9" w:rsidP="00085C06">
      <w:r>
        <w:separator/>
      </w:r>
    </w:p>
  </w:endnote>
  <w:endnote w:type="continuationSeparator" w:id="0">
    <w:p w:rsidR="009819E9" w:rsidRDefault="009819E9" w:rsidP="0008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E9" w:rsidRDefault="009819E9" w:rsidP="00085C06">
      <w:r>
        <w:separator/>
      </w:r>
    </w:p>
  </w:footnote>
  <w:footnote w:type="continuationSeparator" w:id="0">
    <w:p w:rsidR="009819E9" w:rsidRDefault="009819E9" w:rsidP="0008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932885"/>
      <w:docPartObj>
        <w:docPartGallery w:val="Page Numbers (Top of Page)"/>
        <w:docPartUnique/>
      </w:docPartObj>
    </w:sdtPr>
    <w:sdtEndPr/>
    <w:sdtContent>
      <w:p w:rsidR="00085C06" w:rsidRDefault="00085C0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CAC" w:rsidRPr="00F81CAC">
          <w:rPr>
            <w:noProof/>
            <w:lang w:val="lt-LT"/>
          </w:rPr>
          <w:t>2</w:t>
        </w:r>
        <w:r>
          <w:fldChar w:fldCharType="end"/>
        </w:r>
      </w:p>
    </w:sdtContent>
  </w:sdt>
  <w:p w:rsidR="00085C06" w:rsidRDefault="00085C0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1441"/>
    <w:multiLevelType w:val="hybridMultilevel"/>
    <w:tmpl w:val="FF9E1A26"/>
    <w:lvl w:ilvl="0" w:tplc="EA264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10731"/>
    <w:multiLevelType w:val="hybridMultilevel"/>
    <w:tmpl w:val="64A44426"/>
    <w:lvl w:ilvl="0" w:tplc="37D2F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DB1EA0"/>
    <w:multiLevelType w:val="hybridMultilevel"/>
    <w:tmpl w:val="B046F5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22C5EA3"/>
    <w:multiLevelType w:val="hybridMultilevel"/>
    <w:tmpl w:val="A6DCE996"/>
    <w:lvl w:ilvl="0" w:tplc="68B8F2B4">
      <w:start w:val="2015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1C32C4"/>
    <w:multiLevelType w:val="hybridMultilevel"/>
    <w:tmpl w:val="7C60F348"/>
    <w:lvl w:ilvl="0" w:tplc="F760D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5A50B5"/>
    <w:multiLevelType w:val="multilevel"/>
    <w:tmpl w:val="E4785D00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0110631"/>
    <w:multiLevelType w:val="hybridMultilevel"/>
    <w:tmpl w:val="7ABE6D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1680B"/>
    <w:rsid w:val="00052282"/>
    <w:rsid w:val="0007126E"/>
    <w:rsid w:val="000722EB"/>
    <w:rsid w:val="000809F1"/>
    <w:rsid w:val="00085C06"/>
    <w:rsid w:val="000948B9"/>
    <w:rsid w:val="000B6CFD"/>
    <w:rsid w:val="00104276"/>
    <w:rsid w:val="001511A6"/>
    <w:rsid w:val="001B1E3C"/>
    <w:rsid w:val="00224B3F"/>
    <w:rsid w:val="0028287B"/>
    <w:rsid w:val="00295E62"/>
    <w:rsid w:val="002B694C"/>
    <w:rsid w:val="002D09BF"/>
    <w:rsid w:val="0031595A"/>
    <w:rsid w:val="0037041C"/>
    <w:rsid w:val="003769A0"/>
    <w:rsid w:val="003C1F30"/>
    <w:rsid w:val="004133B2"/>
    <w:rsid w:val="004205CE"/>
    <w:rsid w:val="0043369D"/>
    <w:rsid w:val="004356EC"/>
    <w:rsid w:val="00471F05"/>
    <w:rsid w:val="0048653D"/>
    <w:rsid w:val="00495ED7"/>
    <w:rsid w:val="004B038D"/>
    <w:rsid w:val="004C0DEA"/>
    <w:rsid w:val="004D189F"/>
    <w:rsid w:val="004D6D31"/>
    <w:rsid w:val="004F7F9A"/>
    <w:rsid w:val="005022CB"/>
    <w:rsid w:val="00527C89"/>
    <w:rsid w:val="005477EE"/>
    <w:rsid w:val="005551D8"/>
    <w:rsid w:val="00560E06"/>
    <w:rsid w:val="00575191"/>
    <w:rsid w:val="00586733"/>
    <w:rsid w:val="00597C9E"/>
    <w:rsid w:val="005F081A"/>
    <w:rsid w:val="006066C3"/>
    <w:rsid w:val="00610AF7"/>
    <w:rsid w:val="006A3106"/>
    <w:rsid w:val="006F167E"/>
    <w:rsid w:val="006F5C22"/>
    <w:rsid w:val="00705A14"/>
    <w:rsid w:val="00731BE1"/>
    <w:rsid w:val="0074401B"/>
    <w:rsid w:val="00746BC0"/>
    <w:rsid w:val="00754EB2"/>
    <w:rsid w:val="00756C51"/>
    <w:rsid w:val="007656D7"/>
    <w:rsid w:val="00773399"/>
    <w:rsid w:val="0082488D"/>
    <w:rsid w:val="008311F7"/>
    <w:rsid w:val="0084310B"/>
    <w:rsid w:val="008479D6"/>
    <w:rsid w:val="00874E0D"/>
    <w:rsid w:val="008B6AF8"/>
    <w:rsid w:val="008E1A54"/>
    <w:rsid w:val="008F420F"/>
    <w:rsid w:val="0096671F"/>
    <w:rsid w:val="009819E9"/>
    <w:rsid w:val="0099223A"/>
    <w:rsid w:val="009B5E75"/>
    <w:rsid w:val="00A0503D"/>
    <w:rsid w:val="00A05AB3"/>
    <w:rsid w:val="00A140A9"/>
    <w:rsid w:val="00A2538A"/>
    <w:rsid w:val="00A26F16"/>
    <w:rsid w:val="00A35A35"/>
    <w:rsid w:val="00A47567"/>
    <w:rsid w:val="00A939BF"/>
    <w:rsid w:val="00AA78C1"/>
    <w:rsid w:val="00B0265D"/>
    <w:rsid w:val="00B03C81"/>
    <w:rsid w:val="00B140ED"/>
    <w:rsid w:val="00B33FC6"/>
    <w:rsid w:val="00B52BCB"/>
    <w:rsid w:val="00B7523F"/>
    <w:rsid w:val="00B87810"/>
    <w:rsid w:val="00BA1ECE"/>
    <w:rsid w:val="00BC2842"/>
    <w:rsid w:val="00BD5785"/>
    <w:rsid w:val="00BE5315"/>
    <w:rsid w:val="00C06100"/>
    <w:rsid w:val="00CC052F"/>
    <w:rsid w:val="00CD2256"/>
    <w:rsid w:val="00D60684"/>
    <w:rsid w:val="00D86634"/>
    <w:rsid w:val="00DD4840"/>
    <w:rsid w:val="00E01F91"/>
    <w:rsid w:val="00E836FB"/>
    <w:rsid w:val="00E96C5E"/>
    <w:rsid w:val="00EC2258"/>
    <w:rsid w:val="00F23A87"/>
    <w:rsid w:val="00F56A68"/>
    <w:rsid w:val="00F81CAC"/>
    <w:rsid w:val="00F95BE7"/>
    <w:rsid w:val="00FE218B"/>
    <w:rsid w:val="00FF2400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658E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rsid w:val="004356EC"/>
    <w:pPr>
      <w:spacing w:before="100" w:beforeAutospacing="1" w:after="100" w:afterAutospacing="1"/>
    </w:pPr>
    <w:rPr>
      <w:lang w:val="lt-LT" w:eastAsia="lt-LT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104276"/>
    <w:pPr>
      <w:spacing w:after="200"/>
    </w:pPr>
    <w:rPr>
      <w:i/>
      <w:iCs/>
      <w:color w:val="44546A" w:themeColor="text2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085C0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85C0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85C0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85C0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Grietas">
    <w:name w:val="Strong"/>
    <w:basedOn w:val="Numatytasispastraiposriftas"/>
    <w:uiPriority w:val="22"/>
    <w:qFormat/>
    <w:rsid w:val="006A3106"/>
    <w:rPr>
      <w:b/>
      <w:bCs/>
    </w:rPr>
  </w:style>
  <w:style w:type="character" w:styleId="Puslapionumeris">
    <w:name w:val="page number"/>
    <w:basedOn w:val="Numatytasispastraiposriftas"/>
    <w:rsid w:val="0073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59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7875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5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7072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6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7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3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49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80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73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19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41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1654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3</cp:revision>
  <cp:lastPrinted>2018-04-10T07:50:00Z</cp:lastPrinted>
  <dcterms:created xsi:type="dcterms:W3CDTF">2018-12-10T20:31:00Z</dcterms:created>
  <dcterms:modified xsi:type="dcterms:W3CDTF">2018-12-10T21:05:00Z</dcterms:modified>
</cp:coreProperties>
</file>