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9C9" w:rsidRDefault="008969C9" w:rsidP="008969C9">
      <w:pPr>
        <w:tabs>
          <w:tab w:val="num" w:pos="0"/>
          <w:tab w:val="left" w:pos="720"/>
        </w:tabs>
        <w:spacing w:line="360" w:lineRule="auto"/>
        <w:jc w:val="center"/>
        <w:outlineLvl w:val="0"/>
      </w:pPr>
      <w:r>
        <w:t>AIŠKINAMASIS RAŠTAS</w:t>
      </w:r>
    </w:p>
    <w:p w:rsidR="008969C9" w:rsidRPr="00F2194B" w:rsidRDefault="008969C9" w:rsidP="008969C9">
      <w:pPr>
        <w:tabs>
          <w:tab w:val="left" w:pos="720"/>
          <w:tab w:val="num" w:pos="3960"/>
        </w:tabs>
        <w:jc w:val="center"/>
        <w:rPr>
          <w:noProof/>
          <w:lang w:val="en-GB"/>
        </w:rPr>
      </w:pPr>
      <w:r>
        <w:rPr>
          <w:noProof/>
        </w:rPr>
        <w:t xml:space="preserve">Dėl savivaldybės nekilnojamojo turto </w:t>
      </w:r>
      <w:r w:rsidRPr="00F2194B">
        <w:rPr>
          <w:noProof/>
        </w:rPr>
        <w:t>išnuomojimo viešo</w:t>
      </w:r>
      <w:r w:rsidR="006A3956" w:rsidRPr="00F2194B">
        <w:rPr>
          <w:noProof/>
        </w:rPr>
        <w:t>jo</w:t>
      </w:r>
      <w:r w:rsidRPr="00F2194B">
        <w:rPr>
          <w:noProof/>
        </w:rPr>
        <w:t xml:space="preserve"> konkurso būdu</w:t>
      </w:r>
    </w:p>
    <w:p w:rsidR="008969C9" w:rsidRPr="00F2194B" w:rsidRDefault="008969C9" w:rsidP="008969C9">
      <w:pPr>
        <w:tabs>
          <w:tab w:val="left" w:pos="720"/>
          <w:tab w:val="num" w:pos="3960"/>
        </w:tabs>
        <w:spacing w:line="360" w:lineRule="auto"/>
        <w:rPr>
          <w:b/>
        </w:rPr>
      </w:pPr>
    </w:p>
    <w:p w:rsidR="008969C9" w:rsidRPr="00F2194B" w:rsidRDefault="008969C9" w:rsidP="00231F22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 w:rsidRPr="00F2194B">
        <w:rPr>
          <w:b/>
        </w:rPr>
        <w:t>1. Parengto tarybos sprendimo projekto tikslai ir uždaviniai</w:t>
      </w:r>
    </w:p>
    <w:p w:rsidR="008969C9" w:rsidRPr="00F2194B" w:rsidRDefault="008969C9" w:rsidP="008969C9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F2194B">
        <w:t xml:space="preserve">Molėtų </w:t>
      </w:r>
      <w:r w:rsidR="001E7530">
        <w:t>kultūros centro (toliau – Centras</w:t>
      </w:r>
      <w:r w:rsidRPr="00F2194B">
        <w:t xml:space="preserve">) patikėjimo teise valdomos administracinės patalpos, </w:t>
      </w:r>
      <w:r w:rsidRPr="00F2194B">
        <w:rPr>
          <w:noProof/>
        </w:rPr>
        <w:t xml:space="preserve">esančios adresu: Molėtų r. sav., </w:t>
      </w:r>
      <w:r w:rsidR="001E7530">
        <w:rPr>
          <w:noProof/>
        </w:rPr>
        <w:t>Molėtų m., Vilniaus g. 45</w:t>
      </w:r>
      <w:r w:rsidR="00EB0DAF" w:rsidRPr="00F2194B">
        <w:rPr>
          <w:noProof/>
        </w:rPr>
        <w:t>,</w:t>
      </w:r>
      <w:r w:rsidRPr="00F2194B">
        <w:rPr>
          <w:noProof/>
        </w:rPr>
        <w:t xml:space="preserve"> </w:t>
      </w:r>
      <w:r w:rsidR="001E7530">
        <w:rPr>
          <w:noProof/>
        </w:rPr>
        <w:t xml:space="preserve">liko laisvos nutraukus </w:t>
      </w:r>
      <w:r w:rsidR="00231F22">
        <w:rPr>
          <w:noProof/>
        </w:rPr>
        <w:t>panaudos</w:t>
      </w:r>
      <w:r w:rsidR="001E7530">
        <w:rPr>
          <w:noProof/>
        </w:rPr>
        <w:t xml:space="preserve"> sutartį su Valstybės teritorijų planavimo ir statybos inspekcija. Patalpos </w:t>
      </w:r>
      <w:r w:rsidRPr="00F2194B">
        <w:rPr>
          <w:noProof/>
        </w:rPr>
        <w:t>šiuo metu nenaudojam</w:t>
      </w:r>
      <w:r w:rsidR="00231F22">
        <w:rPr>
          <w:noProof/>
        </w:rPr>
        <w:t>os ir</w:t>
      </w:r>
      <w:r w:rsidRPr="00F2194B">
        <w:rPr>
          <w:noProof/>
        </w:rPr>
        <w:t xml:space="preserve"> </w:t>
      </w:r>
      <w:r w:rsidR="001E7530">
        <w:t>Centr</w:t>
      </w:r>
      <w:r w:rsidR="00231F22">
        <w:t>o</w:t>
      </w:r>
      <w:r w:rsidR="001E7530">
        <w:t xml:space="preserve"> </w:t>
      </w:r>
      <w:r w:rsidR="00231F22">
        <w:t>veiklai</w:t>
      </w:r>
      <w:r w:rsidR="001E7530">
        <w:t xml:space="preserve"> nereikalingos</w:t>
      </w:r>
      <w:r w:rsidR="00231F22">
        <w:t>.</w:t>
      </w:r>
      <w:r w:rsidR="001E7530">
        <w:t xml:space="preserve"> </w:t>
      </w:r>
      <w:r w:rsidR="00231F22">
        <w:t>Apie</w:t>
      </w:r>
      <w:r w:rsidRPr="00F2194B">
        <w:t xml:space="preserve"> </w:t>
      </w:r>
      <w:r w:rsidR="00231F22">
        <w:t>nenaudojamas</w:t>
      </w:r>
      <w:r w:rsidRPr="00F2194B">
        <w:t xml:space="preserve"> patalpas</w:t>
      </w:r>
      <w:r w:rsidR="00231F22">
        <w:t xml:space="preserve"> buvo informuotas Molėtų rajono savivaldybės administracijos direktorius</w:t>
      </w:r>
      <w:r w:rsidR="002F15F9">
        <w:t>. Atsižvelgus į tai, kad patalpos nereikalingos savivaldybės funkcijoms vykdyti, p</w:t>
      </w:r>
      <w:r w:rsidR="00231F22">
        <w:t>arengtas sprendimo projektas dėl patalpų</w:t>
      </w:r>
      <w:r w:rsidRPr="00F2194B">
        <w:t>, esanči</w:t>
      </w:r>
      <w:r w:rsidR="00231F22">
        <w:t>ų</w:t>
      </w:r>
      <w:r w:rsidR="001E7530">
        <w:rPr>
          <w:noProof/>
        </w:rPr>
        <w:t xml:space="preserve"> Molėtų m., Vilniaus g. 45</w:t>
      </w:r>
      <w:r w:rsidR="00B83092" w:rsidRPr="00F2194B">
        <w:rPr>
          <w:noProof/>
        </w:rPr>
        <w:t>,</w:t>
      </w:r>
      <w:r w:rsidRPr="00F2194B">
        <w:t xml:space="preserve"> </w:t>
      </w:r>
      <w:r w:rsidR="00231F22">
        <w:t xml:space="preserve">išnuomojimo </w:t>
      </w:r>
      <w:r w:rsidRPr="00F2194B">
        <w:t xml:space="preserve">viešojo konkurso būdu </w:t>
      </w:r>
      <w:r w:rsidR="000C38AA" w:rsidRPr="00F2194B">
        <w:t>10</w:t>
      </w:r>
      <w:r w:rsidRPr="00F2194B">
        <w:t xml:space="preserve"> met</w:t>
      </w:r>
      <w:r w:rsidR="000C38AA" w:rsidRPr="00F2194B">
        <w:t xml:space="preserve">ų </w:t>
      </w:r>
      <w:r w:rsidR="006A3956" w:rsidRPr="00F2194B">
        <w:t xml:space="preserve">verstis </w:t>
      </w:r>
      <w:r w:rsidR="001E7530">
        <w:t>nesusijusio su apgyvendinimu socialinio darbo veikla</w:t>
      </w:r>
      <w:r w:rsidRPr="00F2194B">
        <w:t>.</w:t>
      </w:r>
    </w:p>
    <w:p w:rsidR="0041409B" w:rsidRPr="00BD3ED3" w:rsidRDefault="008969C9" w:rsidP="0041409B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 w:rsidRPr="00F2194B">
        <w:t>Parengto sprendimo projekto tikslas – išnuomoti viešojo konkurso būdu</w:t>
      </w:r>
      <w:r w:rsidR="00B83092" w:rsidRPr="00F2194B">
        <w:t xml:space="preserve"> </w:t>
      </w:r>
      <w:r w:rsidRPr="00F2194B">
        <w:t>10 metų laikotarpiui</w:t>
      </w:r>
      <w:r w:rsidR="0041409B">
        <w:t xml:space="preserve"> </w:t>
      </w:r>
      <w:r w:rsidR="0041409B" w:rsidRPr="001B0CD7">
        <w:t>5</w:t>
      </w:r>
      <w:r w:rsidR="00542867">
        <w:t>4</w:t>
      </w:r>
      <w:r w:rsidR="0041409B" w:rsidRPr="001B0CD7">
        <w:t>,3</w:t>
      </w:r>
      <w:r w:rsidR="00542867">
        <w:t>4</w:t>
      </w:r>
      <w:r w:rsidR="0041409B" w:rsidRPr="001B0CD7">
        <w:t xml:space="preserve"> </w:t>
      </w:r>
      <w:r w:rsidR="0041409B" w:rsidRPr="001B0CD7">
        <w:rPr>
          <w:lang w:eastAsia="lt-LT"/>
        </w:rPr>
        <w:t xml:space="preserve">kv. m ploto patalpas (iš jų: 39,39 kv. m ploto patalpos </w:t>
      </w:r>
      <w:r w:rsidR="0041409B" w:rsidRPr="001B0CD7">
        <w:t xml:space="preserve">plane pažymėtos 3-8 (21,40 kv. m), 3-92 (10,44 kv. m), 3-10 (7,55 kv. m) ir </w:t>
      </w:r>
      <w:r w:rsidR="00542867">
        <w:t>14,95</w:t>
      </w:r>
      <w:r w:rsidR="0041409B" w:rsidRPr="001B0CD7">
        <w:t xml:space="preserve"> kv. m bendro naudojimo patalpos plane pažymėtos 3-1, 3-11, 3-12</w:t>
      </w:r>
      <w:r w:rsidR="0041409B">
        <w:t xml:space="preserve"> ir laiptinė (17,84 kv. m)</w:t>
      </w:r>
      <w:r w:rsidR="0041409B" w:rsidRPr="001B0CD7">
        <w:t>; iš viso bendro naudojimo patalpų plotas 38,87 kv. m) kino teatro past</w:t>
      </w:r>
      <w:r w:rsidR="0041409B">
        <w:t>ate</w:t>
      </w:r>
      <w:r w:rsidR="0041409B" w:rsidRPr="001B0CD7">
        <w:t>, esančiame Molėtų r. sav., Molėtų m., Vilniaus g. 45, verstis nesusijusio su apgyvendinimu</w:t>
      </w:r>
      <w:r w:rsidR="0041409B">
        <w:t xml:space="preserve"> socialinio darbo </w:t>
      </w:r>
      <w:r w:rsidR="0041409B" w:rsidRPr="00BD3ED3">
        <w:t xml:space="preserve"> veikla</w:t>
      </w:r>
      <w:r w:rsidR="0041409B">
        <w:t xml:space="preserve"> ir nustatyti pradinę</w:t>
      </w:r>
      <w:r w:rsidR="0041409B" w:rsidRPr="00BD3ED3">
        <w:t xml:space="preserve"> 1 kv. m nuomos kain</w:t>
      </w:r>
      <w:r w:rsidR="0041409B">
        <w:t>ą</w:t>
      </w:r>
      <w:r w:rsidR="0041409B" w:rsidRPr="00BD3ED3">
        <w:t xml:space="preserve"> – </w:t>
      </w:r>
      <w:r w:rsidR="0041409B">
        <w:t>0,66</w:t>
      </w:r>
      <w:r w:rsidR="0041409B" w:rsidRPr="00BD3ED3">
        <w:t xml:space="preserve"> </w:t>
      </w:r>
      <w:r w:rsidR="00542867">
        <w:t>euro</w:t>
      </w:r>
      <w:r w:rsidR="0041409B" w:rsidRPr="00BD3ED3">
        <w:t xml:space="preserve"> per mėnesį.</w:t>
      </w:r>
    </w:p>
    <w:p w:rsidR="008969C9" w:rsidRPr="00F2194B" w:rsidRDefault="008969C9" w:rsidP="002F15F9">
      <w:pPr>
        <w:spacing w:line="360" w:lineRule="auto"/>
        <w:ind w:firstLine="709"/>
        <w:jc w:val="both"/>
        <w:rPr>
          <w:b/>
        </w:rPr>
      </w:pPr>
      <w:r w:rsidRPr="00F2194B">
        <w:rPr>
          <w:b/>
        </w:rPr>
        <w:t>2. Š</w:t>
      </w:r>
      <w:r w:rsidRPr="00F2194B">
        <w:rPr>
          <w:b/>
          <w:lang w:val="pt-BR"/>
        </w:rPr>
        <w:t>iuo metu esantis teisinis reglamentavimas</w:t>
      </w:r>
      <w:r w:rsidR="006A3956" w:rsidRPr="00F2194B">
        <w:rPr>
          <w:b/>
          <w:lang w:val="pt-BR"/>
        </w:rPr>
        <w:t>:</w:t>
      </w:r>
    </w:p>
    <w:p w:rsidR="008969C9" w:rsidRDefault="008969C9" w:rsidP="004779F7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F2194B">
        <w:t>Lietuvos Respublikos vietos savivaldos įstatymo 16 straipsnio 2 d</w:t>
      </w:r>
      <w:r>
        <w:t xml:space="preserve">alies 26 punktas; </w:t>
      </w:r>
    </w:p>
    <w:p w:rsidR="008969C9" w:rsidRDefault="008969C9" w:rsidP="004779F7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>Lietuvos Respublikos valstybės ir savivaldybių turto valdymo, naudojimo ir disponavimo juo įstatymo 15 straipsnio 8 dalis;</w:t>
      </w:r>
    </w:p>
    <w:p w:rsidR="008969C9" w:rsidRDefault="008969C9" w:rsidP="004779F7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 xml:space="preserve">Molėtų rajono savivaldybės ilgalaikio materialiojo turto viešojo nuomos konkurso ir nuomos ne konkurso būdu organizavimo tvarkos aprašo, patvirtinto Molėtų rajono savivaldybės tarybos </w:t>
      </w:r>
      <w:smartTag w:uri="urn:schemas-microsoft-com:office:smarttags" w:element="metricconverter">
        <w:smartTagPr>
          <w:attr w:name="ProductID" w:val="2015 m"/>
        </w:smartTagPr>
        <w:r>
          <w:t>2015 m</w:t>
        </w:r>
      </w:smartTag>
      <w:r>
        <w:t xml:space="preserve">. vasario 20 d. sprendimu Nr. B1-39 „Dėl Molėtų rajono savivaldybės ilgalaikio materialiojo turto viešojo nuomos konkurso ir nuomos ne konkurso būdu organizavimo tvarkos aprašo patvirtinimo” (2017 m. vasario 23 d. sprendimo Nr. B1-18 redakcija), 3, 7, 8, 9 punktai. </w:t>
      </w:r>
    </w:p>
    <w:p w:rsidR="008969C9" w:rsidRDefault="008969C9" w:rsidP="002F15F9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>3. Galimos teigiamos ir neigiamos pasekmės priėmus siūlomą tarybos</w:t>
      </w:r>
      <w:r>
        <w:rPr>
          <w:b/>
          <w:lang w:val="pt-BR"/>
        </w:rPr>
        <w:t xml:space="preserve"> sprendimo projektą</w:t>
      </w:r>
      <w:r>
        <w:rPr>
          <w:b/>
        </w:rPr>
        <w:t xml:space="preserve"> </w:t>
      </w:r>
    </w:p>
    <w:p w:rsidR="008969C9" w:rsidRDefault="008969C9" w:rsidP="008969C9">
      <w:pPr>
        <w:spacing w:line="360" w:lineRule="auto"/>
        <w:ind w:firstLine="720"/>
        <w:jc w:val="both"/>
      </w:pPr>
      <w:r>
        <w:t>Teigiamos pasekmės</w:t>
      </w:r>
      <w:r w:rsidR="0041409B">
        <w:t xml:space="preserve"> </w:t>
      </w:r>
      <w:r>
        <w:t xml:space="preserve">– </w:t>
      </w:r>
      <w:bookmarkStart w:id="0" w:name="_GoBack"/>
      <w:bookmarkEnd w:id="0"/>
      <w:r>
        <w:t xml:space="preserve">Molėtų rajono savivaldybės funkcijoms vykdyti nereikalingos ir nenaudojamos patalpos bus išnuomotos ir jose bus vykdoma atitinkama veikla. Už patalpų nuomą bus gautos savivaldybės biudžeto pajamos. </w:t>
      </w:r>
    </w:p>
    <w:p w:rsidR="008969C9" w:rsidRPr="00875804" w:rsidRDefault="008969C9" w:rsidP="008969C9">
      <w:pPr>
        <w:tabs>
          <w:tab w:val="left" w:pos="720"/>
          <w:tab w:val="num" w:pos="3960"/>
        </w:tabs>
        <w:spacing w:line="360" w:lineRule="auto"/>
        <w:ind w:firstLine="720"/>
      </w:pPr>
      <w:r>
        <w:t>Neigiamų pasekmių nenumatoma.</w:t>
      </w:r>
    </w:p>
    <w:p w:rsidR="008969C9" w:rsidRDefault="008969C9" w:rsidP="002F15F9">
      <w:pPr>
        <w:tabs>
          <w:tab w:val="num" w:pos="0"/>
          <w:tab w:val="left" w:pos="720"/>
        </w:tabs>
        <w:spacing w:line="360" w:lineRule="auto"/>
        <w:ind w:firstLine="709"/>
        <w:rPr>
          <w:b/>
        </w:rPr>
      </w:pPr>
      <w:r>
        <w:rPr>
          <w:b/>
        </w:rPr>
        <w:t xml:space="preserve">4. Priemonės sprendimui įgyvendinti </w:t>
      </w:r>
    </w:p>
    <w:p w:rsidR="008969C9" w:rsidRDefault="008969C9" w:rsidP="008969C9">
      <w:pPr>
        <w:tabs>
          <w:tab w:val="num" w:pos="0"/>
          <w:tab w:val="left" w:pos="720"/>
        </w:tabs>
        <w:spacing w:line="360" w:lineRule="auto"/>
        <w:ind w:firstLine="720"/>
        <w:rPr>
          <w:b/>
        </w:rPr>
      </w:pPr>
      <w:r>
        <w:t>Bus vykdomas viešasis nuomos konkursas</w:t>
      </w:r>
      <w:r>
        <w:rPr>
          <w:b/>
        </w:rPr>
        <w:t>.</w:t>
      </w:r>
    </w:p>
    <w:p w:rsidR="008969C9" w:rsidRDefault="008969C9" w:rsidP="002F15F9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>5. Lėšų poreikis ir jų šaltiniai (prireikus skaičiavimai ir išlaidų sąmatos)</w:t>
      </w:r>
      <w:r>
        <w:t xml:space="preserve"> </w:t>
      </w:r>
    </w:p>
    <w:p w:rsidR="008969C9" w:rsidRDefault="008969C9" w:rsidP="008969C9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>
        <w:t>Lėšos bus reikalingos apmokėti viešojo konkurso skelbimą.</w:t>
      </w:r>
    </w:p>
    <w:p w:rsidR="002F15F9" w:rsidRDefault="008969C9" w:rsidP="002F15F9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6. Vykdytojai, įvykdymo terminai </w:t>
      </w:r>
    </w:p>
    <w:p w:rsidR="00F14D1E" w:rsidRDefault="008969C9" w:rsidP="002F15F9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t xml:space="preserve">Molėtų </w:t>
      </w:r>
      <w:r w:rsidR="0041409B">
        <w:t>kultūros centras</w:t>
      </w:r>
    </w:p>
    <w:sectPr w:rsidR="00F14D1E" w:rsidSect="002F15F9">
      <w:headerReference w:type="default" r:id="rId8"/>
      <w:pgSz w:w="11906" w:h="16838"/>
      <w:pgMar w:top="567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1F9" w:rsidRDefault="008211F9" w:rsidP="009F4C2B">
      <w:r>
        <w:separator/>
      </w:r>
    </w:p>
  </w:endnote>
  <w:endnote w:type="continuationSeparator" w:id="0">
    <w:p w:rsidR="008211F9" w:rsidRDefault="008211F9" w:rsidP="009F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1F9" w:rsidRDefault="008211F9" w:rsidP="009F4C2B">
      <w:r>
        <w:separator/>
      </w:r>
    </w:p>
  </w:footnote>
  <w:footnote w:type="continuationSeparator" w:id="0">
    <w:p w:rsidR="008211F9" w:rsidRDefault="008211F9" w:rsidP="009F4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8618827"/>
      <w:docPartObj>
        <w:docPartGallery w:val="Page Numbers (Top of Page)"/>
        <w:docPartUnique/>
      </w:docPartObj>
    </w:sdtPr>
    <w:sdtEndPr/>
    <w:sdtContent>
      <w:p w:rsidR="009F4C2B" w:rsidRDefault="009F4C2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5F9">
          <w:rPr>
            <w:noProof/>
          </w:rPr>
          <w:t>2</w:t>
        </w:r>
        <w:r>
          <w:fldChar w:fldCharType="end"/>
        </w:r>
      </w:p>
    </w:sdtContent>
  </w:sdt>
  <w:p w:rsidR="009F4C2B" w:rsidRDefault="009F4C2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83D23"/>
    <w:multiLevelType w:val="hybridMultilevel"/>
    <w:tmpl w:val="16A6534C"/>
    <w:lvl w:ilvl="0" w:tplc="1D103DE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5F0A5973"/>
    <w:multiLevelType w:val="hybridMultilevel"/>
    <w:tmpl w:val="26ECB342"/>
    <w:lvl w:ilvl="0" w:tplc="DDCA3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B6"/>
    <w:rsid w:val="00056D78"/>
    <w:rsid w:val="000B3458"/>
    <w:rsid w:val="000C38AA"/>
    <w:rsid w:val="000D5591"/>
    <w:rsid w:val="000E259E"/>
    <w:rsid w:val="001142EA"/>
    <w:rsid w:val="001223D1"/>
    <w:rsid w:val="0015162F"/>
    <w:rsid w:val="001900E7"/>
    <w:rsid w:val="001D2939"/>
    <w:rsid w:val="001E7530"/>
    <w:rsid w:val="00231F22"/>
    <w:rsid w:val="002F15F9"/>
    <w:rsid w:val="00355190"/>
    <w:rsid w:val="003B63A9"/>
    <w:rsid w:val="003E34E8"/>
    <w:rsid w:val="0041409B"/>
    <w:rsid w:val="004234BD"/>
    <w:rsid w:val="004779F7"/>
    <w:rsid w:val="004F3EF0"/>
    <w:rsid w:val="004F6065"/>
    <w:rsid w:val="00515824"/>
    <w:rsid w:val="00537DE0"/>
    <w:rsid w:val="00542867"/>
    <w:rsid w:val="006310B6"/>
    <w:rsid w:val="006A3956"/>
    <w:rsid w:val="006D11EC"/>
    <w:rsid w:val="006D2116"/>
    <w:rsid w:val="00724C87"/>
    <w:rsid w:val="00730EB9"/>
    <w:rsid w:val="0073114E"/>
    <w:rsid w:val="00750058"/>
    <w:rsid w:val="007855B7"/>
    <w:rsid w:val="008200FC"/>
    <w:rsid w:val="008211F9"/>
    <w:rsid w:val="00840D60"/>
    <w:rsid w:val="00861C7E"/>
    <w:rsid w:val="008969C9"/>
    <w:rsid w:val="00900F3B"/>
    <w:rsid w:val="00905730"/>
    <w:rsid w:val="00940A07"/>
    <w:rsid w:val="00960CC3"/>
    <w:rsid w:val="0096164D"/>
    <w:rsid w:val="009E7206"/>
    <w:rsid w:val="009F4C2B"/>
    <w:rsid w:val="00A110A1"/>
    <w:rsid w:val="00A22D0F"/>
    <w:rsid w:val="00A2705A"/>
    <w:rsid w:val="00A46FA7"/>
    <w:rsid w:val="00AC343E"/>
    <w:rsid w:val="00B27A9E"/>
    <w:rsid w:val="00B41771"/>
    <w:rsid w:val="00B83092"/>
    <w:rsid w:val="00BA516B"/>
    <w:rsid w:val="00BE65B5"/>
    <w:rsid w:val="00CE4F22"/>
    <w:rsid w:val="00CF70D5"/>
    <w:rsid w:val="00D072AE"/>
    <w:rsid w:val="00D72E7C"/>
    <w:rsid w:val="00E12CBC"/>
    <w:rsid w:val="00E51663"/>
    <w:rsid w:val="00E54067"/>
    <w:rsid w:val="00EA1869"/>
    <w:rsid w:val="00EB0DAF"/>
    <w:rsid w:val="00EE1440"/>
    <w:rsid w:val="00F14D1E"/>
    <w:rsid w:val="00F2194B"/>
    <w:rsid w:val="00F3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D616749"/>
  <w15:chartTrackingRefBased/>
  <w15:docId w15:val="{F5D452A7-4093-45CC-BE1A-18FB1728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3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F606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582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5824"/>
    <w:rPr>
      <w:rFonts w:ascii="Segoe UI" w:eastAsia="Times New Roman" w:hAnsi="Segoe UI" w:cs="Segoe UI"/>
      <w:sz w:val="18"/>
      <w:szCs w:val="18"/>
    </w:rPr>
  </w:style>
  <w:style w:type="paragraph" w:styleId="Pagrindinistekstas2">
    <w:name w:val="Body Text 2"/>
    <w:basedOn w:val="prastasis"/>
    <w:link w:val="Pagrindinistekstas2Diagrama"/>
    <w:unhideWhenUsed/>
    <w:rsid w:val="009E720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9E7206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9F4C2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F4C2B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F4C2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F4C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9C6C5-1B9C-432C-B077-BDC99875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1739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4</cp:revision>
  <cp:lastPrinted>2017-03-14T14:03:00Z</cp:lastPrinted>
  <dcterms:created xsi:type="dcterms:W3CDTF">2018-09-19T12:24:00Z</dcterms:created>
  <dcterms:modified xsi:type="dcterms:W3CDTF">2018-09-19T12:56:00Z</dcterms:modified>
</cp:coreProperties>
</file>