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Pr="00907DBD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 w:rsidRPr="00907DBD">
        <w:rPr>
          <w:b/>
          <w:lang w:val="lt-LT"/>
        </w:rPr>
        <w:t>AIŠKINAMASIS RAŠTAS</w:t>
      </w:r>
    </w:p>
    <w:p w:rsidR="004F6925" w:rsidRPr="00907DBD" w:rsidRDefault="004F6925" w:rsidP="004F6925">
      <w:pPr>
        <w:tabs>
          <w:tab w:val="num" w:pos="0"/>
          <w:tab w:val="left" w:pos="720"/>
        </w:tabs>
        <w:ind w:firstLine="360"/>
        <w:jc w:val="center"/>
        <w:rPr>
          <w:b/>
          <w:lang w:val="lt-LT"/>
        </w:rPr>
      </w:pPr>
      <w:r w:rsidRPr="00907DBD">
        <w:rPr>
          <w:b/>
          <w:lang w:val="lt-LT"/>
        </w:rPr>
        <w:t xml:space="preserve">Dėl </w:t>
      </w:r>
      <w:r w:rsidR="004518E8" w:rsidRPr="00907DBD">
        <w:rPr>
          <w:b/>
          <w:lang w:val="lt-LT"/>
        </w:rPr>
        <w:t>Alantos miestelio teritorijos bendrojo plano rengimo</w:t>
      </w:r>
      <w:r w:rsidR="00E52501" w:rsidRPr="00907DBD">
        <w:rPr>
          <w:b/>
          <w:lang w:val="lt-LT"/>
        </w:rPr>
        <w:t xml:space="preserve"> ir planavimo tikslų nustatymo</w:t>
      </w:r>
    </w:p>
    <w:p w:rsidR="00E52501" w:rsidRPr="00907DBD" w:rsidRDefault="00E52501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4F6925" w:rsidRPr="00907DBD" w:rsidRDefault="004F6925" w:rsidP="00E52501">
      <w:pPr>
        <w:spacing w:line="360" w:lineRule="auto"/>
        <w:ind w:firstLine="360"/>
        <w:jc w:val="both"/>
        <w:rPr>
          <w:lang w:val="lt-LT"/>
        </w:rPr>
      </w:pPr>
      <w:r w:rsidRPr="00907DBD">
        <w:rPr>
          <w:b/>
          <w:lang w:val="lt-LT"/>
        </w:rPr>
        <w:t>1. Parengto tarybos sprendimo projekto tikslai ir uždavin</w:t>
      </w:r>
      <w:bookmarkStart w:id="0" w:name="_GoBack"/>
      <w:bookmarkEnd w:id="0"/>
      <w:r w:rsidRPr="00907DBD">
        <w:rPr>
          <w:b/>
          <w:lang w:val="lt-LT"/>
        </w:rPr>
        <w:t>iai</w:t>
      </w:r>
    </w:p>
    <w:p w:rsidR="00E52501" w:rsidRPr="00907DBD" w:rsidRDefault="004518E8" w:rsidP="00FD650D">
      <w:pPr>
        <w:spacing w:line="360" w:lineRule="auto"/>
        <w:ind w:firstLine="360"/>
        <w:jc w:val="both"/>
        <w:rPr>
          <w:lang w:val="lt-LT"/>
        </w:rPr>
      </w:pPr>
      <w:r w:rsidRPr="00907DBD">
        <w:rPr>
          <w:lang w:val="lt-LT"/>
        </w:rPr>
        <w:t>Alantos miestelio bendrojo plano rengimas reikalingas  dėl smarkiai išsiplėtusių miestelio</w:t>
      </w:r>
      <w:r w:rsidR="00390663" w:rsidRPr="00907DBD">
        <w:rPr>
          <w:lang w:val="lt-LT"/>
        </w:rPr>
        <w:t xml:space="preserve"> teritorijos</w:t>
      </w:r>
      <w:r w:rsidRPr="00907DBD">
        <w:rPr>
          <w:lang w:val="lt-LT"/>
        </w:rPr>
        <w:t xml:space="preserve"> ribų, prijungus prie Alantos </w:t>
      </w:r>
      <w:proofErr w:type="spellStart"/>
      <w:r w:rsidRPr="00907DBD">
        <w:rPr>
          <w:lang w:val="lt-LT"/>
        </w:rPr>
        <w:t>Naujasodžio</w:t>
      </w:r>
      <w:proofErr w:type="spellEnd"/>
      <w:r w:rsidRPr="00907DBD">
        <w:rPr>
          <w:lang w:val="lt-LT"/>
        </w:rPr>
        <w:t xml:space="preserve"> gyvenvietę. Bendrojo plano rengimas </w:t>
      </w:r>
      <w:r w:rsidR="00FD650D" w:rsidRPr="00907DBD">
        <w:rPr>
          <w:lang w:val="lt-LT"/>
        </w:rPr>
        <w:t xml:space="preserve">reikalingas ir dėl pasikeitusios teritorijų planavimą reglamentuojančių teisės aktų reikalavimų visumos. Norint užtikrinti darnų </w:t>
      </w:r>
      <w:r w:rsidRPr="00907DBD">
        <w:rPr>
          <w:lang w:val="lt-LT"/>
        </w:rPr>
        <w:t>Alantos miestelio</w:t>
      </w:r>
      <w:r w:rsidR="00FD650D" w:rsidRPr="00907DBD">
        <w:rPr>
          <w:lang w:val="lt-LT"/>
        </w:rPr>
        <w:t xml:space="preserve"> vystymąsi, sudaryti sąlygas privačioms investicijoms, derinti fizinių ir juridinių asmenų ar jų grupių bei savivaldybės interesus</w:t>
      </w:r>
      <w:r w:rsidR="00390663" w:rsidRPr="00907DBD">
        <w:rPr>
          <w:lang w:val="lt-LT"/>
        </w:rPr>
        <w:t>,</w:t>
      </w:r>
      <w:r w:rsidR="00FD650D" w:rsidRPr="00907DBD">
        <w:rPr>
          <w:lang w:val="lt-LT"/>
        </w:rPr>
        <w:t xml:space="preserve"> būtina rengti </w:t>
      </w:r>
      <w:r w:rsidRPr="00907DBD">
        <w:rPr>
          <w:lang w:val="lt-LT"/>
        </w:rPr>
        <w:t>Alantos miestelio teritorijos bendrąjį planą.</w:t>
      </w:r>
    </w:p>
    <w:p w:rsidR="004F6925" w:rsidRPr="00907DBD" w:rsidRDefault="004F6925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BD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E52501" w:rsidRPr="00907DBD" w:rsidRDefault="00E52501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DBD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19 punktas, Lietuvos Respublikos teritorijų įstatymo </w:t>
      </w:r>
      <w:r w:rsidR="00C310A5" w:rsidRPr="00907DBD">
        <w:rPr>
          <w:rFonts w:ascii="Times New Roman" w:hAnsi="Times New Roman" w:cs="Times New Roman"/>
          <w:sz w:val="24"/>
          <w:szCs w:val="24"/>
        </w:rPr>
        <w:t>2</w:t>
      </w:r>
      <w:r w:rsidR="004518E8" w:rsidRPr="00907DBD">
        <w:rPr>
          <w:rFonts w:ascii="Times New Roman" w:hAnsi="Times New Roman" w:cs="Times New Roman"/>
          <w:sz w:val="24"/>
          <w:szCs w:val="24"/>
        </w:rPr>
        <w:t>4</w:t>
      </w:r>
      <w:r w:rsidRPr="00907DBD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4518E8" w:rsidRPr="00907DBD">
        <w:rPr>
          <w:rFonts w:ascii="Times New Roman" w:hAnsi="Times New Roman" w:cs="Times New Roman"/>
          <w:sz w:val="24"/>
          <w:szCs w:val="24"/>
        </w:rPr>
        <w:t>4</w:t>
      </w:r>
      <w:r w:rsidRPr="00907DBD">
        <w:rPr>
          <w:rFonts w:ascii="Times New Roman" w:hAnsi="Times New Roman" w:cs="Times New Roman"/>
          <w:sz w:val="24"/>
          <w:szCs w:val="24"/>
        </w:rPr>
        <w:t xml:space="preserve"> dalis, Kompleksinio teritorijų planavimo dokumentų rengimo taisyklių, patvirtintų Lietuvos Respublikos aplinkos ministro 2014 m. sausio 2 d. įsakymu Nr. D1-8 „Dėl Kompleksinio teritorijų planavimo dokumentų rengimo taisyklių patvirtinimo“, </w:t>
      </w:r>
      <w:r w:rsidR="004518E8" w:rsidRPr="00907DBD">
        <w:rPr>
          <w:rFonts w:ascii="Times New Roman" w:hAnsi="Times New Roman" w:cs="Times New Roman"/>
          <w:sz w:val="24"/>
          <w:szCs w:val="24"/>
        </w:rPr>
        <w:t>153 ir 156 punktai</w:t>
      </w:r>
      <w:r w:rsidRPr="00907DBD">
        <w:rPr>
          <w:rFonts w:ascii="Times New Roman" w:hAnsi="Times New Roman" w:cs="Times New Roman"/>
          <w:sz w:val="24"/>
          <w:szCs w:val="24"/>
        </w:rPr>
        <w:t>.</w:t>
      </w:r>
    </w:p>
    <w:p w:rsidR="004F6925" w:rsidRPr="00907DBD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907DBD">
        <w:rPr>
          <w:b/>
          <w:lang w:val="lt-LT"/>
        </w:rPr>
        <w:t>3. Galimos teigiamos ir neigiamos pasekmės priėmus siūlomą tarybos sprendimo projektą</w:t>
      </w:r>
      <w:r w:rsidRPr="00907DBD">
        <w:rPr>
          <w:lang w:val="lt-LT"/>
        </w:rPr>
        <w:t xml:space="preserve"> </w:t>
      </w:r>
    </w:p>
    <w:p w:rsidR="00E52501" w:rsidRPr="00907DBD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907DBD">
        <w:rPr>
          <w:lang w:val="lt-LT"/>
        </w:rPr>
        <w:t xml:space="preserve">Teigiamos pasekmės. </w:t>
      </w:r>
      <w:r w:rsidR="004518E8" w:rsidRPr="00907DBD">
        <w:rPr>
          <w:lang w:val="lt-LT"/>
        </w:rPr>
        <w:t>Parengtas Alantos miestelio teritorijos</w:t>
      </w:r>
      <w:r w:rsidRPr="00907DBD">
        <w:rPr>
          <w:lang w:val="lt-LT"/>
        </w:rPr>
        <w:t xml:space="preserve"> bendrasis planas leis pagerinti </w:t>
      </w:r>
      <w:r w:rsidR="004518E8" w:rsidRPr="00907DBD">
        <w:rPr>
          <w:lang w:val="lt-LT"/>
        </w:rPr>
        <w:t>Alantos miestelio</w:t>
      </w:r>
      <w:r w:rsidRPr="00907DBD">
        <w:rPr>
          <w:lang w:val="lt-LT"/>
        </w:rPr>
        <w:t xml:space="preserve"> kraštovaizdžio planavimo kokybę, sudaryti sąlygas darniai </w:t>
      </w:r>
      <w:r w:rsidR="004518E8" w:rsidRPr="00907DBD">
        <w:rPr>
          <w:lang w:val="lt-LT"/>
        </w:rPr>
        <w:t>miestelio</w:t>
      </w:r>
      <w:r w:rsidRPr="00907DBD">
        <w:rPr>
          <w:lang w:val="lt-LT"/>
        </w:rPr>
        <w:t xml:space="preserve"> raidai, teritorijos naudojimui, kompleksiškai spręsti urbanistinius uždavinius, </w:t>
      </w:r>
      <w:r w:rsidR="00A11662" w:rsidRPr="00907DBD">
        <w:rPr>
          <w:lang w:val="lt-LT"/>
        </w:rPr>
        <w:t xml:space="preserve">tvarkyti kultūrinį kraštovaizdį, kultūros </w:t>
      </w:r>
      <w:r w:rsidRPr="00907DBD">
        <w:rPr>
          <w:lang w:val="lt-LT"/>
        </w:rPr>
        <w:t>paveldą.</w:t>
      </w:r>
    </w:p>
    <w:p w:rsidR="00E52501" w:rsidRPr="00907DBD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907DBD">
        <w:rPr>
          <w:lang w:val="lt-LT"/>
        </w:rPr>
        <w:t>Neigiamų pasekmių nėra.</w:t>
      </w:r>
    </w:p>
    <w:p w:rsidR="004F6925" w:rsidRPr="00907DBD" w:rsidRDefault="004F6925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b/>
          <w:lang w:val="lt-LT"/>
        </w:rPr>
      </w:pPr>
      <w:r w:rsidRPr="00907DBD">
        <w:rPr>
          <w:b/>
          <w:lang w:val="lt-LT"/>
        </w:rPr>
        <w:t xml:space="preserve">4. Priemonės sprendimui įgyvendinti </w:t>
      </w:r>
    </w:p>
    <w:p w:rsidR="004F6925" w:rsidRPr="00907DBD" w:rsidRDefault="00E52501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907DBD">
        <w:rPr>
          <w:lang w:val="lt-LT"/>
        </w:rPr>
        <w:t xml:space="preserve">Pavesti </w:t>
      </w:r>
      <w:r w:rsidR="00A11662" w:rsidRPr="00907DBD">
        <w:rPr>
          <w:lang w:val="lt-LT"/>
        </w:rPr>
        <w:t>Molėtų rajono savivaldybės administracijos direktoriui organizuoti Alantos miestelio teritorijos bendrojo plano rengimą.</w:t>
      </w:r>
    </w:p>
    <w:p w:rsidR="004F6925" w:rsidRPr="00907DBD" w:rsidRDefault="004F6925" w:rsidP="00E52501">
      <w:pPr>
        <w:tabs>
          <w:tab w:val="left" w:pos="1296"/>
        </w:tabs>
        <w:spacing w:line="360" w:lineRule="auto"/>
        <w:ind w:firstLine="360"/>
        <w:jc w:val="both"/>
        <w:rPr>
          <w:b/>
          <w:lang w:val="lt-LT"/>
        </w:rPr>
      </w:pPr>
      <w:r w:rsidRPr="00907DBD">
        <w:rPr>
          <w:b/>
          <w:lang w:val="lt-LT"/>
        </w:rPr>
        <w:t>5. Lėšų poreikis ir jų šaltiniai (prireikus s</w:t>
      </w:r>
      <w:r w:rsidR="00D10816" w:rsidRPr="00907DBD">
        <w:rPr>
          <w:b/>
          <w:lang w:val="lt-LT"/>
        </w:rPr>
        <w:t>kaičiavimai ir išlaidų sąmatos)</w:t>
      </w:r>
    </w:p>
    <w:p w:rsidR="00D10816" w:rsidRPr="00907DBD" w:rsidRDefault="00A11662" w:rsidP="00E52501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 w:rsidRPr="00907DBD">
        <w:rPr>
          <w:lang w:val="lt-LT"/>
        </w:rPr>
        <w:t>30</w:t>
      </w:r>
      <w:r w:rsidR="00850F59" w:rsidRPr="00907DBD">
        <w:rPr>
          <w:lang w:val="lt-LT"/>
        </w:rPr>
        <w:t xml:space="preserve"> </w:t>
      </w:r>
      <w:r w:rsidR="00754ABC" w:rsidRPr="00907DBD">
        <w:rPr>
          <w:lang w:val="lt-LT"/>
        </w:rPr>
        <w:t xml:space="preserve">000 </w:t>
      </w:r>
      <w:proofErr w:type="spellStart"/>
      <w:r w:rsidR="00850F59" w:rsidRPr="00907DBD">
        <w:rPr>
          <w:lang w:val="lt-LT"/>
        </w:rPr>
        <w:t>Eur</w:t>
      </w:r>
      <w:proofErr w:type="spellEnd"/>
      <w:r w:rsidR="00754ABC" w:rsidRPr="00907DBD">
        <w:rPr>
          <w:lang w:val="lt-LT"/>
        </w:rPr>
        <w:t xml:space="preserve">, </w:t>
      </w:r>
      <w:r w:rsidRPr="00907DBD">
        <w:rPr>
          <w:lang w:val="lt-LT"/>
        </w:rPr>
        <w:t xml:space="preserve">savivaldybės biudžeto </w:t>
      </w:r>
      <w:r w:rsidR="00754ABC" w:rsidRPr="00907DBD">
        <w:rPr>
          <w:lang w:val="lt-LT"/>
        </w:rPr>
        <w:t>lėšos.</w:t>
      </w:r>
    </w:p>
    <w:p w:rsidR="004F6925" w:rsidRPr="00907DBD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rPr>
          <w:b/>
          <w:lang w:val="lt-LT"/>
        </w:rPr>
      </w:pPr>
      <w:r w:rsidRPr="00907DBD">
        <w:rPr>
          <w:b/>
          <w:lang w:val="lt-LT"/>
        </w:rPr>
        <w:t>6.Vykdytojai, įvykdymo terminai</w:t>
      </w:r>
    </w:p>
    <w:p w:rsidR="00D10816" w:rsidRPr="00907DBD" w:rsidRDefault="00D10816" w:rsidP="00D10816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907DBD">
        <w:rPr>
          <w:lang w:val="lt-LT"/>
        </w:rPr>
        <w:t xml:space="preserve">Molėtų rajono savivaldybės administracijos direktorius organizuoja </w:t>
      </w:r>
      <w:r w:rsidR="00A11662" w:rsidRPr="00907DBD">
        <w:rPr>
          <w:lang w:val="lt-LT"/>
        </w:rPr>
        <w:t>Alantos miestelio teritorijos bendrojo plano rengimą.</w:t>
      </w:r>
      <w:r w:rsidR="00A75254" w:rsidRPr="00907DBD">
        <w:rPr>
          <w:lang w:val="lt-LT"/>
        </w:rPr>
        <w:t xml:space="preserve"> Numatomi vykdymo terminai – 24 mėn. nuo sutarties su plano rengėju pasirašymo datos.</w:t>
      </w:r>
    </w:p>
    <w:p w:rsidR="004F6925" w:rsidRPr="00907DBD" w:rsidRDefault="004F6925" w:rsidP="00E52501">
      <w:pPr>
        <w:ind w:firstLine="360"/>
        <w:rPr>
          <w:lang w:val="lt-LT"/>
        </w:rPr>
      </w:pPr>
    </w:p>
    <w:sectPr w:rsidR="004F6925" w:rsidRPr="00907D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390663"/>
    <w:rsid w:val="004518E8"/>
    <w:rsid w:val="004F6925"/>
    <w:rsid w:val="00754ABC"/>
    <w:rsid w:val="00782838"/>
    <w:rsid w:val="00850F59"/>
    <w:rsid w:val="00907DBD"/>
    <w:rsid w:val="00A11662"/>
    <w:rsid w:val="00A75254"/>
    <w:rsid w:val="00AB48EB"/>
    <w:rsid w:val="00C310A5"/>
    <w:rsid w:val="00D10816"/>
    <w:rsid w:val="00E52501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525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8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8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Dimindavičiūtė Dovilė</cp:lastModifiedBy>
  <cp:revision>10</cp:revision>
  <cp:lastPrinted>2018-08-14T08:33:00Z</cp:lastPrinted>
  <dcterms:created xsi:type="dcterms:W3CDTF">2017-11-20T11:08:00Z</dcterms:created>
  <dcterms:modified xsi:type="dcterms:W3CDTF">2018-09-12T08:35:00Z</dcterms:modified>
</cp:coreProperties>
</file>