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871ACC">
        <w:rPr>
          <w:b/>
          <w:caps/>
          <w:noProof/>
        </w:rPr>
        <w:t xml:space="preserve"> molėtų rajono savivaldybės tarybos 2015 m. gegužės 28 d. sprendimo nr. b1-120 </w:t>
      </w:r>
      <w:r>
        <w:rPr>
          <w:b/>
          <w:caps/>
          <w:noProof/>
        </w:rPr>
        <w:t>„</w:t>
      </w:r>
      <w:r w:rsidR="00871ACC">
        <w:rPr>
          <w:b/>
          <w:caps/>
          <w:noProof/>
        </w:rPr>
        <w:t>dėl molėtų rajono savivaldybės biudžetinių įstaigų teikiamų atlygintinų paslaugų kainoraščio patvirtinimo</w:t>
      </w:r>
      <w:r>
        <w:rPr>
          <w:b/>
          <w:caps/>
          <w:noProof/>
        </w:rPr>
        <w:t>“</w:t>
      </w:r>
      <w:r w:rsidR="00871ACC">
        <w:rPr>
          <w:b/>
          <w:caps/>
          <w:noProof/>
        </w:rPr>
        <w:t xml:space="preserve"> 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871ACC">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71ACC">
        <w:rPr>
          <w:noProof/>
        </w:rPr>
        <w:t>rugpjūčio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871ACC">
        <w:t>B1-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3975CE" w:rsidRDefault="00FB2FFD" w:rsidP="00B82EA7">
      <w:pPr>
        <w:tabs>
          <w:tab w:val="left" w:pos="680"/>
          <w:tab w:val="left" w:pos="1206"/>
        </w:tabs>
        <w:spacing w:line="360" w:lineRule="auto"/>
        <w:ind w:firstLine="709"/>
        <w:jc w:val="both"/>
      </w:pPr>
      <w:r>
        <w:t>Vadovaudamasi Lietuvos Respublikos vietos savivaldos įstatymo 18 straipsnio 1 dalimi,</w:t>
      </w:r>
      <w:r w:rsidR="00F972AC">
        <w:t xml:space="preserve"> atsižvelgdama į </w:t>
      </w:r>
      <w:r>
        <w:t xml:space="preserve"> Molėtų rajono savivaldybės tarybos 2018 m. kovo 29 d. sprendim</w:t>
      </w:r>
      <w:r w:rsidR="00F972AC">
        <w:t>ą</w:t>
      </w:r>
      <w:r>
        <w:t xml:space="preserve"> Nr. B1-66 „Dėl biudžetinės įstaigos Molėtų r. paslaugų centro steigimo ir nuostatų patvirtinimo</w:t>
      </w:r>
      <w:r w:rsidR="00F972AC">
        <w:t>“</w:t>
      </w:r>
      <w:r w:rsidR="009501EF">
        <w:t>,</w:t>
      </w:r>
      <w:r>
        <w:t xml:space="preserve"> Molėtų rajono savivaldybės tarybos 2018 m. gegužės 30 d. sprendim</w:t>
      </w:r>
      <w:r w:rsidR="00F972AC">
        <w:t>ą</w:t>
      </w:r>
      <w:r>
        <w:t xml:space="preserve"> Nr. B1-140 „Dėl Molėtų rajono savivaldybės biudžetinių įstaigų Molėtų švietimo centro ir Molėtų pedagoginės psi</w:t>
      </w:r>
      <w:r w:rsidR="00BF5464">
        <w:t>chologinės tarnybos reorganizavimo, reorganizavimo sąlygų aprašo ir Molėtų r. švietimo pagalbos tarnybos nuostatų patvirtinimo“</w:t>
      </w:r>
      <w:r w:rsidR="00E97FE7">
        <w:t>,</w:t>
      </w:r>
    </w:p>
    <w:p w:rsidR="00E97FE7" w:rsidRDefault="00E97FE7" w:rsidP="00B82EA7">
      <w:pPr>
        <w:tabs>
          <w:tab w:val="left" w:pos="680"/>
          <w:tab w:val="left" w:pos="1206"/>
        </w:tabs>
        <w:spacing w:line="360" w:lineRule="auto"/>
        <w:ind w:firstLine="709"/>
        <w:jc w:val="both"/>
      </w:pPr>
      <w:r>
        <w:t>Molėtų rajono savivaldybės taryba n u s p r e n d ž i a:</w:t>
      </w:r>
    </w:p>
    <w:p w:rsidR="005A71F9" w:rsidRDefault="00B82EA7" w:rsidP="00B82EA7">
      <w:pPr>
        <w:tabs>
          <w:tab w:val="left" w:pos="680"/>
          <w:tab w:val="left" w:pos="1206"/>
        </w:tabs>
        <w:spacing w:line="360" w:lineRule="auto"/>
        <w:ind w:firstLine="709"/>
        <w:jc w:val="both"/>
      </w:pPr>
      <w:r>
        <w:t xml:space="preserve">1. </w:t>
      </w:r>
      <w:r w:rsidR="005A71F9">
        <w:t>Pakeisti Molėtų rajono savivaldybės</w:t>
      </w:r>
      <w:r w:rsidR="00CF783E">
        <w:t xml:space="preserve"> biudžetinių įstaigų teikiamų </w:t>
      </w:r>
      <w:r>
        <w:t>atlygintinų paslaugų kainoraštį, patvirtintą</w:t>
      </w:r>
      <w:r w:rsidR="00CF783E">
        <w:t xml:space="preserve"> Molėtų rajono savivaldybės tarybos 2015 m. gegužės 28 d. sprendimu Nr. B1-120 „Dėl Molėtų rajono savivaldybės biudžetinių įstaigų teikiamų atlygintinų paslaugų kainoraščio patvirtinimo“</w:t>
      </w:r>
      <w:r w:rsidR="007D5776">
        <w:t xml:space="preserve">, </w:t>
      </w:r>
      <w:r>
        <w:t>ir jį išdėstyti nauja redakcija (pridedama).</w:t>
      </w:r>
    </w:p>
    <w:p w:rsidR="00F972AC" w:rsidRDefault="00F972AC" w:rsidP="00B82EA7">
      <w:pPr>
        <w:tabs>
          <w:tab w:val="left" w:pos="680"/>
          <w:tab w:val="left" w:pos="1206"/>
        </w:tabs>
        <w:spacing w:line="360" w:lineRule="auto"/>
        <w:ind w:firstLine="709"/>
        <w:jc w:val="both"/>
      </w:pPr>
      <w:r>
        <w:t xml:space="preserve">2. Pripažinti netekusiais </w:t>
      </w:r>
      <w:r w:rsidR="00B82EA7">
        <w:t>galios</w:t>
      </w:r>
      <w:r>
        <w:t>:</w:t>
      </w:r>
    </w:p>
    <w:p w:rsidR="00F972AC" w:rsidRDefault="00F972AC" w:rsidP="00B82EA7">
      <w:pPr>
        <w:tabs>
          <w:tab w:val="left" w:pos="680"/>
          <w:tab w:val="left" w:pos="1206"/>
        </w:tabs>
        <w:spacing w:line="360" w:lineRule="auto"/>
        <w:ind w:firstLine="709"/>
        <w:jc w:val="both"/>
      </w:pPr>
      <w:r>
        <w:t xml:space="preserve">2.1. </w:t>
      </w:r>
      <w:r w:rsidR="00B82EA7">
        <w:t>Molėtų rajono savivaldybės tarybos 2015 m. rugsėjo 24 d. sprendimą Nr. B1-196 „Dėl Molėtų rajono savivaldybės tarybos 2015 m. gegužės 28 d. sprendimo Nr. B1-120 „Dėl Molėtų rajono savivaldybės biudžetinių įstaigų teikiamų atlygintinų paslaugų kainoraščio patvirtinimo“ pakeitimo“</w:t>
      </w:r>
      <w:r>
        <w:t>;</w:t>
      </w:r>
    </w:p>
    <w:p w:rsidR="00F972AC" w:rsidRDefault="00F972AC" w:rsidP="00B82EA7">
      <w:pPr>
        <w:tabs>
          <w:tab w:val="left" w:pos="680"/>
          <w:tab w:val="left" w:pos="1206"/>
        </w:tabs>
        <w:spacing w:line="360" w:lineRule="auto"/>
        <w:ind w:firstLine="709"/>
        <w:jc w:val="both"/>
      </w:pPr>
      <w:r>
        <w:t>2.2.</w:t>
      </w:r>
      <w:r w:rsidR="00B82EA7">
        <w:t xml:space="preserve"> Molėtų rajono savivaldybės tarybos 2016 m. vasario 19 d. sprendimą Nr. B1-39 „Dėl Molėtų rajono savivaldybės tarybos 2015 m. gegužės 28 d. sprendimo Nr. B1-120 „Dėl Molėtų rajono savivaldybės biudžetinių įstaigų teikiamų atlygintinų paslaugų kainoraščio patvirtinimo“ pakeitimo“</w:t>
      </w:r>
      <w:r>
        <w:t>;</w:t>
      </w:r>
    </w:p>
    <w:p w:rsidR="00B82EA7" w:rsidRDefault="00F972AC" w:rsidP="00B82EA7">
      <w:pPr>
        <w:tabs>
          <w:tab w:val="left" w:pos="680"/>
          <w:tab w:val="left" w:pos="1206"/>
        </w:tabs>
        <w:spacing w:line="360" w:lineRule="auto"/>
        <w:ind w:firstLine="709"/>
        <w:jc w:val="both"/>
      </w:pPr>
      <w:r>
        <w:t xml:space="preserve">2.3. </w:t>
      </w:r>
      <w:r w:rsidR="00B82EA7">
        <w:t>Molėtų rajono savivaldybės tarybos  2017 m. rugsėjo 28 d. sprendimą Nr. B1-159 „Dėl Molėtų rajono savivaldybės tarybos 2015 m. gegužės 28 d. sprendimo Nr. B1-120 „Dėl Molėtų rajono savivaldybės biudžetinių įstaigų teikiamų atlygintinų paslaugų kainoraščio patvirtinimo“ pakeitimo“.</w:t>
      </w:r>
    </w:p>
    <w:p w:rsidR="004F285B" w:rsidRDefault="004F285B">
      <w:pPr>
        <w:tabs>
          <w:tab w:val="left" w:pos="1674"/>
        </w:tabs>
      </w:pPr>
    </w:p>
    <w:p w:rsidR="00B82EA7" w:rsidRDefault="00B82EA7">
      <w:pPr>
        <w:tabs>
          <w:tab w:val="left" w:pos="1674"/>
        </w:tabs>
        <w:sectPr w:rsidR="00B82EA7">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2EC921A6A1B74D81A7E20C73FBD681F5"/>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A362F4" w:rsidRPr="00A362F4" w:rsidRDefault="00A362F4" w:rsidP="00A362F4">
      <w:pPr>
        <w:tabs>
          <w:tab w:val="left" w:pos="1674"/>
        </w:tabs>
        <w:ind w:left="5580"/>
      </w:pPr>
      <w:r w:rsidRPr="00A362F4">
        <w:t>PATVIRTINTA</w:t>
      </w:r>
    </w:p>
    <w:p w:rsidR="00A362F4" w:rsidRPr="00A362F4" w:rsidRDefault="00A362F4" w:rsidP="00A362F4">
      <w:pPr>
        <w:tabs>
          <w:tab w:val="left" w:pos="1674"/>
        </w:tabs>
        <w:ind w:left="5580"/>
      </w:pPr>
      <w:r w:rsidRPr="00A362F4">
        <w:t xml:space="preserve">Molėtų rajono savivaldybės tarybos </w:t>
      </w:r>
    </w:p>
    <w:p w:rsidR="00A362F4" w:rsidRPr="00A362F4" w:rsidRDefault="00A362F4" w:rsidP="00A362F4">
      <w:pPr>
        <w:tabs>
          <w:tab w:val="left" w:pos="1674"/>
        </w:tabs>
        <w:ind w:left="5580"/>
      </w:pPr>
      <w:r w:rsidRPr="00A362F4">
        <w:t xml:space="preserve">2015 m. gegužės 28 d. </w:t>
      </w:r>
    </w:p>
    <w:p w:rsidR="00A362F4" w:rsidRDefault="00A362F4" w:rsidP="00A362F4">
      <w:pPr>
        <w:tabs>
          <w:tab w:val="left" w:pos="1674"/>
        </w:tabs>
        <w:ind w:left="5580"/>
      </w:pPr>
      <w:r w:rsidRPr="00A362F4">
        <w:t>sprendimu Nr. B1-120</w:t>
      </w:r>
    </w:p>
    <w:p w:rsidR="00A362F4" w:rsidRPr="00A362F4" w:rsidRDefault="00A362F4" w:rsidP="00A362F4">
      <w:pPr>
        <w:tabs>
          <w:tab w:val="left" w:pos="1674"/>
        </w:tabs>
        <w:ind w:left="5580"/>
      </w:pPr>
      <w:r>
        <w:t>(</w:t>
      </w:r>
      <w:r w:rsidRPr="00A362F4">
        <w:t xml:space="preserve">Molėtų rajono savivaldybės tarybos </w:t>
      </w:r>
    </w:p>
    <w:p w:rsidR="00A362F4" w:rsidRPr="00A362F4" w:rsidRDefault="00A362F4" w:rsidP="00A362F4">
      <w:pPr>
        <w:tabs>
          <w:tab w:val="left" w:pos="1674"/>
        </w:tabs>
        <w:ind w:left="5580"/>
      </w:pPr>
      <w:r>
        <w:t>2018</w:t>
      </w:r>
      <w:r w:rsidRPr="00A362F4">
        <w:t xml:space="preserve"> m. </w:t>
      </w:r>
      <w:r>
        <w:t>rugpjūčio</w:t>
      </w:r>
      <w:r w:rsidRPr="00A362F4">
        <w:t xml:space="preserve"> </w:t>
      </w:r>
      <w:r>
        <w:t xml:space="preserve">   </w:t>
      </w:r>
      <w:r w:rsidRPr="00A362F4">
        <w:t xml:space="preserve"> d. </w:t>
      </w:r>
    </w:p>
    <w:p w:rsidR="00A362F4" w:rsidRDefault="00A362F4" w:rsidP="00A362F4">
      <w:pPr>
        <w:tabs>
          <w:tab w:val="left" w:pos="1674"/>
        </w:tabs>
        <w:ind w:left="5580"/>
      </w:pPr>
      <w:r>
        <w:t>sprendimo Nr. B1-</w:t>
      </w:r>
    </w:p>
    <w:p w:rsidR="00A362F4" w:rsidRDefault="00A362F4" w:rsidP="00A362F4">
      <w:pPr>
        <w:tabs>
          <w:tab w:val="left" w:pos="1674"/>
        </w:tabs>
        <w:ind w:left="5580"/>
      </w:pPr>
      <w:r>
        <w:t>redakcija)</w:t>
      </w:r>
    </w:p>
    <w:p w:rsidR="00A362F4" w:rsidRPr="00A362F4" w:rsidRDefault="00A362F4" w:rsidP="00A362F4">
      <w:pPr>
        <w:tabs>
          <w:tab w:val="left" w:pos="1674"/>
        </w:tabs>
        <w:ind w:left="5580"/>
      </w:pPr>
    </w:p>
    <w:p w:rsidR="00A362F4" w:rsidRPr="00A362F4" w:rsidRDefault="00A362F4" w:rsidP="00A362F4">
      <w:pPr>
        <w:rPr>
          <w:sz w:val="20"/>
          <w:szCs w:val="20"/>
        </w:rPr>
      </w:pPr>
    </w:p>
    <w:p w:rsidR="00A362F4" w:rsidRPr="009501EF" w:rsidRDefault="009501EF" w:rsidP="00A362F4">
      <w:pPr>
        <w:keepNext/>
        <w:jc w:val="center"/>
        <w:outlineLvl w:val="2"/>
        <w:rPr>
          <w:b/>
          <w:bCs/>
          <w:caps/>
          <w:sz w:val="28"/>
          <w:szCs w:val="28"/>
          <w:lang w:eastAsia="lt-LT"/>
        </w:rPr>
      </w:pPr>
      <w:r w:rsidRPr="00FB4BD1">
        <w:rPr>
          <w:b/>
          <w:bCs/>
          <w:caps/>
          <w:sz w:val="28"/>
          <w:szCs w:val="28"/>
          <w:lang w:eastAsia="lt-LT"/>
        </w:rPr>
        <w:t xml:space="preserve">molėtų rajono </w:t>
      </w:r>
      <w:r w:rsidR="00A362F4" w:rsidRPr="00FB4BD1">
        <w:rPr>
          <w:b/>
          <w:bCs/>
          <w:caps/>
          <w:sz w:val="28"/>
          <w:szCs w:val="28"/>
          <w:lang w:eastAsia="lt-LT"/>
        </w:rPr>
        <w:t xml:space="preserve">savivaldybės biudžetinių įstaigų teikiamų </w:t>
      </w:r>
      <w:r w:rsidRPr="00FB4BD1">
        <w:rPr>
          <w:b/>
          <w:bCs/>
          <w:caps/>
          <w:sz w:val="28"/>
          <w:szCs w:val="28"/>
          <w:lang w:eastAsia="lt-LT"/>
        </w:rPr>
        <w:t xml:space="preserve">atlygintinų </w:t>
      </w:r>
      <w:r w:rsidR="00A362F4" w:rsidRPr="00FB4BD1">
        <w:rPr>
          <w:b/>
          <w:bCs/>
          <w:caps/>
          <w:sz w:val="28"/>
          <w:szCs w:val="28"/>
          <w:lang w:eastAsia="lt-LT"/>
        </w:rPr>
        <w:t>paslaugų kainoraštis</w:t>
      </w:r>
    </w:p>
    <w:p w:rsidR="00A362F4" w:rsidRPr="00A362F4" w:rsidRDefault="00A362F4" w:rsidP="00A362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5760"/>
        <w:gridCol w:w="1260"/>
        <w:gridCol w:w="1125"/>
      </w:tblGrid>
      <w:tr w:rsidR="00A362F4" w:rsidRPr="00A362F4" w:rsidTr="009F4475">
        <w:tc>
          <w:tcPr>
            <w:tcW w:w="738"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pPr>
              <w:ind w:right="-108"/>
              <w:jc w:val="center"/>
            </w:pPr>
            <w:r w:rsidRPr="00A362F4">
              <w:t>Eil. Nr.</w:t>
            </w:r>
          </w:p>
        </w:tc>
        <w:tc>
          <w:tcPr>
            <w:tcW w:w="5760"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pPr>
              <w:jc w:val="center"/>
            </w:pPr>
            <w:r w:rsidRPr="00A362F4">
              <w:t>Paslaugos pavadinimas</w:t>
            </w:r>
          </w:p>
        </w:tc>
        <w:tc>
          <w:tcPr>
            <w:tcW w:w="1260"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pPr>
              <w:jc w:val="center"/>
            </w:pPr>
            <w:r w:rsidRPr="00A362F4">
              <w:t>Mato vienetas</w:t>
            </w:r>
          </w:p>
        </w:tc>
        <w:tc>
          <w:tcPr>
            <w:tcW w:w="1125"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pPr>
              <w:jc w:val="center"/>
            </w:pPr>
            <w:r w:rsidRPr="00A362F4">
              <w:t>Kaina, eurais</w:t>
            </w:r>
          </w:p>
        </w:tc>
      </w:tr>
      <w:tr w:rsidR="00A362F4" w:rsidRPr="00A362F4" w:rsidTr="009F4475">
        <w:tc>
          <w:tcPr>
            <w:tcW w:w="738"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pPr>
              <w:ind w:right="-108"/>
              <w:jc w:val="center"/>
            </w:pPr>
            <w:r w:rsidRPr="00A362F4">
              <w:t>1</w:t>
            </w:r>
          </w:p>
        </w:tc>
        <w:tc>
          <w:tcPr>
            <w:tcW w:w="5760"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pPr>
              <w:jc w:val="center"/>
            </w:pPr>
            <w:r w:rsidRPr="00A362F4">
              <w:t>2</w:t>
            </w:r>
          </w:p>
        </w:tc>
        <w:tc>
          <w:tcPr>
            <w:tcW w:w="1260"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pPr>
              <w:jc w:val="center"/>
            </w:pPr>
            <w:r w:rsidRPr="00A362F4">
              <w:t>3</w:t>
            </w:r>
          </w:p>
        </w:tc>
        <w:tc>
          <w:tcPr>
            <w:tcW w:w="1125"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pPr>
              <w:jc w:val="center"/>
            </w:pPr>
            <w:r w:rsidRPr="00A362F4">
              <w:t>4</w:t>
            </w:r>
          </w:p>
        </w:tc>
      </w:tr>
      <w:tr w:rsidR="00A362F4" w:rsidRPr="00A362F4" w:rsidTr="009F4475">
        <w:trPr>
          <w:trHeight w:val="1405"/>
        </w:trPr>
        <w:tc>
          <w:tcPr>
            <w:tcW w:w="738"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r w:rsidRPr="00A362F4">
              <w:t>1.</w:t>
            </w:r>
          </w:p>
          <w:p w:rsidR="00A362F4" w:rsidRPr="00A362F4" w:rsidRDefault="00A362F4" w:rsidP="00A362F4">
            <w:r w:rsidRPr="00A362F4">
              <w:t>1.1.</w:t>
            </w:r>
          </w:p>
          <w:p w:rsidR="00A362F4" w:rsidRPr="00A362F4" w:rsidRDefault="00A362F4" w:rsidP="00A362F4">
            <w:r w:rsidRPr="00A362F4">
              <w:t>1.2.</w:t>
            </w:r>
          </w:p>
          <w:p w:rsidR="00A362F4" w:rsidRPr="00A362F4" w:rsidRDefault="00A362F4" w:rsidP="00A362F4">
            <w:r w:rsidRPr="00A362F4">
              <w:t>1.3.</w:t>
            </w:r>
          </w:p>
          <w:p w:rsidR="00A362F4" w:rsidRPr="00A362F4" w:rsidRDefault="00A362F4" w:rsidP="00A362F4">
            <w:pPr>
              <w:rPr>
                <w:b/>
              </w:rPr>
            </w:pPr>
            <w:r w:rsidRPr="00A362F4">
              <w:t>1.4.</w:t>
            </w:r>
          </w:p>
        </w:tc>
        <w:tc>
          <w:tcPr>
            <w:tcW w:w="5760"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r w:rsidRPr="00A362F4">
              <w:t>Dokumentų kopijavimas:</w:t>
            </w:r>
          </w:p>
          <w:p w:rsidR="00A362F4" w:rsidRPr="00A362F4" w:rsidRDefault="00A362F4" w:rsidP="00A362F4">
            <w:r w:rsidRPr="00A362F4">
              <w:t>A4 formato lapo kopija (viena lapo pusė)</w:t>
            </w:r>
          </w:p>
          <w:p w:rsidR="00A362F4" w:rsidRPr="00A362F4" w:rsidRDefault="00A362F4" w:rsidP="00A362F4">
            <w:r w:rsidRPr="00A362F4">
              <w:t>A4 formato lapo kopija (abi lapo pusės)</w:t>
            </w:r>
          </w:p>
          <w:p w:rsidR="00A362F4" w:rsidRPr="00A362F4" w:rsidRDefault="00A362F4" w:rsidP="00A362F4">
            <w:r w:rsidRPr="00A362F4">
              <w:t>A3 formato lapo kopija (viena lapo pusė)</w:t>
            </w:r>
          </w:p>
          <w:p w:rsidR="00A362F4" w:rsidRPr="00A362F4" w:rsidRDefault="00A362F4" w:rsidP="00A362F4">
            <w:pPr>
              <w:rPr>
                <w:b/>
              </w:rPr>
            </w:pPr>
            <w:r w:rsidRPr="00A362F4">
              <w:t>A3 formato lapo kopija (abi lapo pusės)</w:t>
            </w:r>
          </w:p>
        </w:tc>
        <w:tc>
          <w:tcPr>
            <w:tcW w:w="1260" w:type="dxa"/>
            <w:tcBorders>
              <w:top w:val="single" w:sz="4" w:space="0" w:color="auto"/>
              <w:left w:val="single" w:sz="4" w:space="0" w:color="auto"/>
              <w:bottom w:val="single" w:sz="4" w:space="0" w:color="auto"/>
              <w:right w:val="single" w:sz="4" w:space="0" w:color="auto"/>
            </w:tcBorders>
          </w:tcPr>
          <w:p w:rsidR="00A362F4" w:rsidRPr="00A362F4" w:rsidRDefault="00A362F4" w:rsidP="00A362F4">
            <w:pPr>
              <w:jc w:val="center"/>
            </w:pPr>
          </w:p>
          <w:p w:rsidR="00A362F4" w:rsidRPr="00A362F4" w:rsidRDefault="00A362F4" w:rsidP="00A362F4">
            <w:pPr>
              <w:jc w:val="center"/>
            </w:pPr>
            <w:r w:rsidRPr="00A362F4">
              <w:t>1 vnt.</w:t>
            </w:r>
          </w:p>
          <w:p w:rsidR="00A362F4" w:rsidRPr="00A362F4" w:rsidRDefault="00A362F4" w:rsidP="00A362F4">
            <w:pPr>
              <w:jc w:val="center"/>
            </w:pPr>
            <w:r w:rsidRPr="00A362F4">
              <w:t>1 vnt.</w:t>
            </w:r>
          </w:p>
          <w:p w:rsidR="00A362F4" w:rsidRPr="00A362F4" w:rsidRDefault="00A362F4" w:rsidP="00A362F4">
            <w:pPr>
              <w:jc w:val="center"/>
            </w:pPr>
            <w:r w:rsidRPr="00A362F4">
              <w:t>1 vnt.</w:t>
            </w:r>
          </w:p>
          <w:p w:rsidR="00A362F4" w:rsidRPr="00A362F4" w:rsidRDefault="00A362F4" w:rsidP="00A362F4">
            <w:pPr>
              <w:jc w:val="center"/>
              <w:rPr>
                <w:b/>
              </w:rPr>
            </w:pPr>
            <w:r w:rsidRPr="00A362F4">
              <w:t>1 vnt.</w:t>
            </w:r>
          </w:p>
        </w:tc>
        <w:tc>
          <w:tcPr>
            <w:tcW w:w="1125" w:type="dxa"/>
            <w:tcBorders>
              <w:top w:val="single" w:sz="4" w:space="0" w:color="auto"/>
              <w:left w:val="single" w:sz="4" w:space="0" w:color="auto"/>
              <w:bottom w:val="single" w:sz="4" w:space="0" w:color="auto"/>
              <w:right w:val="single" w:sz="4" w:space="0" w:color="auto"/>
            </w:tcBorders>
          </w:tcPr>
          <w:p w:rsidR="00A362F4" w:rsidRPr="00A362F4" w:rsidRDefault="00A362F4" w:rsidP="00A362F4">
            <w:pPr>
              <w:jc w:val="center"/>
            </w:pPr>
          </w:p>
          <w:p w:rsidR="00A362F4" w:rsidRPr="00A362F4" w:rsidRDefault="00A362F4" w:rsidP="00A362F4">
            <w:pPr>
              <w:jc w:val="center"/>
            </w:pPr>
            <w:r w:rsidRPr="00A362F4">
              <w:t>0,04</w:t>
            </w:r>
          </w:p>
          <w:p w:rsidR="00A362F4" w:rsidRPr="00A362F4" w:rsidRDefault="00A362F4" w:rsidP="00A362F4">
            <w:pPr>
              <w:jc w:val="center"/>
            </w:pPr>
            <w:r w:rsidRPr="00A362F4">
              <w:t>0,07</w:t>
            </w:r>
          </w:p>
          <w:p w:rsidR="00A362F4" w:rsidRPr="00A362F4" w:rsidRDefault="00A362F4" w:rsidP="00A362F4">
            <w:pPr>
              <w:jc w:val="center"/>
            </w:pPr>
            <w:r w:rsidRPr="00A362F4">
              <w:t>0,09</w:t>
            </w:r>
          </w:p>
          <w:p w:rsidR="00A362F4" w:rsidRPr="00A362F4" w:rsidRDefault="00A362F4" w:rsidP="00A362F4">
            <w:pPr>
              <w:jc w:val="center"/>
            </w:pPr>
            <w:r w:rsidRPr="00A362F4">
              <w:t>0,14</w:t>
            </w:r>
          </w:p>
        </w:tc>
      </w:tr>
      <w:tr w:rsidR="00A362F4" w:rsidRPr="00A362F4" w:rsidTr="009F4475">
        <w:tc>
          <w:tcPr>
            <w:tcW w:w="738"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r w:rsidRPr="00A362F4">
              <w:t>2.</w:t>
            </w:r>
          </w:p>
        </w:tc>
        <w:tc>
          <w:tcPr>
            <w:tcW w:w="5760"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r w:rsidRPr="00A362F4">
              <w:t>Naudojimasis įstaigos internetu</w:t>
            </w:r>
          </w:p>
        </w:tc>
        <w:tc>
          <w:tcPr>
            <w:tcW w:w="1260"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pPr>
              <w:jc w:val="center"/>
            </w:pPr>
            <w:r w:rsidRPr="00A362F4">
              <w:t>1 val.</w:t>
            </w:r>
          </w:p>
        </w:tc>
        <w:tc>
          <w:tcPr>
            <w:tcW w:w="1125"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pPr>
              <w:jc w:val="center"/>
            </w:pPr>
            <w:r w:rsidRPr="00A362F4">
              <w:t>0,29</w:t>
            </w:r>
          </w:p>
        </w:tc>
      </w:tr>
      <w:tr w:rsidR="00A362F4" w:rsidRPr="00A362F4" w:rsidTr="009F4475">
        <w:tc>
          <w:tcPr>
            <w:tcW w:w="738"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r w:rsidRPr="00A362F4">
              <w:t>3.</w:t>
            </w:r>
          </w:p>
        </w:tc>
        <w:tc>
          <w:tcPr>
            <w:tcW w:w="5760"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r w:rsidRPr="00A362F4">
              <w:t>Kompiuterio darbo vietos nuoma</w:t>
            </w:r>
          </w:p>
        </w:tc>
        <w:tc>
          <w:tcPr>
            <w:tcW w:w="1260"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pPr>
              <w:jc w:val="center"/>
            </w:pPr>
            <w:r w:rsidRPr="00A362F4">
              <w:t>1 val.</w:t>
            </w:r>
          </w:p>
        </w:tc>
        <w:tc>
          <w:tcPr>
            <w:tcW w:w="1125"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pPr>
              <w:jc w:val="center"/>
            </w:pPr>
            <w:r w:rsidRPr="00A362F4">
              <w:t>2,90</w:t>
            </w:r>
          </w:p>
        </w:tc>
      </w:tr>
      <w:tr w:rsidR="00A362F4" w:rsidRPr="00A362F4" w:rsidTr="009F4475">
        <w:tc>
          <w:tcPr>
            <w:tcW w:w="738"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r w:rsidRPr="00A362F4">
              <w:t>4.</w:t>
            </w:r>
          </w:p>
        </w:tc>
        <w:tc>
          <w:tcPr>
            <w:tcW w:w="5760"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r w:rsidRPr="00A362F4">
              <w:t>Multimedijos projektoriaus nuoma įstaigos patalpose</w:t>
            </w:r>
          </w:p>
        </w:tc>
        <w:tc>
          <w:tcPr>
            <w:tcW w:w="1260"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pPr>
              <w:jc w:val="center"/>
            </w:pPr>
            <w:r w:rsidRPr="00A362F4">
              <w:t>1 val.</w:t>
            </w:r>
          </w:p>
        </w:tc>
        <w:tc>
          <w:tcPr>
            <w:tcW w:w="1125"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pPr>
              <w:jc w:val="center"/>
            </w:pPr>
            <w:r w:rsidRPr="00A362F4">
              <w:t>4,34</w:t>
            </w:r>
          </w:p>
        </w:tc>
      </w:tr>
      <w:tr w:rsidR="00A362F4" w:rsidRPr="00A362F4" w:rsidTr="009F4475">
        <w:tc>
          <w:tcPr>
            <w:tcW w:w="738"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r w:rsidRPr="00A362F4">
              <w:t>5.</w:t>
            </w:r>
          </w:p>
        </w:tc>
        <w:tc>
          <w:tcPr>
            <w:tcW w:w="5760"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r w:rsidRPr="00A362F4">
              <w:t>Nešiojamojo kompiuterio su multimedijos  projektoriumi nuoma įstaigos patalpose</w:t>
            </w:r>
          </w:p>
        </w:tc>
        <w:tc>
          <w:tcPr>
            <w:tcW w:w="1260"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pPr>
              <w:jc w:val="center"/>
            </w:pPr>
            <w:r w:rsidRPr="00A362F4">
              <w:t>1 val.</w:t>
            </w:r>
          </w:p>
        </w:tc>
        <w:tc>
          <w:tcPr>
            <w:tcW w:w="1125"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pPr>
              <w:jc w:val="center"/>
            </w:pPr>
            <w:r w:rsidRPr="00A362F4">
              <w:t>5,79</w:t>
            </w:r>
          </w:p>
        </w:tc>
      </w:tr>
      <w:tr w:rsidR="00A362F4" w:rsidRPr="00A362F4" w:rsidTr="009F4475">
        <w:tc>
          <w:tcPr>
            <w:tcW w:w="738"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r w:rsidRPr="00A362F4">
              <w:t>6.</w:t>
            </w:r>
          </w:p>
        </w:tc>
        <w:tc>
          <w:tcPr>
            <w:tcW w:w="5760"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r w:rsidRPr="00A362F4">
              <w:t>Kultūros, švietimo ir sporto įstaigų mokinių ir juos lydinčių asmenų naudojimasis įstaigos patalpomis ir komunalinėmis paslaugomis 1 asmeniui</w:t>
            </w:r>
          </w:p>
        </w:tc>
        <w:tc>
          <w:tcPr>
            <w:tcW w:w="1260"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pPr>
              <w:jc w:val="center"/>
            </w:pPr>
            <w:r w:rsidRPr="00A362F4">
              <w:t>1 para</w:t>
            </w:r>
          </w:p>
        </w:tc>
        <w:tc>
          <w:tcPr>
            <w:tcW w:w="1125"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pPr>
              <w:jc w:val="center"/>
            </w:pPr>
            <w:r w:rsidRPr="00A362F4">
              <w:t>2,9</w:t>
            </w:r>
          </w:p>
        </w:tc>
      </w:tr>
      <w:tr w:rsidR="00A362F4" w:rsidRPr="00A362F4" w:rsidTr="009F4475">
        <w:trPr>
          <w:trHeight w:val="835"/>
        </w:trPr>
        <w:tc>
          <w:tcPr>
            <w:tcW w:w="738" w:type="dxa"/>
            <w:tcBorders>
              <w:top w:val="single" w:sz="4" w:space="0" w:color="auto"/>
              <w:left w:val="single" w:sz="4" w:space="0" w:color="auto"/>
              <w:bottom w:val="single" w:sz="4" w:space="0" w:color="auto"/>
              <w:right w:val="single" w:sz="4" w:space="0" w:color="auto"/>
            </w:tcBorders>
          </w:tcPr>
          <w:p w:rsidR="00A362F4" w:rsidRPr="00A362F4" w:rsidRDefault="00A362F4" w:rsidP="00A362F4">
            <w:r w:rsidRPr="00A362F4">
              <w:t>7.</w:t>
            </w:r>
          </w:p>
          <w:p w:rsidR="00A362F4" w:rsidRPr="00A362F4" w:rsidRDefault="00A362F4" w:rsidP="00A362F4"/>
          <w:p w:rsidR="00A362F4" w:rsidRPr="00A362F4" w:rsidRDefault="00A362F4" w:rsidP="00A362F4"/>
          <w:p w:rsidR="00A362F4" w:rsidRPr="00A362F4" w:rsidRDefault="00A362F4" w:rsidP="00A362F4">
            <w:pPr>
              <w:rPr>
                <w:b/>
              </w:rPr>
            </w:pPr>
            <w:r w:rsidRPr="00A362F4">
              <w:t>7.1.</w:t>
            </w:r>
          </w:p>
          <w:p w:rsidR="00A362F4" w:rsidRPr="00A362F4" w:rsidRDefault="00A362F4" w:rsidP="00A362F4">
            <w:r w:rsidRPr="00A362F4">
              <w:t>7.2.</w:t>
            </w:r>
          </w:p>
          <w:p w:rsidR="00A362F4" w:rsidRPr="00A362F4" w:rsidRDefault="00A362F4" w:rsidP="00A362F4">
            <w:r w:rsidRPr="00A362F4">
              <w:t>7.3.</w:t>
            </w:r>
          </w:p>
          <w:p w:rsidR="00A362F4" w:rsidRPr="00A362F4" w:rsidRDefault="00A362F4" w:rsidP="00A362F4"/>
          <w:p w:rsidR="00A362F4" w:rsidRPr="00A362F4" w:rsidRDefault="00A362F4" w:rsidP="00A362F4">
            <w:r w:rsidRPr="00A362F4">
              <w:t>7.4.</w:t>
            </w:r>
          </w:p>
          <w:p w:rsidR="00A362F4" w:rsidRPr="00A362F4" w:rsidRDefault="00A362F4" w:rsidP="00A362F4"/>
          <w:p w:rsidR="00A362F4" w:rsidRPr="00A362F4" w:rsidRDefault="00A362F4" w:rsidP="00A362F4"/>
          <w:p w:rsidR="00A362F4" w:rsidRPr="00A362F4" w:rsidRDefault="00A362F4" w:rsidP="00A362F4">
            <w:r w:rsidRPr="00A362F4">
              <w:t>7.5.</w:t>
            </w:r>
          </w:p>
          <w:p w:rsidR="00A362F4" w:rsidRPr="00A362F4" w:rsidRDefault="00A362F4" w:rsidP="00A362F4"/>
          <w:p w:rsidR="00A362F4" w:rsidRPr="00A362F4" w:rsidRDefault="00A362F4" w:rsidP="00A362F4">
            <w:r w:rsidRPr="00A362F4">
              <w:t>7.6.</w:t>
            </w:r>
          </w:p>
          <w:p w:rsidR="00A362F4" w:rsidRPr="00A362F4" w:rsidRDefault="00A362F4" w:rsidP="00A362F4"/>
          <w:p w:rsidR="00A362F4" w:rsidRPr="00A362F4" w:rsidRDefault="00A362F4" w:rsidP="00A362F4">
            <w:pPr>
              <w:rPr>
                <w:b/>
              </w:rPr>
            </w:pPr>
            <w:r w:rsidRPr="00A362F4">
              <w:t>7.7</w:t>
            </w:r>
            <w:r w:rsidR="00B94B1C">
              <w:t>.</w:t>
            </w:r>
            <w:r w:rsidRPr="00A362F4">
              <w:t xml:space="preserve"> </w:t>
            </w:r>
          </w:p>
        </w:tc>
        <w:tc>
          <w:tcPr>
            <w:tcW w:w="5760"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r w:rsidRPr="00A362F4">
              <w:t>Naudojimasis mokyklų sporto, aktų, imtynių salėmis ir kabinetais asmenims ir organizacijoms (išskyrus vietos bendruomenės narius):</w:t>
            </w:r>
          </w:p>
          <w:p w:rsidR="00A362F4" w:rsidRPr="00A362F4" w:rsidRDefault="00A362F4" w:rsidP="00A362F4">
            <w:pPr>
              <w:rPr>
                <w:b/>
              </w:rPr>
            </w:pPr>
            <w:r w:rsidRPr="00A362F4">
              <w:t>Darbo dienomis nuo 8.00 val. iki 13.00 val.</w:t>
            </w:r>
          </w:p>
          <w:p w:rsidR="00A362F4" w:rsidRPr="00A362F4" w:rsidRDefault="00A362F4" w:rsidP="00A362F4">
            <w:r w:rsidRPr="00A362F4">
              <w:t>Kitu laiku</w:t>
            </w:r>
          </w:p>
          <w:p w:rsidR="00A362F4" w:rsidRPr="00A362F4" w:rsidRDefault="00A362F4" w:rsidP="00A362F4">
            <w:r w:rsidRPr="00A362F4">
              <w:t>Kitu laiku vaikų ir mokinių ugdymui sporto, kultūros ir meno srityse</w:t>
            </w:r>
          </w:p>
          <w:p w:rsidR="00A362F4" w:rsidRPr="00A362F4" w:rsidRDefault="00A362F4" w:rsidP="00A362F4">
            <w:r w:rsidRPr="00A362F4">
              <w:t xml:space="preserve">Esant galimybei įregistruotiems rajono sporto klubams oficialioms nekomercinėms varžyboms, kvalifikaciniams žaidimams, treniruotėms iki 3 valandų per savaitę </w:t>
            </w:r>
          </w:p>
          <w:p w:rsidR="00A362F4" w:rsidRPr="00A362F4" w:rsidRDefault="00A362F4" w:rsidP="00A362F4">
            <w:r w:rsidRPr="00A362F4">
              <w:t>Esant galimybei Molėtų r. kūno kultūros ir sporto centro sporto pratyboms</w:t>
            </w:r>
          </w:p>
          <w:p w:rsidR="00A362F4" w:rsidRPr="00A362F4" w:rsidRDefault="00A362F4" w:rsidP="00A362F4">
            <w:r w:rsidRPr="00A362F4">
              <w:t>Molėtų vaikų savarankiško gyvenimo namų ugdytiniams sportuoti iki 1,5 val. per savaitę</w:t>
            </w:r>
          </w:p>
          <w:p w:rsidR="00A362F4" w:rsidRPr="00A362F4" w:rsidRDefault="00A362F4" w:rsidP="00A362F4">
            <w:r w:rsidRPr="00A362F4">
              <w:t xml:space="preserve">Esant galimybei biudžetinėms </w:t>
            </w:r>
            <w:proofErr w:type="spellStart"/>
            <w:r w:rsidRPr="00A362F4">
              <w:t>istaigoms</w:t>
            </w:r>
            <w:proofErr w:type="spellEnd"/>
            <w:r w:rsidRPr="00A362F4">
              <w:t xml:space="preserve"> neatlygintinai teikiančioms gyventojų </w:t>
            </w:r>
            <w:proofErr w:type="spellStart"/>
            <w:r w:rsidRPr="00A362F4">
              <w:t>sveikatinimo</w:t>
            </w:r>
            <w:proofErr w:type="spellEnd"/>
            <w:r w:rsidRPr="00A362F4">
              <w:t xml:space="preserve"> paslaugas</w:t>
            </w:r>
          </w:p>
        </w:tc>
        <w:tc>
          <w:tcPr>
            <w:tcW w:w="1260" w:type="dxa"/>
            <w:tcBorders>
              <w:top w:val="single" w:sz="4" w:space="0" w:color="auto"/>
              <w:left w:val="single" w:sz="4" w:space="0" w:color="auto"/>
              <w:bottom w:val="single" w:sz="4" w:space="0" w:color="auto"/>
              <w:right w:val="single" w:sz="4" w:space="0" w:color="auto"/>
            </w:tcBorders>
          </w:tcPr>
          <w:p w:rsidR="00A362F4" w:rsidRPr="00A362F4" w:rsidRDefault="00A362F4" w:rsidP="00A362F4">
            <w:pPr>
              <w:jc w:val="center"/>
            </w:pPr>
          </w:p>
          <w:p w:rsidR="00A362F4" w:rsidRPr="00A362F4" w:rsidRDefault="00A362F4" w:rsidP="00A362F4">
            <w:pPr>
              <w:jc w:val="center"/>
            </w:pPr>
          </w:p>
          <w:p w:rsidR="00A362F4" w:rsidRPr="00A362F4" w:rsidRDefault="00A362F4" w:rsidP="00A362F4">
            <w:pPr>
              <w:jc w:val="center"/>
            </w:pPr>
            <w:r w:rsidRPr="00A362F4">
              <w:t>1 val.</w:t>
            </w:r>
          </w:p>
          <w:p w:rsidR="00A362F4" w:rsidRPr="00A362F4" w:rsidRDefault="00A362F4" w:rsidP="00A362F4">
            <w:pPr>
              <w:jc w:val="center"/>
            </w:pPr>
            <w:r w:rsidRPr="00A362F4">
              <w:t>1 val.</w:t>
            </w:r>
          </w:p>
          <w:p w:rsidR="00A362F4" w:rsidRPr="00A362F4" w:rsidRDefault="00A362F4" w:rsidP="00A362F4">
            <w:pPr>
              <w:jc w:val="center"/>
            </w:pPr>
            <w:r w:rsidRPr="00A362F4">
              <w:t>1 val.</w:t>
            </w:r>
          </w:p>
          <w:p w:rsidR="00A362F4" w:rsidRPr="00A362F4" w:rsidRDefault="00A362F4" w:rsidP="00A362F4">
            <w:pPr>
              <w:jc w:val="center"/>
            </w:pPr>
          </w:p>
          <w:p w:rsidR="00A362F4" w:rsidRPr="00A362F4" w:rsidRDefault="00A362F4" w:rsidP="00A362F4">
            <w:pPr>
              <w:jc w:val="center"/>
            </w:pPr>
            <w:r w:rsidRPr="00A362F4">
              <w:t>–</w:t>
            </w:r>
          </w:p>
          <w:p w:rsidR="00A362F4" w:rsidRPr="00A362F4" w:rsidRDefault="00A362F4" w:rsidP="00A362F4">
            <w:pPr>
              <w:jc w:val="center"/>
            </w:pPr>
          </w:p>
          <w:p w:rsidR="00A362F4" w:rsidRPr="00A362F4" w:rsidRDefault="00A362F4" w:rsidP="00A362F4">
            <w:pPr>
              <w:jc w:val="center"/>
            </w:pPr>
          </w:p>
          <w:p w:rsidR="00A362F4" w:rsidRPr="00A362F4" w:rsidRDefault="00A362F4" w:rsidP="00A362F4">
            <w:pPr>
              <w:jc w:val="center"/>
            </w:pPr>
            <w:r w:rsidRPr="00A362F4">
              <w:t>–</w:t>
            </w:r>
          </w:p>
          <w:p w:rsidR="00A362F4" w:rsidRPr="00A362F4" w:rsidRDefault="00A362F4" w:rsidP="00A362F4">
            <w:pPr>
              <w:jc w:val="center"/>
            </w:pPr>
          </w:p>
          <w:p w:rsidR="00A362F4" w:rsidRPr="00A362F4" w:rsidRDefault="00A362F4" w:rsidP="00A362F4">
            <w:pPr>
              <w:jc w:val="center"/>
            </w:pPr>
            <w:r w:rsidRPr="00A362F4">
              <w:t>–</w:t>
            </w:r>
          </w:p>
          <w:p w:rsidR="00A362F4" w:rsidRPr="00A362F4" w:rsidRDefault="00A362F4" w:rsidP="00A362F4">
            <w:pPr>
              <w:jc w:val="center"/>
            </w:pPr>
          </w:p>
          <w:p w:rsidR="00A362F4" w:rsidRPr="00A362F4" w:rsidRDefault="00A362F4" w:rsidP="00A362F4">
            <w:pPr>
              <w:jc w:val="center"/>
            </w:pPr>
          </w:p>
          <w:p w:rsidR="00A362F4" w:rsidRPr="00A362F4" w:rsidRDefault="00A362F4" w:rsidP="00A362F4">
            <w:pPr>
              <w:jc w:val="center"/>
            </w:pPr>
            <w:r w:rsidRPr="00A362F4">
              <w:t>-</w:t>
            </w:r>
          </w:p>
        </w:tc>
        <w:tc>
          <w:tcPr>
            <w:tcW w:w="1125" w:type="dxa"/>
            <w:tcBorders>
              <w:top w:val="single" w:sz="4" w:space="0" w:color="auto"/>
              <w:left w:val="single" w:sz="4" w:space="0" w:color="auto"/>
              <w:bottom w:val="single" w:sz="4" w:space="0" w:color="auto"/>
              <w:right w:val="single" w:sz="4" w:space="0" w:color="auto"/>
            </w:tcBorders>
          </w:tcPr>
          <w:p w:rsidR="00A362F4" w:rsidRPr="00A362F4" w:rsidRDefault="00A362F4" w:rsidP="00A362F4">
            <w:pPr>
              <w:jc w:val="center"/>
            </w:pPr>
          </w:p>
          <w:p w:rsidR="00A362F4" w:rsidRPr="00A362F4" w:rsidRDefault="00A362F4" w:rsidP="00A362F4">
            <w:pPr>
              <w:jc w:val="center"/>
            </w:pPr>
          </w:p>
          <w:p w:rsidR="00A362F4" w:rsidRPr="00A362F4" w:rsidRDefault="00A362F4" w:rsidP="00A362F4">
            <w:pPr>
              <w:jc w:val="center"/>
            </w:pPr>
            <w:r w:rsidRPr="00A362F4">
              <w:t>4,34</w:t>
            </w:r>
          </w:p>
          <w:p w:rsidR="00A362F4" w:rsidRPr="00A362F4" w:rsidRDefault="00A362F4" w:rsidP="00A362F4">
            <w:pPr>
              <w:jc w:val="center"/>
            </w:pPr>
            <w:r w:rsidRPr="00A362F4">
              <w:t>5,79</w:t>
            </w:r>
          </w:p>
          <w:p w:rsidR="00A362F4" w:rsidRPr="00A362F4" w:rsidRDefault="00A362F4" w:rsidP="00A362F4">
            <w:pPr>
              <w:jc w:val="center"/>
            </w:pPr>
            <w:r w:rsidRPr="00A362F4">
              <w:t>2,90</w:t>
            </w:r>
          </w:p>
          <w:p w:rsidR="00A362F4" w:rsidRPr="00A362F4" w:rsidRDefault="00A362F4" w:rsidP="00A362F4">
            <w:pPr>
              <w:jc w:val="center"/>
            </w:pPr>
          </w:p>
          <w:p w:rsidR="00A362F4" w:rsidRPr="00A362F4" w:rsidRDefault="00A362F4" w:rsidP="00A362F4">
            <w:pPr>
              <w:jc w:val="center"/>
            </w:pPr>
            <w:proofErr w:type="spellStart"/>
            <w:r w:rsidRPr="00A362F4">
              <w:t>neatly</w:t>
            </w:r>
            <w:proofErr w:type="spellEnd"/>
            <w:r w:rsidRPr="00A362F4">
              <w:t>-gintinai</w:t>
            </w:r>
          </w:p>
          <w:p w:rsidR="00A362F4" w:rsidRPr="00A362F4" w:rsidRDefault="00A362F4" w:rsidP="00A362F4">
            <w:pPr>
              <w:jc w:val="center"/>
            </w:pPr>
          </w:p>
          <w:p w:rsidR="00A362F4" w:rsidRPr="00A362F4" w:rsidRDefault="00A362F4" w:rsidP="00A362F4">
            <w:pPr>
              <w:jc w:val="center"/>
            </w:pPr>
            <w:proofErr w:type="spellStart"/>
            <w:r w:rsidRPr="00A362F4">
              <w:t>neatly</w:t>
            </w:r>
            <w:proofErr w:type="spellEnd"/>
            <w:r w:rsidRPr="00A362F4">
              <w:t>-gintinai</w:t>
            </w:r>
          </w:p>
          <w:p w:rsidR="00A362F4" w:rsidRPr="00A362F4" w:rsidRDefault="00A362F4" w:rsidP="00A362F4">
            <w:pPr>
              <w:jc w:val="center"/>
            </w:pPr>
            <w:proofErr w:type="spellStart"/>
            <w:r w:rsidRPr="00A362F4">
              <w:t>neatly</w:t>
            </w:r>
            <w:proofErr w:type="spellEnd"/>
            <w:r w:rsidRPr="00A362F4">
              <w:t>-gintinai</w:t>
            </w:r>
          </w:p>
          <w:p w:rsidR="00A362F4" w:rsidRPr="00A362F4" w:rsidRDefault="00A362F4" w:rsidP="00A362F4">
            <w:pPr>
              <w:jc w:val="center"/>
            </w:pPr>
          </w:p>
          <w:p w:rsidR="00A362F4" w:rsidRPr="00A362F4" w:rsidRDefault="00A362F4" w:rsidP="00A362F4">
            <w:pPr>
              <w:jc w:val="center"/>
            </w:pPr>
            <w:proofErr w:type="spellStart"/>
            <w:r w:rsidRPr="00A362F4">
              <w:t>neatly</w:t>
            </w:r>
            <w:proofErr w:type="spellEnd"/>
            <w:r w:rsidRPr="00A362F4">
              <w:t>-gintinai</w:t>
            </w:r>
          </w:p>
        </w:tc>
      </w:tr>
      <w:tr w:rsidR="00A362F4" w:rsidRPr="00A362F4" w:rsidTr="009F4475">
        <w:trPr>
          <w:trHeight w:val="835"/>
        </w:trPr>
        <w:tc>
          <w:tcPr>
            <w:tcW w:w="738" w:type="dxa"/>
            <w:tcBorders>
              <w:top w:val="single" w:sz="4" w:space="0" w:color="auto"/>
              <w:left w:val="single" w:sz="4" w:space="0" w:color="auto"/>
              <w:bottom w:val="single" w:sz="4" w:space="0" w:color="auto"/>
              <w:right w:val="single" w:sz="4" w:space="0" w:color="auto"/>
            </w:tcBorders>
          </w:tcPr>
          <w:p w:rsidR="00A362F4" w:rsidRPr="00A362F4" w:rsidRDefault="00A362F4" w:rsidP="00A362F4">
            <w:r w:rsidRPr="00A362F4">
              <w:t>8.</w:t>
            </w:r>
          </w:p>
          <w:p w:rsidR="00A362F4" w:rsidRPr="00A362F4" w:rsidRDefault="00A362F4" w:rsidP="00A362F4"/>
          <w:p w:rsidR="00A362F4" w:rsidRDefault="00A362F4" w:rsidP="00A362F4">
            <w:r w:rsidRPr="00A362F4">
              <w:t>8.1.</w:t>
            </w:r>
          </w:p>
          <w:p w:rsidR="00A362F4" w:rsidRPr="00A362F4" w:rsidRDefault="00A362F4" w:rsidP="00A362F4">
            <w:pPr>
              <w:rPr>
                <w:b/>
              </w:rPr>
            </w:pPr>
            <w:r w:rsidRPr="00A362F4">
              <w:t>8.2.</w:t>
            </w:r>
          </w:p>
        </w:tc>
        <w:tc>
          <w:tcPr>
            <w:tcW w:w="5760" w:type="dxa"/>
            <w:tcBorders>
              <w:top w:val="single" w:sz="4" w:space="0" w:color="auto"/>
              <w:left w:val="single" w:sz="4" w:space="0" w:color="auto"/>
              <w:bottom w:val="single" w:sz="4" w:space="0" w:color="auto"/>
              <w:right w:val="single" w:sz="4" w:space="0" w:color="auto"/>
            </w:tcBorders>
          </w:tcPr>
          <w:p w:rsidR="00A362F4" w:rsidRPr="00A362F4" w:rsidRDefault="00A362F4" w:rsidP="00A362F4">
            <w:r w:rsidRPr="00A362F4">
              <w:t>Mokyklinio autobuso (iki 11 sėdimų vietų) nuoma ekskursijoms, renginiams:</w:t>
            </w:r>
          </w:p>
          <w:p w:rsidR="00A362F4" w:rsidRPr="00A362F4" w:rsidRDefault="00A362F4" w:rsidP="00A362F4">
            <w:r w:rsidRPr="00A362F4">
              <w:t>Tos įstaigos mokiniams</w:t>
            </w:r>
          </w:p>
          <w:p w:rsidR="00A362F4" w:rsidRPr="00A362F4" w:rsidRDefault="00A362F4" w:rsidP="00B94B1C">
            <w:r w:rsidRPr="00A362F4">
              <w:t xml:space="preserve">Kitiems asmenims (pagal Molėtų rajono savivaldybės autobusų, perduotų mokykloms, naudojimo tvarkos </w:t>
            </w:r>
          </w:p>
        </w:tc>
        <w:tc>
          <w:tcPr>
            <w:tcW w:w="1260" w:type="dxa"/>
            <w:tcBorders>
              <w:top w:val="single" w:sz="4" w:space="0" w:color="auto"/>
              <w:left w:val="single" w:sz="4" w:space="0" w:color="auto"/>
              <w:bottom w:val="single" w:sz="4" w:space="0" w:color="auto"/>
              <w:right w:val="single" w:sz="4" w:space="0" w:color="auto"/>
            </w:tcBorders>
          </w:tcPr>
          <w:p w:rsidR="00A362F4" w:rsidRPr="00A362F4" w:rsidRDefault="00A362F4" w:rsidP="00A362F4">
            <w:pPr>
              <w:jc w:val="center"/>
            </w:pPr>
          </w:p>
          <w:p w:rsidR="00A362F4" w:rsidRPr="00A362F4" w:rsidRDefault="00A362F4" w:rsidP="00A362F4">
            <w:pPr>
              <w:jc w:val="center"/>
            </w:pPr>
          </w:p>
          <w:p w:rsidR="00A362F4" w:rsidRPr="00A362F4" w:rsidRDefault="00A362F4" w:rsidP="00A362F4">
            <w:pPr>
              <w:jc w:val="center"/>
            </w:pPr>
            <w:r w:rsidRPr="00A362F4">
              <w:t>1 km</w:t>
            </w:r>
          </w:p>
          <w:p w:rsidR="00A362F4" w:rsidRPr="00A362F4" w:rsidRDefault="00A362F4" w:rsidP="00A362F4">
            <w:pPr>
              <w:jc w:val="center"/>
            </w:pPr>
            <w:r w:rsidRPr="00A362F4">
              <w:t>1 km</w:t>
            </w:r>
          </w:p>
          <w:p w:rsidR="00A362F4" w:rsidRPr="00A362F4" w:rsidRDefault="00A362F4" w:rsidP="00A362F4">
            <w:pPr>
              <w:jc w:val="center"/>
            </w:pPr>
            <w:r w:rsidRPr="00A362F4">
              <w:t>1 val.</w:t>
            </w:r>
          </w:p>
        </w:tc>
        <w:tc>
          <w:tcPr>
            <w:tcW w:w="1125" w:type="dxa"/>
            <w:tcBorders>
              <w:top w:val="single" w:sz="4" w:space="0" w:color="auto"/>
              <w:left w:val="single" w:sz="4" w:space="0" w:color="auto"/>
              <w:bottom w:val="single" w:sz="4" w:space="0" w:color="auto"/>
              <w:right w:val="single" w:sz="4" w:space="0" w:color="auto"/>
            </w:tcBorders>
          </w:tcPr>
          <w:p w:rsidR="00A362F4" w:rsidRPr="00A362F4" w:rsidRDefault="00A362F4" w:rsidP="00A362F4">
            <w:pPr>
              <w:jc w:val="center"/>
            </w:pPr>
          </w:p>
          <w:p w:rsidR="00A362F4" w:rsidRPr="00A362F4" w:rsidRDefault="00A362F4" w:rsidP="00A362F4">
            <w:pPr>
              <w:jc w:val="center"/>
            </w:pPr>
          </w:p>
          <w:p w:rsidR="00A362F4" w:rsidRPr="00A362F4" w:rsidRDefault="00A362F4" w:rsidP="00A362F4">
            <w:pPr>
              <w:jc w:val="center"/>
            </w:pPr>
            <w:r w:rsidRPr="00A362F4">
              <w:t>0,23</w:t>
            </w:r>
          </w:p>
          <w:p w:rsidR="00A362F4" w:rsidRPr="00A362F4" w:rsidRDefault="00A362F4" w:rsidP="00A362F4">
            <w:pPr>
              <w:jc w:val="center"/>
            </w:pPr>
            <w:r w:rsidRPr="00A362F4">
              <w:t>0,41</w:t>
            </w:r>
          </w:p>
          <w:p w:rsidR="00A362F4" w:rsidRPr="00A362F4" w:rsidRDefault="00A362F4" w:rsidP="00A362F4">
            <w:pPr>
              <w:jc w:val="center"/>
            </w:pPr>
            <w:r w:rsidRPr="00A362F4">
              <w:t>1,45</w:t>
            </w:r>
          </w:p>
        </w:tc>
      </w:tr>
      <w:tr w:rsidR="00B94B1C" w:rsidRPr="00A362F4" w:rsidTr="00B94B1C">
        <w:trPr>
          <w:trHeight w:val="274"/>
        </w:trPr>
        <w:tc>
          <w:tcPr>
            <w:tcW w:w="738" w:type="dxa"/>
            <w:tcBorders>
              <w:top w:val="single" w:sz="4" w:space="0" w:color="auto"/>
              <w:left w:val="single" w:sz="4" w:space="0" w:color="auto"/>
              <w:bottom w:val="single" w:sz="4" w:space="0" w:color="auto"/>
              <w:right w:val="single" w:sz="4" w:space="0" w:color="auto"/>
            </w:tcBorders>
          </w:tcPr>
          <w:p w:rsidR="00B94B1C" w:rsidRPr="00A362F4" w:rsidRDefault="00B94B1C" w:rsidP="00B94B1C">
            <w:pPr>
              <w:jc w:val="center"/>
            </w:pPr>
            <w:r>
              <w:lastRenderedPageBreak/>
              <w:t>1</w:t>
            </w:r>
          </w:p>
        </w:tc>
        <w:tc>
          <w:tcPr>
            <w:tcW w:w="5760" w:type="dxa"/>
            <w:tcBorders>
              <w:top w:val="single" w:sz="4" w:space="0" w:color="auto"/>
              <w:left w:val="single" w:sz="4" w:space="0" w:color="auto"/>
              <w:bottom w:val="single" w:sz="4" w:space="0" w:color="auto"/>
              <w:right w:val="single" w:sz="4" w:space="0" w:color="auto"/>
            </w:tcBorders>
          </w:tcPr>
          <w:p w:rsidR="00B94B1C" w:rsidRPr="00A362F4" w:rsidRDefault="00B94B1C" w:rsidP="00B94B1C">
            <w:pPr>
              <w:jc w:val="center"/>
            </w:pPr>
            <w:r>
              <w:t>2</w:t>
            </w:r>
          </w:p>
        </w:tc>
        <w:tc>
          <w:tcPr>
            <w:tcW w:w="1260" w:type="dxa"/>
            <w:tcBorders>
              <w:top w:val="single" w:sz="4" w:space="0" w:color="auto"/>
              <w:left w:val="single" w:sz="4" w:space="0" w:color="auto"/>
              <w:bottom w:val="single" w:sz="4" w:space="0" w:color="auto"/>
              <w:right w:val="single" w:sz="4" w:space="0" w:color="auto"/>
            </w:tcBorders>
          </w:tcPr>
          <w:p w:rsidR="00B94B1C" w:rsidRPr="00A362F4" w:rsidRDefault="00B94B1C" w:rsidP="00B94B1C">
            <w:pPr>
              <w:jc w:val="center"/>
            </w:pPr>
            <w:r>
              <w:t>3</w:t>
            </w:r>
          </w:p>
        </w:tc>
        <w:tc>
          <w:tcPr>
            <w:tcW w:w="1125" w:type="dxa"/>
            <w:tcBorders>
              <w:top w:val="single" w:sz="4" w:space="0" w:color="auto"/>
              <w:left w:val="single" w:sz="4" w:space="0" w:color="auto"/>
              <w:bottom w:val="single" w:sz="4" w:space="0" w:color="auto"/>
              <w:right w:val="single" w:sz="4" w:space="0" w:color="auto"/>
            </w:tcBorders>
          </w:tcPr>
          <w:p w:rsidR="00B94B1C" w:rsidRPr="00A362F4" w:rsidRDefault="00B94B1C" w:rsidP="00B94B1C">
            <w:pPr>
              <w:jc w:val="center"/>
            </w:pPr>
            <w:r>
              <w:t>4</w:t>
            </w:r>
          </w:p>
        </w:tc>
      </w:tr>
      <w:tr w:rsidR="00B94B1C" w:rsidRPr="00A362F4" w:rsidTr="009F4475">
        <w:trPr>
          <w:trHeight w:val="835"/>
        </w:trPr>
        <w:tc>
          <w:tcPr>
            <w:tcW w:w="738" w:type="dxa"/>
            <w:tcBorders>
              <w:top w:val="single" w:sz="4" w:space="0" w:color="auto"/>
              <w:left w:val="single" w:sz="4" w:space="0" w:color="auto"/>
              <w:bottom w:val="single" w:sz="4" w:space="0" w:color="auto"/>
              <w:right w:val="single" w:sz="4" w:space="0" w:color="auto"/>
            </w:tcBorders>
          </w:tcPr>
          <w:p w:rsidR="00B94B1C" w:rsidRPr="00A362F4" w:rsidRDefault="00B94B1C" w:rsidP="00A362F4"/>
        </w:tc>
        <w:tc>
          <w:tcPr>
            <w:tcW w:w="5760" w:type="dxa"/>
            <w:tcBorders>
              <w:top w:val="single" w:sz="4" w:space="0" w:color="auto"/>
              <w:left w:val="single" w:sz="4" w:space="0" w:color="auto"/>
              <w:bottom w:val="single" w:sz="4" w:space="0" w:color="auto"/>
              <w:right w:val="single" w:sz="4" w:space="0" w:color="auto"/>
            </w:tcBorders>
          </w:tcPr>
          <w:p w:rsidR="00B94B1C" w:rsidRPr="00A362F4" w:rsidRDefault="00B94B1C" w:rsidP="00A362F4">
            <w:r w:rsidRPr="00A362F4">
              <w:t>aprašo, patvirtinto Molėtų rajono savivaldybės tarybos 2012 m. rugsėjo 13 d. sprendimu Nr. B1-153 „Dėl Molėtų rajono savivaldybės autobusų, perduotų mokykloms, naudojimo tvarkos aprašo patvirtinimo“, 9 punktą)</w:t>
            </w:r>
          </w:p>
        </w:tc>
        <w:tc>
          <w:tcPr>
            <w:tcW w:w="1260" w:type="dxa"/>
            <w:tcBorders>
              <w:top w:val="single" w:sz="4" w:space="0" w:color="auto"/>
              <w:left w:val="single" w:sz="4" w:space="0" w:color="auto"/>
              <w:bottom w:val="single" w:sz="4" w:space="0" w:color="auto"/>
              <w:right w:val="single" w:sz="4" w:space="0" w:color="auto"/>
            </w:tcBorders>
          </w:tcPr>
          <w:p w:rsidR="00B94B1C" w:rsidRPr="00A362F4" w:rsidRDefault="00B94B1C" w:rsidP="00A362F4">
            <w:pPr>
              <w:jc w:val="center"/>
            </w:pPr>
          </w:p>
        </w:tc>
        <w:tc>
          <w:tcPr>
            <w:tcW w:w="1125" w:type="dxa"/>
            <w:tcBorders>
              <w:top w:val="single" w:sz="4" w:space="0" w:color="auto"/>
              <w:left w:val="single" w:sz="4" w:space="0" w:color="auto"/>
              <w:bottom w:val="single" w:sz="4" w:space="0" w:color="auto"/>
              <w:right w:val="single" w:sz="4" w:space="0" w:color="auto"/>
            </w:tcBorders>
          </w:tcPr>
          <w:p w:rsidR="00B94B1C" w:rsidRPr="00A362F4" w:rsidRDefault="00B94B1C" w:rsidP="00A362F4">
            <w:pPr>
              <w:jc w:val="center"/>
            </w:pPr>
          </w:p>
        </w:tc>
      </w:tr>
      <w:tr w:rsidR="00A362F4" w:rsidRPr="00A362F4" w:rsidTr="009F4475">
        <w:trPr>
          <w:trHeight w:val="1120"/>
        </w:trPr>
        <w:tc>
          <w:tcPr>
            <w:tcW w:w="738" w:type="dxa"/>
            <w:tcBorders>
              <w:top w:val="single" w:sz="4" w:space="0" w:color="auto"/>
              <w:left w:val="single" w:sz="4" w:space="0" w:color="auto"/>
              <w:bottom w:val="single" w:sz="4" w:space="0" w:color="auto"/>
              <w:right w:val="single" w:sz="4" w:space="0" w:color="auto"/>
            </w:tcBorders>
          </w:tcPr>
          <w:p w:rsidR="00A362F4" w:rsidRPr="00A362F4" w:rsidRDefault="00A362F4" w:rsidP="00A362F4">
            <w:r w:rsidRPr="00A362F4">
              <w:t>9.</w:t>
            </w:r>
          </w:p>
          <w:p w:rsidR="00A362F4" w:rsidRPr="00A362F4" w:rsidRDefault="00A362F4" w:rsidP="00A362F4"/>
          <w:p w:rsidR="00A362F4" w:rsidRPr="00A362F4" w:rsidRDefault="00A362F4" w:rsidP="00A362F4">
            <w:pPr>
              <w:rPr>
                <w:b/>
              </w:rPr>
            </w:pPr>
            <w:r w:rsidRPr="00A362F4">
              <w:t>9.1.</w:t>
            </w:r>
          </w:p>
          <w:p w:rsidR="00A362F4" w:rsidRPr="00A362F4" w:rsidRDefault="00A362F4" w:rsidP="00A362F4">
            <w:pPr>
              <w:rPr>
                <w:b/>
              </w:rPr>
            </w:pPr>
            <w:r w:rsidRPr="00A362F4">
              <w:t>9.2.</w:t>
            </w:r>
          </w:p>
        </w:tc>
        <w:tc>
          <w:tcPr>
            <w:tcW w:w="5760"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r w:rsidRPr="00A362F4">
              <w:t>Mokyklinio autobuso (iki 20 sėdimų vietų) nuoma ekskursijoms, renginiams:</w:t>
            </w:r>
          </w:p>
          <w:p w:rsidR="00A362F4" w:rsidRPr="00A362F4" w:rsidRDefault="00A362F4" w:rsidP="00A362F4">
            <w:pPr>
              <w:rPr>
                <w:b/>
              </w:rPr>
            </w:pPr>
            <w:r w:rsidRPr="00A362F4">
              <w:t xml:space="preserve">Tos įstaigos mokiniams </w:t>
            </w:r>
          </w:p>
          <w:p w:rsidR="00A362F4" w:rsidRPr="00A362F4" w:rsidRDefault="00A362F4" w:rsidP="00A362F4">
            <w:r w:rsidRPr="00A362F4">
              <w:t>Kitiems asmenims (pagal Molėtų rajono savivaldybės autobusų, perduotų mokykloms, naudojimo tvarkos aprašo, patvirtinto Molėtų rajono savivaldybės tarybos 2012 m. rugsėjo 13 d. sprendimu Nr. B1-153 „Dėl Molėtų rajono savivaldybės autobusų, perduotų mokykloms, naudojimo tvarkos aprašo patvirtinimo“, 9 punktą)</w:t>
            </w:r>
          </w:p>
        </w:tc>
        <w:tc>
          <w:tcPr>
            <w:tcW w:w="1260" w:type="dxa"/>
            <w:tcBorders>
              <w:top w:val="single" w:sz="4" w:space="0" w:color="auto"/>
              <w:left w:val="single" w:sz="4" w:space="0" w:color="auto"/>
              <w:bottom w:val="single" w:sz="4" w:space="0" w:color="auto"/>
              <w:right w:val="single" w:sz="4" w:space="0" w:color="auto"/>
            </w:tcBorders>
          </w:tcPr>
          <w:p w:rsidR="00A362F4" w:rsidRPr="00A362F4" w:rsidRDefault="00A362F4" w:rsidP="00A362F4">
            <w:pPr>
              <w:jc w:val="center"/>
            </w:pPr>
          </w:p>
          <w:p w:rsidR="00A362F4" w:rsidRPr="00A362F4" w:rsidRDefault="00A362F4" w:rsidP="00A362F4">
            <w:pPr>
              <w:jc w:val="center"/>
            </w:pPr>
          </w:p>
          <w:p w:rsidR="00A362F4" w:rsidRPr="00A362F4" w:rsidRDefault="00A362F4" w:rsidP="00A362F4">
            <w:pPr>
              <w:jc w:val="center"/>
            </w:pPr>
            <w:r w:rsidRPr="00A362F4">
              <w:t>1 km</w:t>
            </w:r>
          </w:p>
          <w:p w:rsidR="00A362F4" w:rsidRPr="00A362F4" w:rsidRDefault="00A362F4" w:rsidP="00A362F4">
            <w:pPr>
              <w:jc w:val="center"/>
            </w:pPr>
            <w:r w:rsidRPr="00A362F4">
              <w:t>1 km</w:t>
            </w:r>
          </w:p>
          <w:p w:rsidR="00A362F4" w:rsidRPr="00A362F4" w:rsidRDefault="00A362F4" w:rsidP="00A362F4">
            <w:pPr>
              <w:jc w:val="center"/>
            </w:pPr>
            <w:r w:rsidRPr="00A362F4">
              <w:t>1 val.</w:t>
            </w:r>
          </w:p>
        </w:tc>
        <w:tc>
          <w:tcPr>
            <w:tcW w:w="1125" w:type="dxa"/>
            <w:tcBorders>
              <w:top w:val="single" w:sz="4" w:space="0" w:color="auto"/>
              <w:left w:val="single" w:sz="4" w:space="0" w:color="auto"/>
              <w:bottom w:val="single" w:sz="4" w:space="0" w:color="auto"/>
              <w:right w:val="single" w:sz="4" w:space="0" w:color="auto"/>
            </w:tcBorders>
          </w:tcPr>
          <w:p w:rsidR="00A362F4" w:rsidRPr="00A362F4" w:rsidRDefault="00A362F4" w:rsidP="00A362F4">
            <w:pPr>
              <w:jc w:val="center"/>
            </w:pPr>
          </w:p>
          <w:p w:rsidR="00A362F4" w:rsidRPr="00A362F4" w:rsidRDefault="00A362F4" w:rsidP="00A362F4">
            <w:pPr>
              <w:jc w:val="center"/>
            </w:pPr>
          </w:p>
          <w:p w:rsidR="00A362F4" w:rsidRPr="00A362F4" w:rsidRDefault="00A362F4" w:rsidP="00A362F4">
            <w:pPr>
              <w:jc w:val="center"/>
            </w:pPr>
            <w:r w:rsidRPr="00A362F4">
              <w:t>0,26</w:t>
            </w:r>
          </w:p>
          <w:p w:rsidR="00A362F4" w:rsidRPr="00A362F4" w:rsidRDefault="00A362F4" w:rsidP="00A362F4">
            <w:pPr>
              <w:jc w:val="center"/>
            </w:pPr>
            <w:r w:rsidRPr="00A362F4">
              <w:t>0,49</w:t>
            </w:r>
          </w:p>
          <w:p w:rsidR="00A362F4" w:rsidRPr="00A362F4" w:rsidRDefault="00A362F4" w:rsidP="00A362F4">
            <w:pPr>
              <w:jc w:val="center"/>
            </w:pPr>
            <w:r w:rsidRPr="00A362F4">
              <w:t>2,03</w:t>
            </w:r>
          </w:p>
        </w:tc>
      </w:tr>
      <w:tr w:rsidR="00A362F4" w:rsidRPr="00A362F4" w:rsidTr="009F4475">
        <w:tc>
          <w:tcPr>
            <w:tcW w:w="738"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r w:rsidRPr="00A362F4">
              <w:t>10.</w:t>
            </w:r>
          </w:p>
        </w:tc>
        <w:tc>
          <w:tcPr>
            <w:tcW w:w="5760"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r w:rsidRPr="00A362F4">
              <w:t>Vykstant į komandiruotę ilgiau negu vienai dienai, vairuotojo komandiruotės išlaidos pagal Finansų ministerijos nustatytas normas priskaičiuojamos prie nuomos kainos</w:t>
            </w:r>
          </w:p>
        </w:tc>
        <w:tc>
          <w:tcPr>
            <w:tcW w:w="1260" w:type="dxa"/>
            <w:tcBorders>
              <w:top w:val="single" w:sz="4" w:space="0" w:color="auto"/>
              <w:left w:val="single" w:sz="4" w:space="0" w:color="auto"/>
              <w:bottom w:val="single" w:sz="4" w:space="0" w:color="auto"/>
              <w:right w:val="single" w:sz="4" w:space="0" w:color="auto"/>
            </w:tcBorders>
          </w:tcPr>
          <w:p w:rsidR="00A362F4" w:rsidRPr="00A362F4" w:rsidRDefault="00A362F4" w:rsidP="00A362F4">
            <w:pPr>
              <w:jc w:val="center"/>
            </w:pPr>
          </w:p>
          <w:p w:rsidR="00A362F4" w:rsidRPr="00A362F4" w:rsidRDefault="00A362F4" w:rsidP="00A362F4">
            <w:pPr>
              <w:jc w:val="center"/>
            </w:pPr>
            <w:r w:rsidRPr="00A362F4">
              <w:t>-</w:t>
            </w:r>
          </w:p>
        </w:tc>
        <w:tc>
          <w:tcPr>
            <w:tcW w:w="1125" w:type="dxa"/>
            <w:tcBorders>
              <w:top w:val="single" w:sz="4" w:space="0" w:color="auto"/>
              <w:left w:val="single" w:sz="4" w:space="0" w:color="auto"/>
              <w:bottom w:val="single" w:sz="4" w:space="0" w:color="auto"/>
              <w:right w:val="single" w:sz="4" w:space="0" w:color="auto"/>
            </w:tcBorders>
          </w:tcPr>
          <w:p w:rsidR="00A362F4" w:rsidRPr="00A362F4" w:rsidRDefault="00A362F4" w:rsidP="00A362F4">
            <w:pPr>
              <w:jc w:val="center"/>
            </w:pPr>
          </w:p>
          <w:p w:rsidR="00A362F4" w:rsidRPr="00A362F4" w:rsidRDefault="00A362F4" w:rsidP="00A362F4">
            <w:pPr>
              <w:jc w:val="center"/>
            </w:pPr>
            <w:r w:rsidRPr="00A362F4">
              <w:t>-</w:t>
            </w:r>
          </w:p>
        </w:tc>
      </w:tr>
      <w:tr w:rsidR="00A362F4" w:rsidRPr="00A362F4" w:rsidTr="009F4475">
        <w:tc>
          <w:tcPr>
            <w:tcW w:w="738" w:type="dxa"/>
            <w:tcBorders>
              <w:top w:val="single" w:sz="4" w:space="0" w:color="auto"/>
              <w:left w:val="single" w:sz="4" w:space="0" w:color="auto"/>
              <w:bottom w:val="single" w:sz="4" w:space="0" w:color="auto"/>
              <w:right w:val="single" w:sz="4" w:space="0" w:color="auto"/>
            </w:tcBorders>
          </w:tcPr>
          <w:p w:rsidR="00A362F4" w:rsidRPr="00A362F4" w:rsidRDefault="00A362F4" w:rsidP="00A362F4"/>
        </w:tc>
        <w:tc>
          <w:tcPr>
            <w:tcW w:w="5760"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pPr>
              <w:rPr>
                <w:caps/>
              </w:rPr>
            </w:pPr>
            <w:r>
              <w:rPr>
                <w:caps/>
              </w:rPr>
              <w:t>Molėtų R. ŠVIETIMO PAGALBOS TARNYBOS</w:t>
            </w:r>
            <w:r w:rsidRPr="00A362F4">
              <w:rPr>
                <w:caps/>
              </w:rPr>
              <w:t xml:space="preserve"> teikiamos atlygintinos paslaugos</w:t>
            </w:r>
          </w:p>
        </w:tc>
        <w:tc>
          <w:tcPr>
            <w:tcW w:w="1260" w:type="dxa"/>
            <w:tcBorders>
              <w:top w:val="single" w:sz="4" w:space="0" w:color="auto"/>
              <w:left w:val="single" w:sz="4" w:space="0" w:color="auto"/>
              <w:bottom w:val="single" w:sz="4" w:space="0" w:color="auto"/>
              <w:right w:val="single" w:sz="4" w:space="0" w:color="auto"/>
            </w:tcBorders>
          </w:tcPr>
          <w:p w:rsidR="00A362F4" w:rsidRPr="00A362F4" w:rsidRDefault="00A362F4" w:rsidP="00A362F4">
            <w:pPr>
              <w:jc w:val="center"/>
            </w:pPr>
          </w:p>
        </w:tc>
        <w:tc>
          <w:tcPr>
            <w:tcW w:w="1125" w:type="dxa"/>
            <w:tcBorders>
              <w:top w:val="single" w:sz="4" w:space="0" w:color="auto"/>
              <w:left w:val="single" w:sz="4" w:space="0" w:color="auto"/>
              <w:bottom w:val="single" w:sz="4" w:space="0" w:color="auto"/>
              <w:right w:val="single" w:sz="4" w:space="0" w:color="auto"/>
            </w:tcBorders>
          </w:tcPr>
          <w:p w:rsidR="00A362F4" w:rsidRPr="00A362F4" w:rsidRDefault="00A362F4" w:rsidP="00A362F4">
            <w:pPr>
              <w:jc w:val="center"/>
            </w:pPr>
          </w:p>
        </w:tc>
      </w:tr>
      <w:tr w:rsidR="00A362F4" w:rsidRPr="00A362F4" w:rsidTr="009F4475">
        <w:tc>
          <w:tcPr>
            <w:tcW w:w="738"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r w:rsidRPr="00A362F4">
              <w:t>11.</w:t>
            </w:r>
          </w:p>
        </w:tc>
        <w:tc>
          <w:tcPr>
            <w:tcW w:w="5760"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r w:rsidRPr="00A362F4">
              <w:t>Kvalifikacijos pažymėjimo išdavimas</w:t>
            </w:r>
          </w:p>
        </w:tc>
        <w:tc>
          <w:tcPr>
            <w:tcW w:w="1260"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pPr>
              <w:jc w:val="center"/>
            </w:pPr>
            <w:r w:rsidRPr="00A362F4">
              <w:t>1 vnt.</w:t>
            </w:r>
          </w:p>
        </w:tc>
        <w:tc>
          <w:tcPr>
            <w:tcW w:w="1125"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pPr>
              <w:jc w:val="center"/>
            </w:pPr>
            <w:r w:rsidRPr="00A362F4">
              <w:t>0,58</w:t>
            </w:r>
          </w:p>
        </w:tc>
      </w:tr>
      <w:tr w:rsidR="00A362F4" w:rsidRPr="00A362F4" w:rsidTr="00FB4BD1">
        <w:tc>
          <w:tcPr>
            <w:tcW w:w="738" w:type="dxa"/>
            <w:tcBorders>
              <w:top w:val="single" w:sz="4" w:space="0" w:color="auto"/>
              <w:left w:val="single" w:sz="4" w:space="0" w:color="auto"/>
              <w:bottom w:val="single" w:sz="4" w:space="0" w:color="auto"/>
              <w:right w:val="single" w:sz="4" w:space="0" w:color="auto"/>
            </w:tcBorders>
          </w:tcPr>
          <w:p w:rsidR="00A362F4" w:rsidRPr="00A362F4" w:rsidRDefault="00A362F4" w:rsidP="00A362F4">
            <w:r w:rsidRPr="00A362F4">
              <w:t>12.</w:t>
            </w:r>
          </w:p>
          <w:p w:rsidR="00A362F4" w:rsidRPr="00A362F4" w:rsidRDefault="00A362F4" w:rsidP="00A362F4"/>
        </w:tc>
        <w:tc>
          <w:tcPr>
            <w:tcW w:w="5760" w:type="dxa"/>
            <w:tcBorders>
              <w:top w:val="single" w:sz="4" w:space="0" w:color="auto"/>
              <w:left w:val="single" w:sz="4" w:space="0" w:color="auto"/>
              <w:bottom w:val="single" w:sz="4" w:space="0" w:color="auto"/>
              <w:right w:val="single" w:sz="4" w:space="0" w:color="auto"/>
            </w:tcBorders>
            <w:shd w:val="clear" w:color="auto" w:fill="auto"/>
          </w:tcPr>
          <w:p w:rsidR="00A362F4" w:rsidRPr="008025E6" w:rsidRDefault="009501EF" w:rsidP="008025E6">
            <w:pPr>
              <w:rPr>
                <w:u w:val="single"/>
              </w:rPr>
            </w:pPr>
            <w:r w:rsidRPr="00FB4BD1">
              <w:t>Kvalifikacijos tobulinimo renginio</w:t>
            </w:r>
            <w:r w:rsidR="008025E6" w:rsidRPr="00FB4BD1">
              <w:t xml:space="preserve"> (toliau – KT) </w:t>
            </w:r>
            <w:r w:rsidRPr="00FB4BD1">
              <w:t xml:space="preserve"> k</w:t>
            </w:r>
            <w:r w:rsidR="00A362F4" w:rsidRPr="00FB4BD1">
              <w:t>lausytojo mokestis (mokesčio dydis priklauso nuo KT kainos ir klausytojų skaičiaus)</w:t>
            </w:r>
          </w:p>
        </w:tc>
        <w:tc>
          <w:tcPr>
            <w:tcW w:w="1260" w:type="dxa"/>
            <w:tcBorders>
              <w:top w:val="single" w:sz="4" w:space="0" w:color="auto"/>
              <w:left w:val="single" w:sz="4" w:space="0" w:color="auto"/>
              <w:bottom w:val="single" w:sz="4" w:space="0" w:color="auto"/>
              <w:right w:val="single" w:sz="4" w:space="0" w:color="auto"/>
            </w:tcBorders>
          </w:tcPr>
          <w:p w:rsidR="00A362F4" w:rsidRPr="00A362F4" w:rsidRDefault="00A362F4" w:rsidP="00A362F4">
            <w:pPr>
              <w:jc w:val="center"/>
            </w:pPr>
            <w:r w:rsidRPr="00A362F4">
              <w:t>1 diena</w:t>
            </w:r>
          </w:p>
          <w:p w:rsidR="00A362F4" w:rsidRPr="00A362F4" w:rsidRDefault="00A362F4" w:rsidP="00A362F4">
            <w:pPr>
              <w:jc w:val="center"/>
            </w:pPr>
          </w:p>
        </w:tc>
        <w:tc>
          <w:tcPr>
            <w:tcW w:w="1125" w:type="dxa"/>
            <w:tcBorders>
              <w:top w:val="single" w:sz="4" w:space="0" w:color="auto"/>
              <w:left w:val="single" w:sz="4" w:space="0" w:color="auto"/>
              <w:bottom w:val="single" w:sz="4" w:space="0" w:color="auto"/>
              <w:right w:val="single" w:sz="4" w:space="0" w:color="auto"/>
            </w:tcBorders>
          </w:tcPr>
          <w:p w:rsidR="00A362F4" w:rsidRPr="00A362F4" w:rsidRDefault="00A362F4" w:rsidP="00A362F4">
            <w:pPr>
              <w:jc w:val="center"/>
            </w:pPr>
            <w:r w:rsidRPr="00A362F4">
              <w:t>Iki</w:t>
            </w:r>
          </w:p>
          <w:p w:rsidR="00A362F4" w:rsidRPr="00A362F4" w:rsidRDefault="00A362F4" w:rsidP="00A362F4">
            <w:pPr>
              <w:jc w:val="center"/>
            </w:pPr>
            <w:r w:rsidRPr="00A362F4">
              <w:t>72,41</w:t>
            </w:r>
          </w:p>
          <w:p w:rsidR="00A362F4" w:rsidRPr="00A362F4" w:rsidRDefault="00A362F4" w:rsidP="00A362F4">
            <w:pPr>
              <w:jc w:val="center"/>
            </w:pPr>
          </w:p>
        </w:tc>
      </w:tr>
      <w:tr w:rsidR="00A362F4" w:rsidRPr="00A362F4" w:rsidTr="009F4475">
        <w:tc>
          <w:tcPr>
            <w:tcW w:w="738" w:type="dxa"/>
            <w:tcBorders>
              <w:top w:val="single" w:sz="4" w:space="0" w:color="auto"/>
              <w:left w:val="single" w:sz="4" w:space="0" w:color="auto"/>
              <w:bottom w:val="single" w:sz="4" w:space="0" w:color="auto"/>
              <w:right w:val="single" w:sz="4" w:space="0" w:color="auto"/>
            </w:tcBorders>
          </w:tcPr>
          <w:p w:rsidR="00A362F4" w:rsidRPr="00A362F4" w:rsidRDefault="00A362F4" w:rsidP="00A362F4"/>
        </w:tc>
        <w:tc>
          <w:tcPr>
            <w:tcW w:w="5760" w:type="dxa"/>
            <w:tcBorders>
              <w:top w:val="single" w:sz="4" w:space="0" w:color="auto"/>
              <w:left w:val="single" w:sz="4" w:space="0" w:color="auto"/>
              <w:bottom w:val="single" w:sz="4" w:space="0" w:color="auto"/>
              <w:right w:val="single" w:sz="4" w:space="0" w:color="auto"/>
            </w:tcBorders>
          </w:tcPr>
          <w:p w:rsidR="00A362F4" w:rsidRPr="00A362F4" w:rsidRDefault="00A362F4" w:rsidP="00A362F4">
            <w:r>
              <w:t>MOLĖTŲ R. PASLAUGŲ CENTRO TEIKIAMOS ATLYGINTINOS PASLAUGOS</w:t>
            </w:r>
          </w:p>
        </w:tc>
        <w:tc>
          <w:tcPr>
            <w:tcW w:w="1260" w:type="dxa"/>
            <w:tcBorders>
              <w:top w:val="single" w:sz="4" w:space="0" w:color="auto"/>
              <w:left w:val="single" w:sz="4" w:space="0" w:color="auto"/>
              <w:bottom w:val="single" w:sz="4" w:space="0" w:color="auto"/>
              <w:right w:val="single" w:sz="4" w:space="0" w:color="auto"/>
            </w:tcBorders>
          </w:tcPr>
          <w:p w:rsidR="00A362F4" w:rsidRPr="00A362F4" w:rsidRDefault="00A362F4" w:rsidP="00A362F4">
            <w:pPr>
              <w:jc w:val="center"/>
            </w:pPr>
          </w:p>
        </w:tc>
        <w:tc>
          <w:tcPr>
            <w:tcW w:w="1125" w:type="dxa"/>
            <w:tcBorders>
              <w:top w:val="single" w:sz="4" w:space="0" w:color="auto"/>
              <w:left w:val="single" w:sz="4" w:space="0" w:color="auto"/>
              <w:bottom w:val="single" w:sz="4" w:space="0" w:color="auto"/>
              <w:right w:val="single" w:sz="4" w:space="0" w:color="auto"/>
            </w:tcBorders>
          </w:tcPr>
          <w:p w:rsidR="00A362F4" w:rsidRPr="00A362F4" w:rsidRDefault="00A362F4" w:rsidP="00A362F4">
            <w:pPr>
              <w:jc w:val="center"/>
            </w:pPr>
          </w:p>
        </w:tc>
      </w:tr>
      <w:tr w:rsidR="00A362F4" w:rsidRPr="00A362F4" w:rsidTr="009F4475">
        <w:trPr>
          <w:trHeight w:val="1405"/>
        </w:trPr>
        <w:tc>
          <w:tcPr>
            <w:tcW w:w="738" w:type="dxa"/>
            <w:tcBorders>
              <w:top w:val="single" w:sz="4" w:space="0" w:color="auto"/>
              <w:left w:val="single" w:sz="4" w:space="0" w:color="auto"/>
              <w:bottom w:val="single" w:sz="4" w:space="0" w:color="auto"/>
              <w:right w:val="single" w:sz="4" w:space="0" w:color="auto"/>
            </w:tcBorders>
          </w:tcPr>
          <w:p w:rsidR="00A362F4" w:rsidRPr="00A362F4" w:rsidRDefault="00A362F4" w:rsidP="00A362F4">
            <w:r w:rsidRPr="00A362F4">
              <w:t>13.</w:t>
            </w:r>
          </w:p>
          <w:p w:rsidR="00A362F4" w:rsidRPr="00A362F4" w:rsidRDefault="00A362F4" w:rsidP="00A362F4">
            <w:pPr>
              <w:ind w:right="-108"/>
            </w:pPr>
          </w:p>
          <w:p w:rsidR="00A362F4" w:rsidRPr="00A362F4" w:rsidRDefault="00A362F4" w:rsidP="00A362F4">
            <w:pPr>
              <w:ind w:right="-108"/>
            </w:pPr>
            <w:r w:rsidRPr="00A362F4">
              <w:t>13.1.</w:t>
            </w:r>
          </w:p>
          <w:p w:rsidR="00A362F4" w:rsidRPr="00A362F4" w:rsidRDefault="00A362F4" w:rsidP="00A362F4">
            <w:pPr>
              <w:ind w:right="-108"/>
              <w:rPr>
                <w:b/>
              </w:rPr>
            </w:pPr>
          </w:p>
          <w:p w:rsidR="00A362F4" w:rsidRPr="00A362F4" w:rsidRDefault="00A362F4" w:rsidP="00A362F4">
            <w:pPr>
              <w:ind w:right="-108"/>
            </w:pPr>
            <w:r w:rsidRPr="00A362F4">
              <w:t>13.2.</w:t>
            </w:r>
          </w:p>
          <w:p w:rsidR="00A362F4" w:rsidRPr="00A362F4" w:rsidRDefault="00A362F4" w:rsidP="00A362F4">
            <w:pPr>
              <w:ind w:right="-108"/>
              <w:rPr>
                <w:b/>
              </w:rPr>
            </w:pPr>
          </w:p>
          <w:p w:rsidR="00A362F4" w:rsidRPr="00A362F4" w:rsidRDefault="00A362F4" w:rsidP="00A362F4">
            <w:pPr>
              <w:ind w:right="-108"/>
            </w:pPr>
            <w:r w:rsidRPr="00A362F4">
              <w:t>13.3.</w:t>
            </w:r>
          </w:p>
          <w:p w:rsidR="00A362F4" w:rsidRPr="00A362F4" w:rsidRDefault="00A362F4" w:rsidP="00A362F4">
            <w:pPr>
              <w:ind w:right="-108"/>
            </w:pPr>
          </w:p>
          <w:p w:rsidR="00A362F4" w:rsidRPr="00A362F4" w:rsidRDefault="00A362F4" w:rsidP="00A362F4">
            <w:pPr>
              <w:ind w:right="-108"/>
            </w:pPr>
            <w:r w:rsidRPr="00A362F4">
              <w:t>13.4.</w:t>
            </w:r>
          </w:p>
          <w:p w:rsidR="00A362F4" w:rsidRPr="00A362F4" w:rsidRDefault="00A362F4" w:rsidP="00A362F4">
            <w:pPr>
              <w:ind w:right="-108"/>
            </w:pPr>
          </w:p>
        </w:tc>
        <w:tc>
          <w:tcPr>
            <w:tcW w:w="5760" w:type="dxa"/>
            <w:tcBorders>
              <w:top w:val="single" w:sz="4" w:space="0" w:color="auto"/>
              <w:left w:val="single" w:sz="4" w:space="0" w:color="auto"/>
              <w:bottom w:val="single" w:sz="4" w:space="0" w:color="auto"/>
              <w:right w:val="single" w:sz="4" w:space="0" w:color="auto"/>
            </w:tcBorders>
          </w:tcPr>
          <w:p w:rsidR="00A362F4" w:rsidRPr="00A362F4" w:rsidRDefault="00A362F4" w:rsidP="00A362F4">
            <w:r w:rsidRPr="00A362F4">
              <w:t xml:space="preserve">Transporto nuoma </w:t>
            </w:r>
            <w:r>
              <w:t xml:space="preserve">savivaldybės </w:t>
            </w:r>
            <w:r w:rsidRPr="00FB4BD1">
              <w:t>biudžetin</w:t>
            </w:r>
            <w:r w:rsidR="009501EF" w:rsidRPr="00FB4BD1">
              <w:t>ėms</w:t>
            </w:r>
            <w:r w:rsidRPr="00FB4BD1">
              <w:t xml:space="preserve"> įstaig</w:t>
            </w:r>
            <w:r w:rsidR="009501EF" w:rsidRPr="00FB4BD1">
              <w:t>oms</w:t>
            </w:r>
            <w:r w:rsidRPr="00FB4BD1">
              <w:t>:</w:t>
            </w:r>
          </w:p>
          <w:p w:rsidR="009501EF" w:rsidRDefault="009501EF" w:rsidP="00A362F4"/>
          <w:p w:rsidR="00A362F4" w:rsidRPr="00A362F4" w:rsidRDefault="00A362F4" w:rsidP="00A362F4">
            <w:pPr>
              <w:rPr>
                <w:b/>
              </w:rPr>
            </w:pPr>
            <w:r w:rsidRPr="00A362F4">
              <w:t xml:space="preserve">Lengvojo automobilio </w:t>
            </w:r>
            <w:r w:rsidR="00C56BE5" w:rsidRPr="00FB4BD1">
              <w:t>(</w:t>
            </w:r>
            <w:r w:rsidRPr="00FB4BD1">
              <w:t>iki 5 sėdimų vietų</w:t>
            </w:r>
            <w:r w:rsidR="00C56BE5" w:rsidRPr="00FB4BD1">
              <w:t>)</w:t>
            </w:r>
          </w:p>
          <w:p w:rsidR="00A362F4" w:rsidRPr="00A362F4" w:rsidRDefault="00A362F4" w:rsidP="00A362F4"/>
          <w:p w:rsidR="00A362F4" w:rsidRPr="00A362F4" w:rsidRDefault="00A362F4" w:rsidP="00A362F4">
            <w:pPr>
              <w:rPr>
                <w:b/>
              </w:rPr>
            </w:pPr>
            <w:r w:rsidRPr="00A362F4">
              <w:t xml:space="preserve">Lengvojo automobilio </w:t>
            </w:r>
            <w:r w:rsidR="00C56BE5" w:rsidRPr="00FB4BD1">
              <w:t>(</w:t>
            </w:r>
            <w:r w:rsidRPr="00FB4BD1">
              <w:t>7-9 sėdim</w:t>
            </w:r>
            <w:r w:rsidR="00C56BE5" w:rsidRPr="00FB4BD1">
              <w:t xml:space="preserve">os </w:t>
            </w:r>
            <w:r w:rsidRPr="00FB4BD1">
              <w:t>viet</w:t>
            </w:r>
            <w:r w:rsidR="00C56BE5" w:rsidRPr="00FB4BD1">
              <w:t>os)</w:t>
            </w:r>
          </w:p>
          <w:p w:rsidR="00A362F4" w:rsidRPr="00A362F4" w:rsidRDefault="00A362F4" w:rsidP="00A362F4"/>
          <w:p w:rsidR="00A362F4" w:rsidRPr="00A362F4" w:rsidRDefault="00A362F4" w:rsidP="00A362F4">
            <w:pPr>
              <w:rPr>
                <w:b/>
              </w:rPr>
            </w:pPr>
            <w:r w:rsidRPr="00A362F4">
              <w:t>Autobuso (iki 20 sėdimų vietų)</w:t>
            </w:r>
          </w:p>
          <w:p w:rsidR="00A362F4" w:rsidRPr="00A362F4" w:rsidRDefault="00A362F4" w:rsidP="00A362F4"/>
          <w:p w:rsidR="00A362F4" w:rsidRPr="00A362F4" w:rsidRDefault="00A362F4" w:rsidP="00A362F4">
            <w:r w:rsidRPr="00A362F4">
              <w:t>Krovininio automobilio</w:t>
            </w:r>
          </w:p>
          <w:p w:rsidR="00A362F4" w:rsidRPr="00A362F4" w:rsidRDefault="00A362F4" w:rsidP="00A362F4"/>
        </w:tc>
        <w:tc>
          <w:tcPr>
            <w:tcW w:w="1260" w:type="dxa"/>
            <w:tcBorders>
              <w:top w:val="single" w:sz="4" w:space="0" w:color="auto"/>
              <w:left w:val="single" w:sz="4" w:space="0" w:color="auto"/>
              <w:bottom w:val="single" w:sz="4" w:space="0" w:color="auto"/>
              <w:right w:val="single" w:sz="4" w:space="0" w:color="auto"/>
            </w:tcBorders>
          </w:tcPr>
          <w:p w:rsidR="00A362F4" w:rsidRPr="00A362F4" w:rsidRDefault="00A362F4" w:rsidP="00A362F4">
            <w:pPr>
              <w:jc w:val="center"/>
            </w:pPr>
          </w:p>
          <w:p w:rsidR="00A362F4" w:rsidRPr="00A362F4" w:rsidRDefault="00A362F4" w:rsidP="00A362F4">
            <w:pPr>
              <w:jc w:val="center"/>
            </w:pPr>
          </w:p>
          <w:p w:rsidR="00A362F4" w:rsidRPr="00A362F4" w:rsidRDefault="00A362F4" w:rsidP="00A362F4">
            <w:pPr>
              <w:jc w:val="center"/>
            </w:pPr>
            <w:r w:rsidRPr="00A362F4">
              <w:t>1 km</w:t>
            </w:r>
          </w:p>
          <w:p w:rsidR="00A362F4" w:rsidRPr="00A362F4" w:rsidRDefault="00A362F4" w:rsidP="00A362F4">
            <w:pPr>
              <w:jc w:val="center"/>
            </w:pPr>
            <w:r w:rsidRPr="00A362F4">
              <w:t>1 val.</w:t>
            </w:r>
          </w:p>
          <w:p w:rsidR="00A362F4" w:rsidRPr="00A362F4" w:rsidRDefault="00A362F4" w:rsidP="00A362F4">
            <w:pPr>
              <w:jc w:val="center"/>
            </w:pPr>
            <w:r w:rsidRPr="00A362F4">
              <w:t>1 km</w:t>
            </w:r>
          </w:p>
          <w:p w:rsidR="00A362F4" w:rsidRPr="00A362F4" w:rsidRDefault="00A362F4" w:rsidP="00A362F4">
            <w:pPr>
              <w:jc w:val="center"/>
            </w:pPr>
            <w:r w:rsidRPr="00A362F4">
              <w:t>1 val.</w:t>
            </w:r>
          </w:p>
          <w:p w:rsidR="00A362F4" w:rsidRPr="00A362F4" w:rsidRDefault="00A362F4" w:rsidP="00A362F4">
            <w:pPr>
              <w:jc w:val="center"/>
            </w:pPr>
            <w:r w:rsidRPr="00A362F4">
              <w:t>1 km</w:t>
            </w:r>
          </w:p>
          <w:p w:rsidR="00A362F4" w:rsidRPr="00A362F4" w:rsidRDefault="00A362F4" w:rsidP="00A362F4">
            <w:pPr>
              <w:jc w:val="center"/>
            </w:pPr>
            <w:r w:rsidRPr="00A362F4">
              <w:t>1 val.</w:t>
            </w:r>
          </w:p>
          <w:p w:rsidR="00A362F4" w:rsidRPr="00A362F4" w:rsidRDefault="00A362F4" w:rsidP="00A362F4">
            <w:pPr>
              <w:jc w:val="center"/>
            </w:pPr>
            <w:r w:rsidRPr="00A362F4">
              <w:t>1 km</w:t>
            </w:r>
          </w:p>
          <w:p w:rsidR="00A362F4" w:rsidRPr="00A362F4" w:rsidRDefault="00A362F4" w:rsidP="00A362F4">
            <w:pPr>
              <w:jc w:val="center"/>
            </w:pPr>
            <w:r w:rsidRPr="00A362F4">
              <w:t>1 val.</w:t>
            </w:r>
          </w:p>
        </w:tc>
        <w:tc>
          <w:tcPr>
            <w:tcW w:w="1125" w:type="dxa"/>
            <w:tcBorders>
              <w:top w:val="single" w:sz="4" w:space="0" w:color="auto"/>
              <w:left w:val="single" w:sz="4" w:space="0" w:color="auto"/>
              <w:bottom w:val="single" w:sz="4" w:space="0" w:color="auto"/>
              <w:right w:val="single" w:sz="4" w:space="0" w:color="auto"/>
            </w:tcBorders>
          </w:tcPr>
          <w:p w:rsidR="00A362F4" w:rsidRPr="00A362F4" w:rsidRDefault="00A362F4" w:rsidP="00A362F4">
            <w:pPr>
              <w:jc w:val="center"/>
            </w:pPr>
          </w:p>
          <w:p w:rsidR="00A362F4" w:rsidRPr="00A362F4" w:rsidRDefault="00A362F4" w:rsidP="00A362F4">
            <w:pPr>
              <w:jc w:val="center"/>
            </w:pPr>
          </w:p>
          <w:p w:rsidR="00A362F4" w:rsidRPr="00A362F4" w:rsidRDefault="00A362F4" w:rsidP="00A362F4">
            <w:pPr>
              <w:jc w:val="center"/>
            </w:pPr>
            <w:r w:rsidRPr="00A362F4">
              <w:t>0,17</w:t>
            </w:r>
          </w:p>
          <w:p w:rsidR="00A362F4" w:rsidRPr="00A362F4" w:rsidRDefault="00A362F4" w:rsidP="00A362F4">
            <w:pPr>
              <w:jc w:val="center"/>
            </w:pPr>
            <w:r w:rsidRPr="00A362F4">
              <w:t>1,45</w:t>
            </w:r>
          </w:p>
          <w:p w:rsidR="00A362F4" w:rsidRPr="00A362F4" w:rsidRDefault="00A362F4" w:rsidP="00A362F4">
            <w:pPr>
              <w:jc w:val="center"/>
            </w:pPr>
            <w:r w:rsidRPr="00A362F4">
              <w:t>0,23</w:t>
            </w:r>
          </w:p>
          <w:p w:rsidR="00A362F4" w:rsidRPr="00A362F4" w:rsidRDefault="00A362F4" w:rsidP="00A362F4">
            <w:pPr>
              <w:jc w:val="center"/>
            </w:pPr>
            <w:r w:rsidRPr="00A362F4">
              <w:t>1,45</w:t>
            </w:r>
          </w:p>
          <w:p w:rsidR="00A362F4" w:rsidRPr="00A362F4" w:rsidRDefault="00A362F4" w:rsidP="00A362F4">
            <w:pPr>
              <w:jc w:val="center"/>
            </w:pPr>
            <w:r w:rsidRPr="00A362F4">
              <w:t>0,26</w:t>
            </w:r>
          </w:p>
          <w:p w:rsidR="00A362F4" w:rsidRPr="00A362F4" w:rsidRDefault="00A362F4" w:rsidP="00A362F4">
            <w:pPr>
              <w:jc w:val="center"/>
            </w:pPr>
            <w:r w:rsidRPr="00A362F4">
              <w:t>1,45</w:t>
            </w:r>
          </w:p>
          <w:p w:rsidR="00A362F4" w:rsidRPr="00A362F4" w:rsidRDefault="00A362F4" w:rsidP="00A362F4">
            <w:pPr>
              <w:jc w:val="center"/>
            </w:pPr>
            <w:r w:rsidRPr="00A362F4">
              <w:t>0,29</w:t>
            </w:r>
          </w:p>
          <w:p w:rsidR="00A362F4" w:rsidRPr="00A362F4" w:rsidRDefault="00A362F4" w:rsidP="00A362F4">
            <w:pPr>
              <w:jc w:val="center"/>
            </w:pPr>
            <w:r w:rsidRPr="00A362F4">
              <w:t>1,45</w:t>
            </w:r>
          </w:p>
        </w:tc>
      </w:tr>
      <w:tr w:rsidR="00A362F4" w:rsidRPr="00A362F4" w:rsidTr="009F4475">
        <w:trPr>
          <w:trHeight w:val="1975"/>
        </w:trPr>
        <w:tc>
          <w:tcPr>
            <w:tcW w:w="738" w:type="dxa"/>
            <w:tcBorders>
              <w:top w:val="single" w:sz="4" w:space="0" w:color="auto"/>
              <w:left w:val="single" w:sz="4" w:space="0" w:color="auto"/>
              <w:bottom w:val="single" w:sz="4" w:space="0" w:color="auto"/>
              <w:right w:val="single" w:sz="4" w:space="0" w:color="auto"/>
            </w:tcBorders>
          </w:tcPr>
          <w:p w:rsidR="00A362F4" w:rsidRPr="00A362F4" w:rsidRDefault="00A362F4" w:rsidP="00A362F4">
            <w:pPr>
              <w:ind w:right="-108"/>
            </w:pPr>
            <w:r w:rsidRPr="00A362F4">
              <w:t>14.</w:t>
            </w:r>
          </w:p>
          <w:p w:rsidR="00A362F4" w:rsidRPr="00A362F4" w:rsidRDefault="00A362F4" w:rsidP="00A362F4">
            <w:pPr>
              <w:ind w:right="-108"/>
            </w:pPr>
            <w:r w:rsidRPr="00A362F4">
              <w:t>14.1.</w:t>
            </w:r>
          </w:p>
          <w:p w:rsidR="00A362F4" w:rsidRPr="00A362F4" w:rsidRDefault="00A362F4" w:rsidP="00A362F4">
            <w:pPr>
              <w:ind w:right="-108"/>
              <w:rPr>
                <w:b/>
              </w:rPr>
            </w:pPr>
          </w:p>
          <w:p w:rsidR="00A362F4" w:rsidRPr="00A362F4" w:rsidRDefault="00A362F4" w:rsidP="00A362F4">
            <w:pPr>
              <w:ind w:right="-108"/>
            </w:pPr>
            <w:r w:rsidRPr="00A362F4">
              <w:t>14.2.</w:t>
            </w:r>
          </w:p>
          <w:p w:rsidR="00A362F4" w:rsidRPr="00A362F4" w:rsidRDefault="00A362F4" w:rsidP="00A362F4">
            <w:pPr>
              <w:ind w:right="-108"/>
            </w:pPr>
          </w:p>
          <w:p w:rsidR="00A362F4" w:rsidRPr="00A362F4" w:rsidRDefault="00A362F4" w:rsidP="00A362F4">
            <w:pPr>
              <w:ind w:right="-108"/>
            </w:pPr>
            <w:r w:rsidRPr="00A362F4">
              <w:t>14.3.</w:t>
            </w:r>
          </w:p>
          <w:p w:rsidR="00A362F4" w:rsidRPr="00A362F4" w:rsidRDefault="00A362F4" w:rsidP="00A362F4">
            <w:pPr>
              <w:ind w:right="-108"/>
              <w:rPr>
                <w:b/>
              </w:rPr>
            </w:pPr>
          </w:p>
        </w:tc>
        <w:tc>
          <w:tcPr>
            <w:tcW w:w="5760" w:type="dxa"/>
            <w:tcBorders>
              <w:top w:val="single" w:sz="4" w:space="0" w:color="auto"/>
              <w:left w:val="single" w:sz="4" w:space="0" w:color="auto"/>
              <w:bottom w:val="single" w:sz="4" w:space="0" w:color="auto"/>
              <w:right w:val="single" w:sz="4" w:space="0" w:color="auto"/>
            </w:tcBorders>
          </w:tcPr>
          <w:p w:rsidR="00A362F4" w:rsidRPr="00A362F4" w:rsidRDefault="00A362F4" w:rsidP="00A362F4">
            <w:r w:rsidRPr="00A362F4">
              <w:t>Transporto nuoma ekskursijoms ir kitai veiklai:</w:t>
            </w:r>
          </w:p>
          <w:p w:rsidR="00A362F4" w:rsidRPr="00A362F4" w:rsidRDefault="00A362F4" w:rsidP="00A362F4">
            <w:pPr>
              <w:rPr>
                <w:b/>
              </w:rPr>
            </w:pPr>
            <w:r w:rsidRPr="00A362F4">
              <w:t xml:space="preserve">Lengvojo automobilio </w:t>
            </w:r>
            <w:bookmarkStart w:id="7" w:name="_GoBack"/>
            <w:bookmarkEnd w:id="7"/>
            <w:r w:rsidR="00C56BE5" w:rsidRPr="00FB4BD1">
              <w:t>(</w:t>
            </w:r>
            <w:r w:rsidRPr="00FB4BD1">
              <w:t>7-9 sėdim</w:t>
            </w:r>
            <w:r w:rsidR="00C56BE5" w:rsidRPr="00FB4BD1">
              <w:t>os vietos)</w:t>
            </w:r>
          </w:p>
          <w:p w:rsidR="00A362F4" w:rsidRPr="00A362F4" w:rsidRDefault="00A362F4" w:rsidP="00A362F4">
            <w:pPr>
              <w:rPr>
                <w:b/>
              </w:rPr>
            </w:pPr>
          </w:p>
          <w:p w:rsidR="00A362F4" w:rsidRPr="00A362F4" w:rsidRDefault="00A362F4" w:rsidP="00A362F4">
            <w:r w:rsidRPr="00A362F4">
              <w:t>Autobuso (iki 20 sėdimų vietų)</w:t>
            </w:r>
          </w:p>
          <w:p w:rsidR="00A362F4" w:rsidRPr="00A362F4" w:rsidRDefault="00A362F4" w:rsidP="00A362F4">
            <w:pPr>
              <w:rPr>
                <w:b/>
              </w:rPr>
            </w:pPr>
          </w:p>
          <w:p w:rsidR="00A362F4" w:rsidRPr="00A362F4" w:rsidRDefault="00A362F4" w:rsidP="00A362F4">
            <w:r w:rsidRPr="00A362F4">
              <w:t>Krovininio automobilio</w:t>
            </w:r>
          </w:p>
          <w:p w:rsidR="00A362F4" w:rsidRPr="00A362F4" w:rsidRDefault="00A362F4" w:rsidP="00A362F4">
            <w:pPr>
              <w:tabs>
                <w:tab w:val="left" w:pos="0"/>
                <w:tab w:val="left" w:pos="720"/>
              </w:tabs>
            </w:pPr>
          </w:p>
        </w:tc>
        <w:tc>
          <w:tcPr>
            <w:tcW w:w="1260" w:type="dxa"/>
            <w:tcBorders>
              <w:top w:val="single" w:sz="4" w:space="0" w:color="auto"/>
              <w:left w:val="single" w:sz="4" w:space="0" w:color="auto"/>
              <w:bottom w:val="single" w:sz="4" w:space="0" w:color="auto"/>
              <w:right w:val="single" w:sz="4" w:space="0" w:color="auto"/>
            </w:tcBorders>
          </w:tcPr>
          <w:p w:rsidR="00A362F4" w:rsidRPr="00A362F4" w:rsidRDefault="00A362F4" w:rsidP="00A362F4">
            <w:pPr>
              <w:jc w:val="center"/>
            </w:pPr>
          </w:p>
          <w:p w:rsidR="00A362F4" w:rsidRPr="00A362F4" w:rsidRDefault="00A362F4" w:rsidP="00A362F4">
            <w:pPr>
              <w:jc w:val="center"/>
            </w:pPr>
            <w:r w:rsidRPr="00A362F4">
              <w:t>1 km</w:t>
            </w:r>
          </w:p>
          <w:p w:rsidR="00A362F4" w:rsidRPr="00A362F4" w:rsidRDefault="00A362F4" w:rsidP="00A362F4">
            <w:pPr>
              <w:jc w:val="center"/>
            </w:pPr>
            <w:r w:rsidRPr="00A362F4">
              <w:t>1 val.</w:t>
            </w:r>
          </w:p>
          <w:p w:rsidR="00A362F4" w:rsidRPr="00A362F4" w:rsidRDefault="00A362F4" w:rsidP="00A362F4">
            <w:pPr>
              <w:jc w:val="center"/>
            </w:pPr>
            <w:r w:rsidRPr="00A362F4">
              <w:t>1 km</w:t>
            </w:r>
          </w:p>
          <w:p w:rsidR="00A362F4" w:rsidRPr="00A362F4" w:rsidRDefault="00A362F4" w:rsidP="00A362F4">
            <w:pPr>
              <w:jc w:val="center"/>
            </w:pPr>
            <w:r w:rsidRPr="00A362F4">
              <w:t>1 val.</w:t>
            </w:r>
          </w:p>
          <w:p w:rsidR="00A362F4" w:rsidRPr="00A362F4" w:rsidRDefault="00A362F4" w:rsidP="00A362F4">
            <w:pPr>
              <w:jc w:val="center"/>
            </w:pPr>
            <w:r w:rsidRPr="00A362F4">
              <w:t>1 km</w:t>
            </w:r>
          </w:p>
          <w:p w:rsidR="00A362F4" w:rsidRPr="00A362F4" w:rsidRDefault="00A362F4" w:rsidP="00A362F4">
            <w:pPr>
              <w:jc w:val="center"/>
            </w:pPr>
            <w:r w:rsidRPr="00A362F4">
              <w:t>1 val.</w:t>
            </w:r>
          </w:p>
        </w:tc>
        <w:tc>
          <w:tcPr>
            <w:tcW w:w="1125" w:type="dxa"/>
            <w:tcBorders>
              <w:top w:val="single" w:sz="4" w:space="0" w:color="auto"/>
              <w:left w:val="single" w:sz="4" w:space="0" w:color="auto"/>
              <w:bottom w:val="single" w:sz="4" w:space="0" w:color="auto"/>
              <w:right w:val="single" w:sz="4" w:space="0" w:color="auto"/>
            </w:tcBorders>
          </w:tcPr>
          <w:p w:rsidR="00A362F4" w:rsidRPr="00A362F4" w:rsidRDefault="00A362F4" w:rsidP="00A362F4">
            <w:pPr>
              <w:jc w:val="center"/>
            </w:pPr>
          </w:p>
          <w:p w:rsidR="00A362F4" w:rsidRPr="00A362F4" w:rsidRDefault="00A362F4" w:rsidP="00A362F4">
            <w:pPr>
              <w:jc w:val="center"/>
            </w:pPr>
            <w:r w:rsidRPr="00A362F4">
              <w:t>0,43</w:t>
            </w:r>
          </w:p>
          <w:p w:rsidR="00A362F4" w:rsidRPr="00A362F4" w:rsidRDefault="00A362F4" w:rsidP="00A362F4">
            <w:pPr>
              <w:jc w:val="center"/>
            </w:pPr>
            <w:r w:rsidRPr="00A362F4">
              <w:t>2,90</w:t>
            </w:r>
          </w:p>
          <w:p w:rsidR="00A362F4" w:rsidRPr="00A362F4" w:rsidRDefault="00A362F4" w:rsidP="00A362F4">
            <w:pPr>
              <w:jc w:val="center"/>
            </w:pPr>
            <w:r w:rsidRPr="00A362F4">
              <w:t>0,58</w:t>
            </w:r>
          </w:p>
          <w:p w:rsidR="00A362F4" w:rsidRPr="00A362F4" w:rsidRDefault="00A362F4" w:rsidP="00A362F4">
            <w:pPr>
              <w:jc w:val="center"/>
            </w:pPr>
            <w:r w:rsidRPr="00A362F4">
              <w:t>2,90</w:t>
            </w:r>
          </w:p>
          <w:p w:rsidR="00A362F4" w:rsidRPr="00A362F4" w:rsidRDefault="00A362F4" w:rsidP="00A362F4">
            <w:pPr>
              <w:jc w:val="center"/>
            </w:pPr>
            <w:r w:rsidRPr="00A362F4">
              <w:t>0,29</w:t>
            </w:r>
          </w:p>
          <w:p w:rsidR="00A362F4" w:rsidRPr="00A362F4" w:rsidRDefault="00A362F4" w:rsidP="00A362F4">
            <w:pPr>
              <w:jc w:val="center"/>
            </w:pPr>
            <w:r w:rsidRPr="00A362F4">
              <w:t>2,90</w:t>
            </w:r>
          </w:p>
        </w:tc>
      </w:tr>
      <w:tr w:rsidR="00A362F4" w:rsidRPr="00A362F4" w:rsidTr="009F4475">
        <w:tc>
          <w:tcPr>
            <w:tcW w:w="738" w:type="dxa"/>
            <w:tcBorders>
              <w:top w:val="single" w:sz="4" w:space="0" w:color="auto"/>
              <w:left w:val="single" w:sz="4" w:space="0" w:color="auto"/>
              <w:bottom w:val="single" w:sz="4" w:space="0" w:color="auto"/>
              <w:right w:val="single" w:sz="4" w:space="0" w:color="auto"/>
            </w:tcBorders>
          </w:tcPr>
          <w:p w:rsidR="00A362F4" w:rsidRPr="00A362F4" w:rsidRDefault="00A362F4" w:rsidP="00A362F4">
            <w:pPr>
              <w:ind w:right="-108"/>
            </w:pPr>
          </w:p>
        </w:tc>
        <w:tc>
          <w:tcPr>
            <w:tcW w:w="5760" w:type="dxa"/>
            <w:tcBorders>
              <w:top w:val="single" w:sz="4" w:space="0" w:color="auto"/>
              <w:left w:val="single" w:sz="4" w:space="0" w:color="auto"/>
              <w:bottom w:val="single" w:sz="4" w:space="0" w:color="auto"/>
              <w:right w:val="single" w:sz="4" w:space="0" w:color="auto"/>
            </w:tcBorders>
            <w:hideMark/>
          </w:tcPr>
          <w:p w:rsidR="00A362F4" w:rsidRPr="00A362F4" w:rsidRDefault="00A362F4" w:rsidP="00A362F4">
            <w:pPr>
              <w:rPr>
                <w:highlight w:val="green"/>
              </w:rPr>
            </w:pPr>
            <w:r w:rsidRPr="00A362F4">
              <w:t>KŪNO KULTŪROS IR SPORTO CENTRO TEIKIAMOS ATLYGINTINOS PASLAUGOS</w:t>
            </w:r>
          </w:p>
        </w:tc>
        <w:tc>
          <w:tcPr>
            <w:tcW w:w="1260" w:type="dxa"/>
            <w:tcBorders>
              <w:top w:val="single" w:sz="4" w:space="0" w:color="auto"/>
              <w:left w:val="single" w:sz="4" w:space="0" w:color="auto"/>
              <w:bottom w:val="single" w:sz="4" w:space="0" w:color="auto"/>
              <w:right w:val="single" w:sz="4" w:space="0" w:color="auto"/>
            </w:tcBorders>
          </w:tcPr>
          <w:p w:rsidR="00A362F4" w:rsidRPr="00A362F4" w:rsidRDefault="00A362F4" w:rsidP="00A362F4">
            <w:pPr>
              <w:jc w:val="center"/>
            </w:pPr>
          </w:p>
        </w:tc>
        <w:tc>
          <w:tcPr>
            <w:tcW w:w="1125" w:type="dxa"/>
            <w:tcBorders>
              <w:top w:val="single" w:sz="4" w:space="0" w:color="auto"/>
              <w:left w:val="single" w:sz="4" w:space="0" w:color="auto"/>
              <w:bottom w:val="single" w:sz="4" w:space="0" w:color="auto"/>
              <w:right w:val="single" w:sz="4" w:space="0" w:color="auto"/>
            </w:tcBorders>
          </w:tcPr>
          <w:p w:rsidR="00A362F4" w:rsidRPr="00A362F4" w:rsidRDefault="00A362F4" w:rsidP="00A362F4">
            <w:pPr>
              <w:jc w:val="center"/>
            </w:pPr>
          </w:p>
        </w:tc>
      </w:tr>
      <w:tr w:rsidR="00A362F4" w:rsidRPr="00A362F4" w:rsidTr="009F4475">
        <w:trPr>
          <w:trHeight w:val="558"/>
        </w:trPr>
        <w:tc>
          <w:tcPr>
            <w:tcW w:w="738" w:type="dxa"/>
            <w:tcBorders>
              <w:top w:val="single" w:sz="4" w:space="0" w:color="auto"/>
              <w:left w:val="single" w:sz="4" w:space="0" w:color="auto"/>
              <w:bottom w:val="single" w:sz="4" w:space="0" w:color="auto"/>
              <w:right w:val="single" w:sz="4" w:space="0" w:color="auto"/>
            </w:tcBorders>
          </w:tcPr>
          <w:p w:rsidR="00A362F4" w:rsidRPr="00A362F4" w:rsidRDefault="00A362F4" w:rsidP="00A362F4">
            <w:pPr>
              <w:ind w:right="-108"/>
            </w:pPr>
            <w:r w:rsidRPr="00A362F4">
              <w:t>15.</w:t>
            </w:r>
          </w:p>
          <w:p w:rsidR="00A362F4" w:rsidRPr="00A362F4" w:rsidRDefault="00A362F4" w:rsidP="00A362F4">
            <w:pPr>
              <w:ind w:right="-108"/>
              <w:rPr>
                <w:b/>
              </w:rPr>
            </w:pPr>
          </w:p>
          <w:p w:rsidR="00A362F4" w:rsidRPr="00A362F4" w:rsidRDefault="00A362F4" w:rsidP="00A362F4">
            <w:pPr>
              <w:ind w:right="-108"/>
              <w:rPr>
                <w:b/>
              </w:rPr>
            </w:pPr>
            <w:r w:rsidRPr="00A362F4">
              <w:t>15.1.</w:t>
            </w:r>
          </w:p>
          <w:p w:rsidR="00A362F4" w:rsidRDefault="00A362F4" w:rsidP="00A362F4">
            <w:pPr>
              <w:ind w:right="-108"/>
            </w:pPr>
            <w:r w:rsidRPr="00A362F4">
              <w:t>15.2.</w:t>
            </w:r>
          </w:p>
          <w:p w:rsidR="00A362F4" w:rsidRPr="00A362F4" w:rsidRDefault="00A362F4" w:rsidP="00A362F4">
            <w:pPr>
              <w:ind w:right="-108"/>
              <w:rPr>
                <w:b/>
              </w:rPr>
            </w:pPr>
          </w:p>
        </w:tc>
        <w:tc>
          <w:tcPr>
            <w:tcW w:w="5760" w:type="dxa"/>
            <w:tcBorders>
              <w:top w:val="single" w:sz="4" w:space="0" w:color="auto"/>
              <w:left w:val="single" w:sz="4" w:space="0" w:color="auto"/>
              <w:bottom w:val="single" w:sz="4" w:space="0" w:color="auto"/>
              <w:right w:val="single" w:sz="4" w:space="0" w:color="auto"/>
            </w:tcBorders>
          </w:tcPr>
          <w:p w:rsidR="00A362F4" w:rsidRPr="00A362F4" w:rsidRDefault="00A362F4" w:rsidP="00A362F4">
            <w:r w:rsidRPr="00A362F4">
              <w:t xml:space="preserve">Naudojimasis sporto sale, esančia Ąžuolų g. 10, </w:t>
            </w:r>
          </w:p>
          <w:p w:rsidR="00A362F4" w:rsidRPr="00A362F4" w:rsidRDefault="00A362F4" w:rsidP="00A362F4">
            <w:r w:rsidRPr="00A362F4">
              <w:t>asmenims ir organizacijoms:</w:t>
            </w:r>
          </w:p>
          <w:p w:rsidR="00A362F4" w:rsidRPr="00A362F4" w:rsidRDefault="00A362F4" w:rsidP="00A362F4">
            <w:pPr>
              <w:rPr>
                <w:b/>
              </w:rPr>
            </w:pPr>
            <w:r w:rsidRPr="00A362F4">
              <w:t>Darbo dienomis nuo 8.00val. iki 13.00 val.</w:t>
            </w:r>
          </w:p>
          <w:p w:rsidR="00B94B1C" w:rsidRDefault="00A362F4" w:rsidP="00A362F4">
            <w:pPr>
              <w:rPr>
                <w:b/>
              </w:rPr>
            </w:pPr>
            <w:r w:rsidRPr="00A362F4">
              <w:t>Kitu laiku</w:t>
            </w:r>
          </w:p>
          <w:p w:rsidR="00034F82" w:rsidRPr="00A362F4" w:rsidRDefault="00034F82" w:rsidP="00A362F4"/>
        </w:tc>
        <w:tc>
          <w:tcPr>
            <w:tcW w:w="1260" w:type="dxa"/>
            <w:tcBorders>
              <w:top w:val="single" w:sz="4" w:space="0" w:color="auto"/>
              <w:left w:val="single" w:sz="4" w:space="0" w:color="auto"/>
              <w:bottom w:val="single" w:sz="4" w:space="0" w:color="auto"/>
              <w:right w:val="single" w:sz="4" w:space="0" w:color="auto"/>
            </w:tcBorders>
          </w:tcPr>
          <w:p w:rsidR="00A362F4" w:rsidRPr="00A362F4" w:rsidRDefault="00A362F4" w:rsidP="00A362F4">
            <w:pPr>
              <w:jc w:val="center"/>
            </w:pPr>
          </w:p>
          <w:p w:rsidR="00A362F4" w:rsidRPr="00A362F4" w:rsidRDefault="00A362F4" w:rsidP="00A362F4">
            <w:pPr>
              <w:jc w:val="center"/>
            </w:pPr>
          </w:p>
          <w:p w:rsidR="00A362F4" w:rsidRPr="00A362F4" w:rsidRDefault="00A362F4" w:rsidP="00A362F4">
            <w:pPr>
              <w:jc w:val="center"/>
            </w:pPr>
            <w:r w:rsidRPr="00A362F4">
              <w:t>1 val.</w:t>
            </w:r>
          </w:p>
          <w:p w:rsidR="00A362F4" w:rsidRPr="00A362F4" w:rsidRDefault="00A362F4" w:rsidP="00A362F4">
            <w:pPr>
              <w:jc w:val="center"/>
            </w:pPr>
            <w:r w:rsidRPr="00A362F4">
              <w:t>1 val.</w:t>
            </w:r>
          </w:p>
          <w:p w:rsidR="00034F82" w:rsidRPr="00A362F4" w:rsidRDefault="00034F82" w:rsidP="00B94B1C"/>
        </w:tc>
        <w:tc>
          <w:tcPr>
            <w:tcW w:w="1125" w:type="dxa"/>
            <w:tcBorders>
              <w:top w:val="single" w:sz="4" w:space="0" w:color="auto"/>
              <w:left w:val="single" w:sz="4" w:space="0" w:color="auto"/>
              <w:bottom w:val="single" w:sz="4" w:space="0" w:color="auto"/>
              <w:right w:val="single" w:sz="4" w:space="0" w:color="auto"/>
            </w:tcBorders>
          </w:tcPr>
          <w:p w:rsidR="00A362F4" w:rsidRPr="00A362F4" w:rsidRDefault="00A362F4" w:rsidP="00A362F4">
            <w:pPr>
              <w:jc w:val="center"/>
            </w:pPr>
          </w:p>
          <w:p w:rsidR="00A362F4" w:rsidRPr="00A362F4" w:rsidRDefault="00A362F4" w:rsidP="00A362F4">
            <w:pPr>
              <w:jc w:val="center"/>
            </w:pPr>
          </w:p>
          <w:p w:rsidR="00A362F4" w:rsidRPr="00A362F4" w:rsidRDefault="00A362F4" w:rsidP="00A362F4">
            <w:pPr>
              <w:jc w:val="center"/>
            </w:pPr>
            <w:r w:rsidRPr="00A362F4">
              <w:t>7,24</w:t>
            </w:r>
          </w:p>
          <w:p w:rsidR="00A362F4" w:rsidRPr="00A362F4" w:rsidRDefault="00A362F4" w:rsidP="00A362F4">
            <w:pPr>
              <w:jc w:val="center"/>
            </w:pPr>
            <w:r w:rsidRPr="00A362F4">
              <w:t>8,69</w:t>
            </w:r>
          </w:p>
          <w:p w:rsidR="00034F82" w:rsidRPr="00A362F4" w:rsidRDefault="00034F82" w:rsidP="00B94B1C">
            <w:pPr>
              <w:jc w:val="center"/>
            </w:pPr>
          </w:p>
        </w:tc>
      </w:tr>
      <w:tr w:rsidR="00B94B1C" w:rsidRPr="00A362F4" w:rsidTr="00B94B1C">
        <w:trPr>
          <w:trHeight w:val="273"/>
        </w:trPr>
        <w:tc>
          <w:tcPr>
            <w:tcW w:w="738" w:type="dxa"/>
            <w:tcBorders>
              <w:top w:val="single" w:sz="4" w:space="0" w:color="auto"/>
              <w:left w:val="single" w:sz="4" w:space="0" w:color="auto"/>
              <w:bottom w:val="single" w:sz="4" w:space="0" w:color="auto"/>
              <w:right w:val="single" w:sz="4" w:space="0" w:color="auto"/>
            </w:tcBorders>
          </w:tcPr>
          <w:p w:rsidR="00B94B1C" w:rsidRPr="00A362F4" w:rsidRDefault="00B94B1C" w:rsidP="00B94B1C">
            <w:pPr>
              <w:ind w:right="-108"/>
              <w:jc w:val="center"/>
            </w:pPr>
            <w:r>
              <w:lastRenderedPageBreak/>
              <w:t>1</w:t>
            </w:r>
          </w:p>
        </w:tc>
        <w:tc>
          <w:tcPr>
            <w:tcW w:w="5760" w:type="dxa"/>
            <w:tcBorders>
              <w:top w:val="single" w:sz="4" w:space="0" w:color="auto"/>
              <w:left w:val="single" w:sz="4" w:space="0" w:color="auto"/>
              <w:bottom w:val="single" w:sz="4" w:space="0" w:color="auto"/>
              <w:right w:val="single" w:sz="4" w:space="0" w:color="auto"/>
            </w:tcBorders>
          </w:tcPr>
          <w:p w:rsidR="00B94B1C" w:rsidRPr="00A362F4" w:rsidRDefault="00B94B1C" w:rsidP="00B94B1C">
            <w:pPr>
              <w:jc w:val="center"/>
            </w:pPr>
            <w:r>
              <w:t>2</w:t>
            </w:r>
          </w:p>
        </w:tc>
        <w:tc>
          <w:tcPr>
            <w:tcW w:w="1260" w:type="dxa"/>
            <w:tcBorders>
              <w:top w:val="single" w:sz="4" w:space="0" w:color="auto"/>
              <w:left w:val="single" w:sz="4" w:space="0" w:color="auto"/>
              <w:bottom w:val="single" w:sz="4" w:space="0" w:color="auto"/>
              <w:right w:val="single" w:sz="4" w:space="0" w:color="auto"/>
            </w:tcBorders>
          </w:tcPr>
          <w:p w:rsidR="00B94B1C" w:rsidRPr="00A362F4" w:rsidRDefault="00B94B1C" w:rsidP="00B94B1C">
            <w:pPr>
              <w:jc w:val="center"/>
            </w:pPr>
            <w:r>
              <w:t>3</w:t>
            </w:r>
          </w:p>
        </w:tc>
        <w:tc>
          <w:tcPr>
            <w:tcW w:w="1125" w:type="dxa"/>
            <w:tcBorders>
              <w:top w:val="single" w:sz="4" w:space="0" w:color="auto"/>
              <w:left w:val="single" w:sz="4" w:space="0" w:color="auto"/>
              <w:bottom w:val="single" w:sz="4" w:space="0" w:color="auto"/>
              <w:right w:val="single" w:sz="4" w:space="0" w:color="auto"/>
            </w:tcBorders>
          </w:tcPr>
          <w:p w:rsidR="00B94B1C" w:rsidRPr="00A362F4" w:rsidRDefault="00B94B1C" w:rsidP="00B94B1C">
            <w:pPr>
              <w:jc w:val="center"/>
            </w:pPr>
            <w:r>
              <w:t>4</w:t>
            </w:r>
          </w:p>
        </w:tc>
      </w:tr>
      <w:tr w:rsidR="00B94B1C" w:rsidRPr="00A362F4" w:rsidTr="009F4475">
        <w:trPr>
          <w:trHeight w:val="558"/>
        </w:trPr>
        <w:tc>
          <w:tcPr>
            <w:tcW w:w="738" w:type="dxa"/>
            <w:tcBorders>
              <w:top w:val="single" w:sz="4" w:space="0" w:color="auto"/>
              <w:left w:val="single" w:sz="4" w:space="0" w:color="auto"/>
              <w:bottom w:val="single" w:sz="4" w:space="0" w:color="auto"/>
              <w:right w:val="single" w:sz="4" w:space="0" w:color="auto"/>
            </w:tcBorders>
          </w:tcPr>
          <w:p w:rsidR="00B94B1C" w:rsidRPr="00A362F4" w:rsidRDefault="00B94B1C" w:rsidP="00B94B1C">
            <w:pPr>
              <w:ind w:right="-108"/>
            </w:pPr>
            <w:r w:rsidRPr="00A362F4">
              <w:t>15.3.</w:t>
            </w:r>
          </w:p>
          <w:p w:rsidR="00B94B1C" w:rsidRPr="00A362F4" w:rsidRDefault="00B94B1C" w:rsidP="00B94B1C">
            <w:pPr>
              <w:ind w:right="-108"/>
              <w:rPr>
                <w:b/>
              </w:rPr>
            </w:pPr>
          </w:p>
          <w:p w:rsidR="00B94B1C" w:rsidRPr="00A362F4" w:rsidRDefault="00B94B1C" w:rsidP="00B94B1C">
            <w:pPr>
              <w:ind w:right="-108"/>
              <w:rPr>
                <w:b/>
              </w:rPr>
            </w:pPr>
            <w:r w:rsidRPr="00A362F4">
              <w:t>15.4.</w:t>
            </w:r>
          </w:p>
          <w:p w:rsidR="00B94B1C" w:rsidRPr="00A362F4" w:rsidRDefault="00B94B1C" w:rsidP="00B94B1C">
            <w:pPr>
              <w:ind w:right="-108"/>
            </w:pPr>
            <w:r w:rsidRPr="00A362F4">
              <w:t>15.5.</w:t>
            </w:r>
          </w:p>
          <w:p w:rsidR="00B94B1C" w:rsidRPr="00A362F4" w:rsidRDefault="00B94B1C" w:rsidP="00B94B1C">
            <w:pPr>
              <w:ind w:right="-108"/>
            </w:pPr>
          </w:p>
          <w:p w:rsidR="00B94B1C" w:rsidRDefault="00B94B1C" w:rsidP="00B94B1C">
            <w:pPr>
              <w:ind w:right="-108"/>
            </w:pPr>
            <w:r w:rsidRPr="00A362F4">
              <w:t>15.6</w:t>
            </w:r>
            <w:r>
              <w:t>.</w:t>
            </w:r>
          </w:p>
          <w:p w:rsidR="00B94B1C" w:rsidRDefault="00B94B1C" w:rsidP="00B94B1C">
            <w:pPr>
              <w:ind w:right="-108"/>
            </w:pPr>
          </w:p>
          <w:p w:rsidR="00B94B1C" w:rsidRPr="00A362F4" w:rsidRDefault="00B94B1C" w:rsidP="00B94B1C">
            <w:pPr>
              <w:ind w:right="-108"/>
            </w:pPr>
          </w:p>
          <w:p w:rsidR="00B94B1C" w:rsidRDefault="00B94B1C" w:rsidP="00B94B1C">
            <w:pPr>
              <w:ind w:right="-108"/>
            </w:pPr>
            <w:r w:rsidRPr="00A362F4">
              <w:t>15.7</w:t>
            </w:r>
            <w:r>
              <w:t>.</w:t>
            </w:r>
          </w:p>
          <w:p w:rsidR="00B94B1C" w:rsidRDefault="00B94B1C" w:rsidP="00B94B1C">
            <w:pPr>
              <w:ind w:right="-108"/>
            </w:pPr>
          </w:p>
          <w:p w:rsidR="00B94B1C" w:rsidRPr="00A362F4" w:rsidRDefault="00B94B1C" w:rsidP="00B94B1C">
            <w:pPr>
              <w:ind w:right="-108"/>
            </w:pPr>
            <w:r w:rsidRPr="00A362F4">
              <w:t>15.8</w:t>
            </w:r>
            <w:r>
              <w:t>.</w:t>
            </w:r>
          </w:p>
        </w:tc>
        <w:tc>
          <w:tcPr>
            <w:tcW w:w="5760" w:type="dxa"/>
            <w:tcBorders>
              <w:top w:val="single" w:sz="4" w:space="0" w:color="auto"/>
              <w:left w:val="single" w:sz="4" w:space="0" w:color="auto"/>
              <w:bottom w:val="single" w:sz="4" w:space="0" w:color="auto"/>
              <w:right w:val="single" w:sz="4" w:space="0" w:color="auto"/>
            </w:tcBorders>
          </w:tcPr>
          <w:p w:rsidR="00B94B1C" w:rsidRPr="00A362F4" w:rsidRDefault="00B94B1C" w:rsidP="00B94B1C">
            <w:pPr>
              <w:rPr>
                <w:b/>
              </w:rPr>
            </w:pPr>
            <w:r w:rsidRPr="00A362F4">
              <w:t>Naudojant papildomą įrangą (švieslentę, įgarsinimą ir t. t.)</w:t>
            </w:r>
          </w:p>
          <w:p w:rsidR="00B94B1C" w:rsidRPr="00A362F4" w:rsidRDefault="00B94B1C" w:rsidP="00B94B1C">
            <w:pPr>
              <w:rPr>
                <w:b/>
              </w:rPr>
            </w:pPr>
            <w:r w:rsidRPr="00A362F4">
              <w:t>Komerciniam renginiui</w:t>
            </w:r>
          </w:p>
          <w:p w:rsidR="00B94B1C" w:rsidRPr="00A362F4" w:rsidRDefault="00B94B1C" w:rsidP="00B94B1C">
            <w:r w:rsidRPr="00A362F4">
              <w:t>Naudojant salės plotą reklamai</w:t>
            </w:r>
          </w:p>
          <w:p w:rsidR="00B94B1C" w:rsidRPr="00A362F4" w:rsidRDefault="00B94B1C" w:rsidP="00B94B1C"/>
          <w:p w:rsidR="00B94B1C" w:rsidRPr="00A362F4" w:rsidRDefault="00B94B1C" w:rsidP="00B94B1C">
            <w:r w:rsidRPr="00A362F4">
              <w:t>Įregistruotiems rajono sporto klubams oficialioms nekomercinėms varžyboms ir treniruotėms iki 3 valandų per savaitę</w:t>
            </w:r>
          </w:p>
          <w:p w:rsidR="00B94B1C" w:rsidRDefault="00B94B1C" w:rsidP="00B94B1C">
            <w:r w:rsidRPr="00A362F4">
              <w:t>Įregistruotiems rajono sporto klubams komercinėms varžyboms</w:t>
            </w:r>
          </w:p>
          <w:p w:rsidR="00B94B1C" w:rsidRPr="00A362F4" w:rsidRDefault="00B94B1C" w:rsidP="00B94B1C">
            <w:r w:rsidRPr="00A362F4">
              <w:t>Molėtų rajono sporto klubų komandoms, kurios dalyvauja Lietuvos Respublikos komandinių sporto šakų federacijų struktūrų organizuojamuose čempionatuose (I, II, III lygose)</w:t>
            </w:r>
          </w:p>
        </w:tc>
        <w:tc>
          <w:tcPr>
            <w:tcW w:w="1260" w:type="dxa"/>
            <w:tcBorders>
              <w:top w:val="single" w:sz="4" w:space="0" w:color="auto"/>
              <w:left w:val="single" w:sz="4" w:space="0" w:color="auto"/>
              <w:bottom w:val="single" w:sz="4" w:space="0" w:color="auto"/>
              <w:right w:val="single" w:sz="4" w:space="0" w:color="auto"/>
            </w:tcBorders>
          </w:tcPr>
          <w:p w:rsidR="00B94B1C" w:rsidRDefault="00B94B1C" w:rsidP="00B94B1C">
            <w:pPr>
              <w:jc w:val="center"/>
            </w:pPr>
            <w:r w:rsidRPr="00A362F4">
              <w:t>1 val.</w:t>
            </w:r>
          </w:p>
          <w:p w:rsidR="00B94B1C" w:rsidRDefault="00B94B1C" w:rsidP="00B94B1C">
            <w:pPr>
              <w:jc w:val="center"/>
            </w:pPr>
          </w:p>
          <w:p w:rsidR="00B94B1C" w:rsidRPr="00A362F4" w:rsidRDefault="00B94B1C" w:rsidP="00B94B1C">
            <w:pPr>
              <w:jc w:val="center"/>
            </w:pPr>
            <w:r w:rsidRPr="00A362F4">
              <w:t>1 val.</w:t>
            </w:r>
          </w:p>
          <w:p w:rsidR="00B94B1C" w:rsidRPr="00A362F4" w:rsidRDefault="00B94B1C" w:rsidP="00B94B1C">
            <w:pPr>
              <w:jc w:val="center"/>
            </w:pPr>
            <w:r w:rsidRPr="00A362F4">
              <w:t xml:space="preserve">1 kv. m. metams </w:t>
            </w:r>
          </w:p>
          <w:p w:rsidR="00B94B1C" w:rsidRPr="00A362F4" w:rsidRDefault="00B94B1C" w:rsidP="00B94B1C">
            <w:pPr>
              <w:jc w:val="center"/>
            </w:pPr>
          </w:p>
          <w:p w:rsidR="00B94B1C" w:rsidRDefault="00B94B1C" w:rsidP="00B94B1C">
            <w:pPr>
              <w:jc w:val="center"/>
            </w:pPr>
            <w:r w:rsidRPr="00A362F4">
              <w:t>-</w:t>
            </w:r>
          </w:p>
          <w:p w:rsidR="00B94B1C" w:rsidRDefault="00B94B1C" w:rsidP="00B94B1C">
            <w:pPr>
              <w:jc w:val="center"/>
            </w:pPr>
          </w:p>
          <w:p w:rsidR="00B94B1C" w:rsidRDefault="00B94B1C" w:rsidP="00B94B1C">
            <w:pPr>
              <w:jc w:val="center"/>
            </w:pPr>
            <w:r w:rsidRPr="00A362F4">
              <w:t>1 val.</w:t>
            </w:r>
          </w:p>
          <w:p w:rsidR="00B94B1C" w:rsidRDefault="00B94B1C" w:rsidP="00B94B1C">
            <w:pPr>
              <w:jc w:val="center"/>
            </w:pPr>
          </w:p>
          <w:p w:rsidR="00B94B1C" w:rsidRPr="00A362F4" w:rsidRDefault="00B94B1C" w:rsidP="00B94B1C">
            <w:pPr>
              <w:jc w:val="center"/>
            </w:pPr>
            <w:r w:rsidRPr="00A362F4">
              <w:t>–</w:t>
            </w:r>
          </w:p>
        </w:tc>
        <w:tc>
          <w:tcPr>
            <w:tcW w:w="1125" w:type="dxa"/>
            <w:tcBorders>
              <w:top w:val="single" w:sz="4" w:space="0" w:color="auto"/>
              <w:left w:val="single" w:sz="4" w:space="0" w:color="auto"/>
              <w:bottom w:val="single" w:sz="4" w:space="0" w:color="auto"/>
              <w:right w:val="single" w:sz="4" w:space="0" w:color="auto"/>
            </w:tcBorders>
          </w:tcPr>
          <w:p w:rsidR="00B94B1C" w:rsidRDefault="00B94B1C" w:rsidP="00B94B1C">
            <w:pPr>
              <w:jc w:val="center"/>
            </w:pPr>
            <w:r w:rsidRPr="00A362F4">
              <w:t>11,58</w:t>
            </w:r>
          </w:p>
          <w:p w:rsidR="00B94B1C" w:rsidRDefault="00B94B1C" w:rsidP="00B94B1C">
            <w:pPr>
              <w:jc w:val="center"/>
            </w:pPr>
          </w:p>
          <w:p w:rsidR="00B94B1C" w:rsidRPr="00A362F4" w:rsidRDefault="00B94B1C" w:rsidP="00B94B1C">
            <w:pPr>
              <w:jc w:val="center"/>
            </w:pPr>
            <w:r w:rsidRPr="00A362F4">
              <w:t>28,96</w:t>
            </w:r>
          </w:p>
          <w:p w:rsidR="00B94B1C" w:rsidRPr="00A362F4" w:rsidRDefault="00B94B1C" w:rsidP="00B94B1C">
            <w:pPr>
              <w:jc w:val="center"/>
            </w:pPr>
            <w:r w:rsidRPr="00A362F4">
              <w:t>289,62</w:t>
            </w:r>
          </w:p>
          <w:p w:rsidR="00B94B1C" w:rsidRPr="00A362F4" w:rsidRDefault="00B94B1C" w:rsidP="00B94B1C">
            <w:pPr>
              <w:jc w:val="center"/>
            </w:pPr>
          </w:p>
          <w:p w:rsidR="00B94B1C" w:rsidRPr="00A362F4" w:rsidRDefault="00B94B1C" w:rsidP="00B94B1C">
            <w:pPr>
              <w:jc w:val="center"/>
            </w:pPr>
          </w:p>
          <w:p w:rsidR="00B94B1C" w:rsidRPr="00A362F4" w:rsidRDefault="00B94B1C" w:rsidP="00B94B1C">
            <w:pPr>
              <w:jc w:val="center"/>
            </w:pPr>
            <w:proofErr w:type="spellStart"/>
            <w:r w:rsidRPr="00A362F4">
              <w:t>neatly</w:t>
            </w:r>
            <w:proofErr w:type="spellEnd"/>
            <w:r w:rsidRPr="00A362F4">
              <w:t>- gintinai</w:t>
            </w:r>
          </w:p>
          <w:p w:rsidR="00B94B1C" w:rsidRDefault="00B94B1C" w:rsidP="00B94B1C">
            <w:pPr>
              <w:jc w:val="center"/>
            </w:pPr>
            <w:r w:rsidRPr="00A362F4">
              <w:t>14,48</w:t>
            </w:r>
          </w:p>
          <w:p w:rsidR="00B94B1C" w:rsidRDefault="00B94B1C" w:rsidP="00B94B1C">
            <w:pPr>
              <w:jc w:val="center"/>
            </w:pPr>
          </w:p>
          <w:p w:rsidR="00B94B1C" w:rsidRPr="00A362F4" w:rsidRDefault="00B94B1C" w:rsidP="00B94B1C">
            <w:pPr>
              <w:jc w:val="center"/>
            </w:pPr>
            <w:proofErr w:type="spellStart"/>
            <w:r w:rsidRPr="00A362F4">
              <w:t>neatly</w:t>
            </w:r>
            <w:proofErr w:type="spellEnd"/>
            <w:r w:rsidRPr="00A362F4">
              <w:t>-gintinai</w:t>
            </w:r>
          </w:p>
        </w:tc>
      </w:tr>
      <w:tr w:rsidR="00A362F4" w:rsidRPr="00A362F4" w:rsidTr="009F4475">
        <w:trPr>
          <w:trHeight w:val="705"/>
        </w:trPr>
        <w:tc>
          <w:tcPr>
            <w:tcW w:w="738" w:type="dxa"/>
            <w:tcBorders>
              <w:top w:val="single" w:sz="4" w:space="0" w:color="auto"/>
              <w:left w:val="single" w:sz="4" w:space="0" w:color="auto"/>
              <w:bottom w:val="single" w:sz="4" w:space="0" w:color="auto"/>
              <w:right w:val="single" w:sz="4" w:space="0" w:color="auto"/>
            </w:tcBorders>
          </w:tcPr>
          <w:p w:rsidR="00034F82" w:rsidRPr="00A362F4" w:rsidRDefault="00034F82" w:rsidP="00034F82">
            <w:pPr>
              <w:ind w:right="-108"/>
            </w:pPr>
            <w:r w:rsidRPr="00A362F4">
              <w:t>16.</w:t>
            </w:r>
          </w:p>
          <w:p w:rsidR="00034F82" w:rsidRPr="00A362F4" w:rsidRDefault="00034F82" w:rsidP="00034F82">
            <w:pPr>
              <w:ind w:right="-108"/>
              <w:rPr>
                <w:b/>
              </w:rPr>
            </w:pPr>
          </w:p>
          <w:p w:rsidR="00034F82" w:rsidRPr="00A362F4" w:rsidRDefault="00034F82" w:rsidP="00034F82">
            <w:pPr>
              <w:ind w:right="-108"/>
            </w:pPr>
            <w:r w:rsidRPr="00A362F4">
              <w:t>16.1.</w:t>
            </w:r>
          </w:p>
          <w:p w:rsidR="00034F82" w:rsidRPr="00A362F4" w:rsidRDefault="00034F82" w:rsidP="00034F82">
            <w:pPr>
              <w:ind w:right="-108"/>
            </w:pPr>
            <w:r w:rsidRPr="00A362F4">
              <w:t>16.2.</w:t>
            </w:r>
          </w:p>
          <w:p w:rsidR="00A362F4" w:rsidRDefault="00034F82" w:rsidP="00034F82">
            <w:pPr>
              <w:ind w:right="-108"/>
            </w:pPr>
            <w:r w:rsidRPr="00A362F4">
              <w:t>16.3.</w:t>
            </w:r>
          </w:p>
          <w:p w:rsidR="00034F82" w:rsidRDefault="00034F82" w:rsidP="00034F82">
            <w:pPr>
              <w:ind w:right="-108"/>
            </w:pPr>
          </w:p>
          <w:p w:rsidR="00034F82" w:rsidRDefault="00034F82" w:rsidP="00034F82">
            <w:pPr>
              <w:ind w:right="-108"/>
            </w:pPr>
          </w:p>
          <w:p w:rsidR="00034F82" w:rsidRPr="00A362F4" w:rsidRDefault="00034F82" w:rsidP="00034F82">
            <w:pPr>
              <w:tabs>
                <w:tab w:val="left" w:pos="680"/>
                <w:tab w:val="left" w:pos="1206"/>
              </w:tabs>
              <w:jc w:val="center"/>
            </w:pPr>
            <w:r w:rsidRPr="00A362F4">
              <w:t>16.4.</w:t>
            </w:r>
          </w:p>
          <w:p w:rsidR="00034F82" w:rsidRPr="00A362F4" w:rsidRDefault="00034F82" w:rsidP="00034F82">
            <w:pPr>
              <w:tabs>
                <w:tab w:val="left" w:pos="680"/>
                <w:tab w:val="left" w:pos="1206"/>
              </w:tabs>
              <w:jc w:val="center"/>
            </w:pPr>
            <w:r w:rsidRPr="00A362F4">
              <w:t>16.5.</w:t>
            </w:r>
          </w:p>
          <w:p w:rsidR="00034F82" w:rsidRPr="00A362F4" w:rsidRDefault="00034F82" w:rsidP="00034F82">
            <w:pPr>
              <w:tabs>
                <w:tab w:val="left" w:pos="680"/>
                <w:tab w:val="left" w:pos="1206"/>
              </w:tabs>
              <w:jc w:val="center"/>
            </w:pPr>
            <w:r w:rsidRPr="00A362F4">
              <w:t>16.6.</w:t>
            </w:r>
          </w:p>
          <w:p w:rsidR="00034F82" w:rsidRPr="00A362F4" w:rsidRDefault="00034F82" w:rsidP="00034F82">
            <w:pPr>
              <w:tabs>
                <w:tab w:val="left" w:pos="680"/>
                <w:tab w:val="left" w:pos="1206"/>
              </w:tabs>
              <w:jc w:val="center"/>
            </w:pPr>
          </w:p>
          <w:p w:rsidR="00034F82" w:rsidRPr="00A362F4" w:rsidRDefault="00034F82" w:rsidP="00034F82">
            <w:pPr>
              <w:ind w:right="-108"/>
            </w:pPr>
            <w:r w:rsidRPr="00A362F4">
              <w:t>16.7.</w:t>
            </w:r>
          </w:p>
          <w:p w:rsidR="00A362F4" w:rsidRPr="00A362F4" w:rsidRDefault="00A362F4" w:rsidP="00A362F4">
            <w:pPr>
              <w:ind w:right="-108"/>
            </w:pPr>
          </w:p>
        </w:tc>
        <w:tc>
          <w:tcPr>
            <w:tcW w:w="5760" w:type="dxa"/>
            <w:tcBorders>
              <w:top w:val="single" w:sz="4" w:space="0" w:color="auto"/>
              <w:left w:val="single" w:sz="4" w:space="0" w:color="auto"/>
              <w:bottom w:val="single" w:sz="4" w:space="0" w:color="auto"/>
              <w:right w:val="single" w:sz="4" w:space="0" w:color="auto"/>
            </w:tcBorders>
            <w:hideMark/>
          </w:tcPr>
          <w:p w:rsidR="00034F82" w:rsidRPr="00A362F4" w:rsidRDefault="00034F82" w:rsidP="00034F82">
            <w:r w:rsidRPr="00A362F4">
              <w:t xml:space="preserve">Naudojimasis sporto sale, esančia Statybininkų g. 9, </w:t>
            </w:r>
          </w:p>
          <w:p w:rsidR="00034F82" w:rsidRPr="00A362F4" w:rsidRDefault="00034F82" w:rsidP="00034F82">
            <w:r w:rsidRPr="00A362F4">
              <w:t>asmenims ir organizacijoms:</w:t>
            </w:r>
          </w:p>
          <w:p w:rsidR="00034F82" w:rsidRPr="00A362F4" w:rsidRDefault="00034F82" w:rsidP="00034F82">
            <w:pPr>
              <w:rPr>
                <w:b/>
              </w:rPr>
            </w:pPr>
            <w:r w:rsidRPr="00A362F4">
              <w:t>Darbo dienomis nuo 8.00val. iki 13.00 val.</w:t>
            </w:r>
          </w:p>
          <w:p w:rsidR="00034F82" w:rsidRPr="00A362F4" w:rsidRDefault="00034F82" w:rsidP="00034F82">
            <w:r w:rsidRPr="00A362F4">
              <w:t>Kitu laiku</w:t>
            </w:r>
          </w:p>
          <w:p w:rsidR="00A362F4" w:rsidRDefault="00034F82" w:rsidP="00034F82">
            <w:r w:rsidRPr="00A362F4">
              <w:t>Įregistruotiems rajono sporto klubams oficialioms nekomercinėms varžyboms ir treniruotėms iki 3 valandų per savaitę</w:t>
            </w:r>
          </w:p>
          <w:p w:rsidR="00034F82" w:rsidRPr="00A362F4" w:rsidRDefault="00034F82" w:rsidP="00034F82">
            <w:pPr>
              <w:tabs>
                <w:tab w:val="left" w:pos="680"/>
                <w:tab w:val="left" w:pos="1206"/>
              </w:tabs>
              <w:jc w:val="both"/>
            </w:pPr>
            <w:r w:rsidRPr="00A362F4">
              <w:t>Naudojant papildomą įrangą (švieslentę, įgarsinimą ir t.t.)</w:t>
            </w:r>
          </w:p>
          <w:p w:rsidR="00034F82" w:rsidRPr="00A362F4" w:rsidRDefault="00034F82" w:rsidP="00034F82">
            <w:pPr>
              <w:tabs>
                <w:tab w:val="left" w:pos="680"/>
                <w:tab w:val="left" w:pos="1206"/>
              </w:tabs>
              <w:jc w:val="both"/>
            </w:pPr>
            <w:r w:rsidRPr="00A362F4">
              <w:t>Komerciniam renginiui</w:t>
            </w:r>
          </w:p>
          <w:p w:rsidR="00034F82" w:rsidRPr="00A362F4" w:rsidRDefault="00034F82" w:rsidP="00034F82">
            <w:pPr>
              <w:tabs>
                <w:tab w:val="left" w:pos="680"/>
                <w:tab w:val="left" w:pos="1206"/>
              </w:tabs>
              <w:jc w:val="both"/>
            </w:pPr>
            <w:r w:rsidRPr="00A362F4">
              <w:t>Naudojant salės plotą reklamai</w:t>
            </w:r>
          </w:p>
          <w:p w:rsidR="00034F82" w:rsidRDefault="00034F82" w:rsidP="00034F82">
            <w:r w:rsidRPr="00A362F4">
              <w:t>Įregistruotiems rajono sporto klubams komercinėms varžyboms</w:t>
            </w:r>
          </w:p>
          <w:p w:rsidR="00034F82" w:rsidRPr="00A362F4" w:rsidRDefault="00034F82" w:rsidP="00A362F4"/>
        </w:tc>
        <w:tc>
          <w:tcPr>
            <w:tcW w:w="1260" w:type="dxa"/>
            <w:tcBorders>
              <w:top w:val="single" w:sz="4" w:space="0" w:color="auto"/>
              <w:left w:val="single" w:sz="4" w:space="0" w:color="auto"/>
              <w:bottom w:val="single" w:sz="4" w:space="0" w:color="auto"/>
              <w:right w:val="single" w:sz="4" w:space="0" w:color="auto"/>
            </w:tcBorders>
          </w:tcPr>
          <w:p w:rsidR="00A362F4" w:rsidRPr="00A362F4" w:rsidRDefault="00A362F4" w:rsidP="00A362F4">
            <w:pPr>
              <w:jc w:val="center"/>
            </w:pPr>
          </w:p>
          <w:p w:rsidR="00034F82" w:rsidRDefault="00034F82" w:rsidP="00034F82">
            <w:pPr>
              <w:jc w:val="center"/>
            </w:pPr>
          </w:p>
          <w:p w:rsidR="00034F82" w:rsidRPr="00A362F4" w:rsidRDefault="00034F82" w:rsidP="00034F82">
            <w:pPr>
              <w:jc w:val="center"/>
            </w:pPr>
            <w:r w:rsidRPr="00A362F4">
              <w:t>1 val.</w:t>
            </w:r>
          </w:p>
          <w:p w:rsidR="00034F82" w:rsidRPr="00A362F4" w:rsidRDefault="00034F82" w:rsidP="00034F82">
            <w:pPr>
              <w:jc w:val="center"/>
            </w:pPr>
            <w:r w:rsidRPr="00A362F4">
              <w:t>1 val.</w:t>
            </w:r>
          </w:p>
          <w:p w:rsidR="00034F82" w:rsidRPr="00A362F4" w:rsidRDefault="00034F82" w:rsidP="00034F82">
            <w:pPr>
              <w:jc w:val="center"/>
            </w:pPr>
          </w:p>
          <w:p w:rsidR="00A362F4" w:rsidRDefault="00034F82" w:rsidP="00034F82">
            <w:pPr>
              <w:jc w:val="center"/>
            </w:pPr>
            <w:r w:rsidRPr="00A362F4">
              <w:t>-</w:t>
            </w:r>
          </w:p>
          <w:p w:rsidR="00034F82" w:rsidRDefault="00034F82" w:rsidP="00034F82">
            <w:pPr>
              <w:jc w:val="center"/>
            </w:pPr>
          </w:p>
          <w:p w:rsidR="00034F82" w:rsidRPr="00A362F4" w:rsidRDefault="00034F82" w:rsidP="00034F82">
            <w:pPr>
              <w:tabs>
                <w:tab w:val="left" w:pos="680"/>
                <w:tab w:val="left" w:pos="1206"/>
              </w:tabs>
              <w:jc w:val="center"/>
            </w:pPr>
            <w:r w:rsidRPr="00A362F4">
              <w:t>1 val.</w:t>
            </w:r>
          </w:p>
          <w:p w:rsidR="00034F82" w:rsidRPr="00A362F4" w:rsidRDefault="00034F82" w:rsidP="00034F82">
            <w:pPr>
              <w:tabs>
                <w:tab w:val="left" w:pos="680"/>
                <w:tab w:val="left" w:pos="1206"/>
              </w:tabs>
              <w:ind w:left="34"/>
              <w:jc w:val="center"/>
            </w:pPr>
            <w:r w:rsidRPr="00A362F4">
              <w:t>1 val.</w:t>
            </w:r>
          </w:p>
          <w:p w:rsidR="00034F82" w:rsidRPr="00A362F4" w:rsidRDefault="00034F82" w:rsidP="00034F82">
            <w:pPr>
              <w:tabs>
                <w:tab w:val="left" w:pos="680"/>
                <w:tab w:val="left" w:pos="1206"/>
              </w:tabs>
              <w:jc w:val="center"/>
            </w:pPr>
            <w:r w:rsidRPr="00A362F4">
              <w:t>1 kv. m. metams</w:t>
            </w:r>
          </w:p>
          <w:p w:rsidR="00034F82" w:rsidRPr="00A362F4" w:rsidRDefault="00034F82" w:rsidP="00034F82">
            <w:pPr>
              <w:jc w:val="center"/>
            </w:pPr>
            <w:r w:rsidRPr="00A362F4">
              <w:t>1 val.</w:t>
            </w:r>
          </w:p>
        </w:tc>
        <w:tc>
          <w:tcPr>
            <w:tcW w:w="1125" w:type="dxa"/>
            <w:tcBorders>
              <w:top w:val="single" w:sz="4" w:space="0" w:color="auto"/>
              <w:left w:val="single" w:sz="4" w:space="0" w:color="auto"/>
              <w:bottom w:val="single" w:sz="4" w:space="0" w:color="auto"/>
              <w:right w:val="single" w:sz="4" w:space="0" w:color="auto"/>
            </w:tcBorders>
          </w:tcPr>
          <w:p w:rsidR="00A362F4" w:rsidRDefault="00A362F4" w:rsidP="00A362F4">
            <w:pPr>
              <w:jc w:val="center"/>
            </w:pPr>
          </w:p>
          <w:p w:rsidR="00034F82" w:rsidRDefault="00034F82" w:rsidP="00034F82">
            <w:pPr>
              <w:jc w:val="center"/>
            </w:pPr>
          </w:p>
          <w:p w:rsidR="00034F82" w:rsidRPr="00A362F4" w:rsidRDefault="00034F82" w:rsidP="00034F82">
            <w:pPr>
              <w:jc w:val="center"/>
            </w:pPr>
            <w:r w:rsidRPr="00A362F4">
              <w:t>4,34</w:t>
            </w:r>
          </w:p>
          <w:p w:rsidR="00034F82" w:rsidRPr="00A362F4" w:rsidRDefault="00034F82" w:rsidP="00034F82">
            <w:pPr>
              <w:jc w:val="center"/>
            </w:pPr>
            <w:r w:rsidRPr="00A362F4">
              <w:t>5,79</w:t>
            </w:r>
          </w:p>
          <w:p w:rsidR="00034F82" w:rsidRPr="00A362F4" w:rsidRDefault="00034F82" w:rsidP="00034F82">
            <w:pPr>
              <w:jc w:val="center"/>
            </w:pPr>
          </w:p>
          <w:p w:rsidR="00034F82" w:rsidRDefault="00034F82" w:rsidP="00034F82">
            <w:pPr>
              <w:tabs>
                <w:tab w:val="left" w:pos="680"/>
                <w:tab w:val="left" w:pos="1206"/>
              </w:tabs>
              <w:jc w:val="center"/>
            </w:pPr>
            <w:proofErr w:type="spellStart"/>
            <w:r w:rsidRPr="00A362F4">
              <w:t>neatly</w:t>
            </w:r>
            <w:proofErr w:type="spellEnd"/>
            <w:r w:rsidRPr="00A362F4">
              <w:t>-gintinai</w:t>
            </w:r>
          </w:p>
          <w:p w:rsidR="00034F82" w:rsidRPr="00A362F4" w:rsidRDefault="00034F82" w:rsidP="00034F82">
            <w:pPr>
              <w:tabs>
                <w:tab w:val="left" w:pos="680"/>
                <w:tab w:val="left" w:pos="1206"/>
              </w:tabs>
              <w:jc w:val="center"/>
            </w:pPr>
            <w:r w:rsidRPr="00A362F4">
              <w:t>11,58</w:t>
            </w:r>
          </w:p>
          <w:p w:rsidR="00034F82" w:rsidRPr="00A362F4" w:rsidRDefault="00034F82" w:rsidP="00034F82">
            <w:pPr>
              <w:tabs>
                <w:tab w:val="left" w:pos="680"/>
                <w:tab w:val="left" w:pos="1206"/>
              </w:tabs>
              <w:jc w:val="center"/>
            </w:pPr>
            <w:r w:rsidRPr="00A362F4">
              <w:t>28,96</w:t>
            </w:r>
          </w:p>
          <w:p w:rsidR="00034F82" w:rsidRPr="00A362F4" w:rsidRDefault="00034F82" w:rsidP="00034F82">
            <w:pPr>
              <w:tabs>
                <w:tab w:val="left" w:pos="680"/>
                <w:tab w:val="left" w:pos="1206"/>
              </w:tabs>
              <w:jc w:val="center"/>
            </w:pPr>
            <w:r w:rsidRPr="00A362F4">
              <w:t>289,62</w:t>
            </w:r>
          </w:p>
          <w:p w:rsidR="00034F82" w:rsidRPr="00A362F4" w:rsidRDefault="00034F82" w:rsidP="00034F82">
            <w:pPr>
              <w:tabs>
                <w:tab w:val="left" w:pos="680"/>
                <w:tab w:val="left" w:pos="1206"/>
              </w:tabs>
              <w:jc w:val="center"/>
            </w:pPr>
          </w:p>
          <w:p w:rsidR="00034F82" w:rsidRPr="00A362F4" w:rsidRDefault="00034F82" w:rsidP="00034F82">
            <w:pPr>
              <w:jc w:val="center"/>
            </w:pPr>
            <w:r w:rsidRPr="00A362F4">
              <w:t>14,48</w:t>
            </w:r>
          </w:p>
        </w:tc>
      </w:tr>
      <w:tr w:rsidR="00A362F4" w:rsidRPr="00A362F4" w:rsidTr="009F4475">
        <w:trPr>
          <w:trHeight w:val="705"/>
        </w:trPr>
        <w:tc>
          <w:tcPr>
            <w:tcW w:w="738" w:type="dxa"/>
            <w:tcBorders>
              <w:top w:val="single" w:sz="4" w:space="0" w:color="auto"/>
              <w:left w:val="single" w:sz="4" w:space="0" w:color="auto"/>
              <w:bottom w:val="single" w:sz="4" w:space="0" w:color="auto"/>
              <w:right w:val="single" w:sz="4" w:space="0" w:color="auto"/>
            </w:tcBorders>
          </w:tcPr>
          <w:p w:rsidR="00A362F4" w:rsidRPr="00A362F4" w:rsidRDefault="00A362F4" w:rsidP="00A362F4">
            <w:pPr>
              <w:tabs>
                <w:tab w:val="left" w:pos="680"/>
                <w:tab w:val="left" w:pos="1206"/>
              </w:tabs>
            </w:pPr>
          </w:p>
        </w:tc>
        <w:tc>
          <w:tcPr>
            <w:tcW w:w="5760" w:type="dxa"/>
            <w:tcBorders>
              <w:top w:val="single" w:sz="4" w:space="0" w:color="auto"/>
              <w:left w:val="single" w:sz="4" w:space="0" w:color="auto"/>
              <w:bottom w:val="single" w:sz="4" w:space="0" w:color="auto"/>
              <w:right w:val="single" w:sz="4" w:space="0" w:color="auto"/>
            </w:tcBorders>
          </w:tcPr>
          <w:p w:rsidR="00A362F4" w:rsidRPr="00A362F4" w:rsidRDefault="00034F82" w:rsidP="00A362F4">
            <w:pPr>
              <w:tabs>
                <w:tab w:val="left" w:pos="680"/>
                <w:tab w:val="left" w:pos="1206"/>
              </w:tabs>
            </w:pPr>
            <w:r w:rsidRPr="00A362F4">
              <w:t>SAVIVALDYBĖS BIUDŽETINIŲ ĮSTAIGŲ TEIKIAMOS ATLYGINTINOS PASLAUGOS</w:t>
            </w:r>
          </w:p>
        </w:tc>
        <w:tc>
          <w:tcPr>
            <w:tcW w:w="1260" w:type="dxa"/>
            <w:tcBorders>
              <w:top w:val="single" w:sz="4" w:space="0" w:color="auto"/>
              <w:left w:val="single" w:sz="4" w:space="0" w:color="auto"/>
              <w:bottom w:val="single" w:sz="4" w:space="0" w:color="auto"/>
              <w:right w:val="single" w:sz="4" w:space="0" w:color="auto"/>
            </w:tcBorders>
          </w:tcPr>
          <w:p w:rsidR="00A362F4" w:rsidRPr="00A362F4" w:rsidRDefault="00A362F4" w:rsidP="00A362F4">
            <w:pPr>
              <w:tabs>
                <w:tab w:val="left" w:pos="680"/>
                <w:tab w:val="left" w:pos="1206"/>
              </w:tabs>
              <w:jc w:val="center"/>
            </w:pPr>
          </w:p>
        </w:tc>
        <w:tc>
          <w:tcPr>
            <w:tcW w:w="1125" w:type="dxa"/>
            <w:tcBorders>
              <w:top w:val="single" w:sz="4" w:space="0" w:color="auto"/>
              <w:left w:val="single" w:sz="4" w:space="0" w:color="auto"/>
              <w:bottom w:val="single" w:sz="4" w:space="0" w:color="auto"/>
              <w:right w:val="single" w:sz="4" w:space="0" w:color="auto"/>
            </w:tcBorders>
          </w:tcPr>
          <w:p w:rsidR="00A362F4" w:rsidRPr="00A362F4" w:rsidRDefault="00A362F4" w:rsidP="00A362F4">
            <w:pPr>
              <w:tabs>
                <w:tab w:val="left" w:pos="680"/>
                <w:tab w:val="left" w:pos="1206"/>
              </w:tabs>
            </w:pPr>
          </w:p>
        </w:tc>
      </w:tr>
      <w:tr w:rsidR="00034F82" w:rsidRPr="00A362F4" w:rsidTr="009F4475">
        <w:trPr>
          <w:trHeight w:val="705"/>
        </w:trPr>
        <w:tc>
          <w:tcPr>
            <w:tcW w:w="738" w:type="dxa"/>
            <w:tcBorders>
              <w:top w:val="single" w:sz="4" w:space="0" w:color="auto"/>
              <w:left w:val="single" w:sz="4" w:space="0" w:color="auto"/>
              <w:bottom w:val="single" w:sz="4" w:space="0" w:color="auto"/>
              <w:right w:val="single" w:sz="4" w:space="0" w:color="auto"/>
            </w:tcBorders>
          </w:tcPr>
          <w:p w:rsidR="00034F82" w:rsidRPr="00A362F4" w:rsidRDefault="00034F82" w:rsidP="00034F82">
            <w:pPr>
              <w:ind w:right="-108"/>
            </w:pPr>
            <w:r w:rsidRPr="00A362F4">
              <w:t>17.</w:t>
            </w:r>
          </w:p>
          <w:p w:rsidR="00034F82" w:rsidRPr="00A362F4" w:rsidRDefault="00034F82" w:rsidP="00034F82">
            <w:pPr>
              <w:ind w:right="-108"/>
            </w:pPr>
          </w:p>
          <w:p w:rsidR="00034F82" w:rsidRPr="00A362F4" w:rsidRDefault="00034F82" w:rsidP="00034F82">
            <w:pPr>
              <w:ind w:right="-108"/>
            </w:pPr>
            <w:r w:rsidRPr="00A362F4">
              <w:t>17.1.</w:t>
            </w:r>
          </w:p>
          <w:p w:rsidR="00034F82" w:rsidRPr="00A362F4" w:rsidRDefault="00034F82" w:rsidP="00034F82">
            <w:pPr>
              <w:ind w:right="-108"/>
            </w:pPr>
            <w:r w:rsidRPr="00A362F4">
              <w:t>17.2.</w:t>
            </w:r>
          </w:p>
          <w:p w:rsidR="00034F82" w:rsidRPr="00A362F4" w:rsidRDefault="00034F82" w:rsidP="00034F82">
            <w:pPr>
              <w:ind w:right="-108"/>
            </w:pPr>
            <w:r w:rsidRPr="00A362F4">
              <w:t>17.3.</w:t>
            </w:r>
          </w:p>
          <w:p w:rsidR="00034F82" w:rsidRPr="00A362F4" w:rsidRDefault="00034F82" w:rsidP="00034F82">
            <w:pPr>
              <w:ind w:right="-108"/>
            </w:pPr>
          </w:p>
          <w:p w:rsidR="00034F82" w:rsidRPr="00A362F4" w:rsidRDefault="00034F82" w:rsidP="00034F82">
            <w:pPr>
              <w:ind w:right="-108"/>
            </w:pPr>
            <w:r w:rsidRPr="00A362F4">
              <w:t>17.4.</w:t>
            </w:r>
          </w:p>
          <w:p w:rsidR="00034F82" w:rsidRPr="00A362F4" w:rsidRDefault="00034F82" w:rsidP="00034F82">
            <w:pPr>
              <w:ind w:right="-108"/>
            </w:pPr>
          </w:p>
          <w:p w:rsidR="00034F82" w:rsidRPr="00A362F4" w:rsidRDefault="00034F82" w:rsidP="00034F82">
            <w:pPr>
              <w:ind w:right="-108"/>
            </w:pPr>
            <w:r w:rsidRPr="00A362F4">
              <w:t>17.5.</w:t>
            </w:r>
          </w:p>
          <w:p w:rsidR="00034F82" w:rsidRPr="00A362F4" w:rsidRDefault="00034F82" w:rsidP="00034F82">
            <w:pPr>
              <w:tabs>
                <w:tab w:val="left" w:pos="680"/>
                <w:tab w:val="left" w:pos="1206"/>
              </w:tabs>
            </w:pPr>
            <w:r w:rsidRPr="00A362F4">
              <w:t>17.6.</w:t>
            </w:r>
          </w:p>
        </w:tc>
        <w:tc>
          <w:tcPr>
            <w:tcW w:w="5760" w:type="dxa"/>
            <w:tcBorders>
              <w:top w:val="single" w:sz="4" w:space="0" w:color="auto"/>
              <w:left w:val="single" w:sz="4" w:space="0" w:color="auto"/>
              <w:bottom w:val="single" w:sz="4" w:space="0" w:color="auto"/>
              <w:right w:val="single" w:sz="4" w:space="0" w:color="auto"/>
            </w:tcBorders>
          </w:tcPr>
          <w:p w:rsidR="00034F82" w:rsidRPr="00A362F4" w:rsidRDefault="00034F82" w:rsidP="00034F82">
            <w:r w:rsidRPr="00A362F4">
              <w:t>Naudojimasis teniso aikštynu, esančiu Ąžuolų g. 10 asmenims ir organizacijoms:</w:t>
            </w:r>
          </w:p>
          <w:p w:rsidR="00034F82" w:rsidRPr="00A362F4" w:rsidRDefault="00034F82" w:rsidP="00034F82">
            <w:r w:rsidRPr="00A362F4">
              <w:t>Vienos teniso aikštelės nuoma</w:t>
            </w:r>
          </w:p>
          <w:p w:rsidR="00034F82" w:rsidRPr="00A362F4" w:rsidRDefault="00034F82" w:rsidP="00034F82">
            <w:r w:rsidRPr="00A362F4">
              <w:t>Vienos teniso aikštelės nuoma su apšvietimu</w:t>
            </w:r>
          </w:p>
          <w:p w:rsidR="00034F82" w:rsidRPr="00A362F4" w:rsidRDefault="00034F82" w:rsidP="00034F82">
            <w:pPr>
              <w:jc w:val="both"/>
            </w:pPr>
            <w:r w:rsidRPr="00A362F4">
              <w:t>Teniso aikštelės abonementas 1 asmeniui (16 val. ir daugiau)</w:t>
            </w:r>
          </w:p>
          <w:p w:rsidR="00034F82" w:rsidRPr="00A362F4" w:rsidRDefault="00034F82" w:rsidP="00034F82">
            <w:pPr>
              <w:jc w:val="both"/>
            </w:pPr>
            <w:r w:rsidRPr="00A362F4">
              <w:t>Įregistruotiems rajono sporto klubams oficialioms varžyboms vienos teniso aikštelės nuoma</w:t>
            </w:r>
          </w:p>
          <w:p w:rsidR="00034F82" w:rsidRPr="00A362F4" w:rsidRDefault="00034F82" w:rsidP="00034F82">
            <w:pPr>
              <w:jc w:val="both"/>
            </w:pPr>
            <w:r w:rsidRPr="00A362F4">
              <w:t>Teniso raketės nuoma</w:t>
            </w:r>
          </w:p>
          <w:p w:rsidR="00034F82" w:rsidRPr="00A362F4" w:rsidRDefault="00034F82" w:rsidP="00034F82">
            <w:pPr>
              <w:tabs>
                <w:tab w:val="left" w:pos="680"/>
                <w:tab w:val="left" w:pos="1206"/>
              </w:tabs>
            </w:pPr>
            <w:r w:rsidRPr="00A362F4">
              <w:t>Teniso kamuoliukų komplekto (4 vnt.) nuoma</w:t>
            </w:r>
          </w:p>
        </w:tc>
        <w:tc>
          <w:tcPr>
            <w:tcW w:w="1260" w:type="dxa"/>
            <w:tcBorders>
              <w:top w:val="single" w:sz="4" w:space="0" w:color="auto"/>
              <w:left w:val="single" w:sz="4" w:space="0" w:color="auto"/>
              <w:bottom w:val="single" w:sz="4" w:space="0" w:color="auto"/>
              <w:right w:val="single" w:sz="4" w:space="0" w:color="auto"/>
            </w:tcBorders>
          </w:tcPr>
          <w:p w:rsidR="00034F82" w:rsidRDefault="00034F82" w:rsidP="00034F82">
            <w:pPr>
              <w:jc w:val="center"/>
            </w:pPr>
          </w:p>
          <w:p w:rsidR="00034F82" w:rsidRDefault="00034F82" w:rsidP="00034F82">
            <w:pPr>
              <w:jc w:val="center"/>
            </w:pPr>
          </w:p>
          <w:p w:rsidR="00034F82" w:rsidRPr="00A362F4" w:rsidRDefault="00034F82" w:rsidP="00034F82">
            <w:pPr>
              <w:jc w:val="center"/>
            </w:pPr>
            <w:r w:rsidRPr="00A362F4">
              <w:t>1 val.</w:t>
            </w:r>
          </w:p>
          <w:p w:rsidR="00034F82" w:rsidRPr="00A362F4" w:rsidRDefault="00034F82" w:rsidP="00034F82">
            <w:pPr>
              <w:jc w:val="center"/>
            </w:pPr>
            <w:r w:rsidRPr="00A362F4">
              <w:t>1 val.</w:t>
            </w:r>
          </w:p>
          <w:p w:rsidR="00034F82" w:rsidRPr="00A362F4" w:rsidRDefault="00034F82" w:rsidP="00034F82">
            <w:pPr>
              <w:jc w:val="center"/>
            </w:pPr>
            <w:r w:rsidRPr="00A362F4">
              <w:t>1 val.</w:t>
            </w:r>
          </w:p>
          <w:p w:rsidR="00034F82" w:rsidRPr="00A362F4" w:rsidRDefault="00034F82" w:rsidP="00034F82">
            <w:pPr>
              <w:jc w:val="center"/>
            </w:pPr>
          </w:p>
          <w:p w:rsidR="00034F82" w:rsidRPr="00A362F4" w:rsidRDefault="00034F82" w:rsidP="00034F82">
            <w:pPr>
              <w:jc w:val="center"/>
            </w:pPr>
            <w:r w:rsidRPr="00A362F4">
              <w:t>1 val.</w:t>
            </w:r>
          </w:p>
          <w:p w:rsidR="00034F82" w:rsidRPr="00A362F4" w:rsidRDefault="00034F82" w:rsidP="00034F82">
            <w:pPr>
              <w:jc w:val="center"/>
            </w:pPr>
          </w:p>
          <w:p w:rsidR="00034F82" w:rsidRPr="00A362F4" w:rsidRDefault="00034F82" w:rsidP="00034F82">
            <w:pPr>
              <w:jc w:val="center"/>
            </w:pPr>
            <w:r w:rsidRPr="00A362F4">
              <w:t>1 val.</w:t>
            </w:r>
          </w:p>
          <w:p w:rsidR="00034F82" w:rsidRPr="00A362F4" w:rsidRDefault="00034F82" w:rsidP="00034F82">
            <w:pPr>
              <w:tabs>
                <w:tab w:val="left" w:pos="680"/>
                <w:tab w:val="left" w:pos="1206"/>
              </w:tabs>
              <w:jc w:val="center"/>
            </w:pPr>
            <w:r w:rsidRPr="00A362F4">
              <w:t>1 val</w:t>
            </w:r>
            <w:r>
              <w:t>.</w:t>
            </w:r>
          </w:p>
        </w:tc>
        <w:tc>
          <w:tcPr>
            <w:tcW w:w="1125" w:type="dxa"/>
            <w:tcBorders>
              <w:top w:val="single" w:sz="4" w:space="0" w:color="auto"/>
              <w:left w:val="single" w:sz="4" w:space="0" w:color="auto"/>
              <w:bottom w:val="single" w:sz="4" w:space="0" w:color="auto"/>
              <w:right w:val="single" w:sz="4" w:space="0" w:color="auto"/>
            </w:tcBorders>
          </w:tcPr>
          <w:p w:rsidR="00034F82" w:rsidRDefault="00034F82" w:rsidP="00034F82">
            <w:pPr>
              <w:jc w:val="center"/>
            </w:pPr>
          </w:p>
          <w:p w:rsidR="00034F82" w:rsidRDefault="00034F82" w:rsidP="00034F82">
            <w:pPr>
              <w:jc w:val="center"/>
            </w:pPr>
          </w:p>
          <w:p w:rsidR="00034F82" w:rsidRPr="00A362F4" w:rsidRDefault="00034F82" w:rsidP="00034F82">
            <w:pPr>
              <w:jc w:val="center"/>
            </w:pPr>
            <w:r w:rsidRPr="00A362F4">
              <w:t>4,00</w:t>
            </w:r>
          </w:p>
          <w:p w:rsidR="00034F82" w:rsidRPr="00A362F4" w:rsidRDefault="00034F82" w:rsidP="00034F82">
            <w:pPr>
              <w:jc w:val="center"/>
            </w:pPr>
            <w:r w:rsidRPr="00A362F4">
              <w:t>6,00</w:t>
            </w:r>
          </w:p>
          <w:p w:rsidR="00034F82" w:rsidRPr="00A362F4" w:rsidRDefault="00034F82" w:rsidP="00034F82">
            <w:pPr>
              <w:jc w:val="center"/>
            </w:pPr>
            <w:r w:rsidRPr="00A362F4">
              <w:t>3,00</w:t>
            </w:r>
          </w:p>
          <w:p w:rsidR="00034F82" w:rsidRPr="00A362F4" w:rsidRDefault="00034F82" w:rsidP="00034F82">
            <w:pPr>
              <w:jc w:val="center"/>
            </w:pPr>
          </w:p>
          <w:p w:rsidR="00034F82" w:rsidRPr="00A362F4" w:rsidRDefault="00034F82" w:rsidP="00034F82">
            <w:pPr>
              <w:jc w:val="center"/>
            </w:pPr>
            <w:r w:rsidRPr="00A362F4">
              <w:t>2,00</w:t>
            </w:r>
          </w:p>
          <w:p w:rsidR="00034F82" w:rsidRPr="00A362F4" w:rsidRDefault="00034F82" w:rsidP="00034F82">
            <w:pPr>
              <w:jc w:val="center"/>
            </w:pPr>
          </w:p>
          <w:p w:rsidR="00034F82" w:rsidRPr="00A362F4" w:rsidRDefault="00034F82" w:rsidP="00034F82">
            <w:pPr>
              <w:jc w:val="center"/>
            </w:pPr>
            <w:r w:rsidRPr="00A362F4">
              <w:t>1,00</w:t>
            </w:r>
          </w:p>
          <w:p w:rsidR="00034F82" w:rsidRPr="00A362F4" w:rsidRDefault="00034F82" w:rsidP="00034F82">
            <w:pPr>
              <w:tabs>
                <w:tab w:val="left" w:pos="680"/>
                <w:tab w:val="left" w:pos="1206"/>
              </w:tabs>
              <w:jc w:val="center"/>
            </w:pPr>
            <w:r w:rsidRPr="00A362F4">
              <w:t>1,00</w:t>
            </w:r>
          </w:p>
        </w:tc>
      </w:tr>
      <w:tr w:rsidR="00034F82" w:rsidRPr="00A362F4" w:rsidTr="009F4475">
        <w:trPr>
          <w:trHeight w:val="705"/>
        </w:trPr>
        <w:tc>
          <w:tcPr>
            <w:tcW w:w="738" w:type="dxa"/>
            <w:tcBorders>
              <w:top w:val="single" w:sz="4" w:space="0" w:color="auto"/>
              <w:left w:val="single" w:sz="4" w:space="0" w:color="auto"/>
              <w:bottom w:val="single" w:sz="4" w:space="0" w:color="auto"/>
              <w:right w:val="single" w:sz="4" w:space="0" w:color="auto"/>
            </w:tcBorders>
          </w:tcPr>
          <w:p w:rsidR="00034F82" w:rsidRPr="00A362F4" w:rsidRDefault="00034F82" w:rsidP="00034F82">
            <w:pPr>
              <w:ind w:right="-108"/>
            </w:pPr>
            <w:r w:rsidRPr="00A362F4">
              <w:t>18.</w:t>
            </w:r>
          </w:p>
          <w:p w:rsidR="00034F82" w:rsidRPr="00A362F4" w:rsidRDefault="00034F82" w:rsidP="00034F82">
            <w:pPr>
              <w:ind w:right="-108"/>
            </w:pPr>
          </w:p>
          <w:p w:rsidR="00034F82" w:rsidRPr="00A362F4" w:rsidRDefault="00034F82" w:rsidP="00034F82">
            <w:pPr>
              <w:ind w:right="-108"/>
            </w:pPr>
            <w:r w:rsidRPr="00A362F4">
              <w:t>18.1.</w:t>
            </w:r>
          </w:p>
          <w:p w:rsidR="00034F82" w:rsidRPr="00A362F4" w:rsidRDefault="00034F82" w:rsidP="00034F82">
            <w:pPr>
              <w:ind w:right="-108"/>
            </w:pPr>
            <w:r w:rsidRPr="00A362F4">
              <w:t>18.2.</w:t>
            </w:r>
          </w:p>
          <w:p w:rsidR="00034F82" w:rsidRPr="00A362F4" w:rsidRDefault="00034F82" w:rsidP="00034F82">
            <w:pPr>
              <w:ind w:right="-108"/>
            </w:pPr>
            <w:r w:rsidRPr="00A362F4">
              <w:t>18.3.</w:t>
            </w:r>
          </w:p>
          <w:p w:rsidR="00034F82" w:rsidRPr="00A362F4" w:rsidRDefault="00034F82" w:rsidP="00034F82">
            <w:pPr>
              <w:ind w:right="-108"/>
            </w:pPr>
          </w:p>
          <w:p w:rsidR="00034F82" w:rsidRPr="00A362F4" w:rsidRDefault="00034F82" w:rsidP="00034F82">
            <w:pPr>
              <w:ind w:right="-108"/>
            </w:pPr>
            <w:r w:rsidRPr="00A362F4">
              <w:t>18.4.</w:t>
            </w:r>
          </w:p>
          <w:p w:rsidR="00034F82" w:rsidRPr="00A362F4" w:rsidRDefault="00034F82" w:rsidP="00034F82">
            <w:pPr>
              <w:ind w:right="-108"/>
            </w:pPr>
          </w:p>
          <w:p w:rsidR="00034F82" w:rsidRPr="00A362F4" w:rsidRDefault="00034F82" w:rsidP="00034F82">
            <w:pPr>
              <w:ind w:right="-108"/>
            </w:pPr>
          </w:p>
          <w:p w:rsidR="00034F82" w:rsidRPr="00A362F4" w:rsidRDefault="00034F82" w:rsidP="00034F82">
            <w:pPr>
              <w:ind w:right="-108"/>
            </w:pPr>
            <w:r w:rsidRPr="00A362F4">
              <w:t>18.5.</w:t>
            </w:r>
          </w:p>
          <w:p w:rsidR="00034F82" w:rsidRPr="00A362F4" w:rsidRDefault="00034F82" w:rsidP="00034F82">
            <w:pPr>
              <w:tabs>
                <w:tab w:val="left" w:pos="680"/>
                <w:tab w:val="left" w:pos="1206"/>
              </w:tabs>
            </w:pPr>
            <w:r w:rsidRPr="00A362F4">
              <w:t>18.6.</w:t>
            </w:r>
          </w:p>
        </w:tc>
        <w:tc>
          <w:tcPr>
            <w:tcW w:w="5760" w:type="dxa"/>
            <w:tcBorders>
              <w:top w:val="single" w:sz="4" w:space="0" w:color="auto"/>
              <w:left w:val="single" w:sz="4" w:space="0" w:color="auto"/>
              <w:bottom w:val="single" w:sz="4" w:space="0" w:color="auto"/>
              <w:right w:val="single" w:sz="4" w:space="0" w:color="auto"/>
            </w:tcBorders>
          </w:tcPr>
          <w:p w:rsidR="00034F82" w:rsidRPr="00A362F4" w:rsidRDefault="00034F82" w:rsidP="00034F82">
            <w:r w:rsidRPr="00A362F4">
              <w:t>Naudojimasis padelio aikštynu, esančiu Ąžuolų g. 10 asmenims ir organizacijoms:</w:t>
            </w:r>
          </w:p>
          <w:p w:rsidR="00034F82" w:rsidRPr="00A362F4" w:rsidRDefault="00034F82" w:rsidP="00034F82">
            <w:r w:rsidRPr="00A362F4">
              <w:t>Vienos padelio aikštelės nuoma</w:t>
            </w:r>
          </w:p>
          <w:p w:rsidR="00034F82" w:rsidRPr="00A362F4" w:rsidRDefault="00034F82" w:rsidP="00034F82">
            <w:r w:rsidRPr="00A362F4">
              <w:t>Vienos padelio aikštelės nuoma su apšvietimu</w:t>
            </w:r>
          </w:p>
          <w:p w:rsidR="00034F82" w:rsidRPr="00A362F4" w:rsidRDefault="00034F82" w:rsidP="00034F82">
            <w:r w:rsidRPr="00A362F4">
              <w:t>Padelio aikštelės abonementas 1 asmeniui (16 val. ir daugiau)</w:t>
            </w:r>
          </w:p>
          <w:p w:rsidR="00034F82" w:rsidRPr="00A362F4" w:rsidRDefault="00034F82" w:rsidP="00034F82">
            <w:pPr>
              <w:jc w:val="both"/>
            </w:pPr>
            <w:r w:rsidRPr="00A362F4">
              <w:t>Vienos padelio aikštelės nuoma oficialioms, parodomosioms varžyboms, mokomosioms treniruotėms (8 val. nemokamai per mėnesį)</w:t>
            </w:r>
          </w:p>
          <w:p w:rsidR="00034F82" w:rsidRPr="00A362F4" w:rsidRDefault="00034F82" w:rsidP="00034F82">
            <w:pPr>
              <w:jc w:val="both"/>
            </w:pPr>
            <w:r w:rsidRPr="00A362F4">
              <w:t>Padelio raketės nuoma</w:t>
            </w:r>
          </w:p>
          <w:p w:rsidR="00034F82" w:rsidRPr="00A362F4" w:rsidRDefault="00034F82" w:rsidP="00034F82">
            <w:pPr>
              <w:tabs>
                <w:tab w:val="left" w:pos="680"/>
                <w:tab w:val="left" w:pos="1206"/>
              </w:tabs>
            </w:pPr>
            <w:r w:rsidRPr="00A362F4">
              <w:t>Kamuoliukų komplekto (4 vnt.) nuoma</w:t>
            </w:r>
          </w:p>
        </w:tc>
        <w:tc>
          <w:tcPr>
            <w:tcW w:w="1260" w:type="dxa"/>
            <w:tcBorders>
              <w:top w:val="single" w:sz="4" w:space="0" w:color="auto"/>
              <w:left w:val="single" w:sz="4" w:space="0" w:color="auto"/>
              <w:bottom w:val="single" w:sz="4" w:space="0" w:color="auto"/>
              <w:right w:val="single" w:sz="4" w:space="0" w:color="auto"/>
            </w:tcBorders>
          </w:tcPr>
          <w:p w:rsidR="00034F82" w:rsidRDefault="00034F82" w:rsidP="00034F82">
            <w:pPr>
              <w:jc w:val="center"/>
            </w:pPr>
          </w:p>
          <w:p w:rsidR="00034F82" w:rsidRDefault="00034F82" w:rsidP="00034F82">
            <w:pPr>
              <w:jc w:val="center"/>
            </w:pPr>
          </w:p>
          <w:p w:rsidR="00034F82" w:rsidRPr="00A362F4" w:rsidRDefault="00034F82" w:rsidP="00034F82">
            <w:pPr>
              <w:jc w:val="center"/>
            </w:pPr>
            <w:r w:rsidRPr="00A362F4">
              <w:t>1 val.</w:t>
            </w:r>
          </w:p>
          <w:p w:rsidR="00034F82" w:rsidRPr="00A362F4" w:rsidRDefault="00034F82" w:rsidP="00034F82">
            <w:pPr>
              <w:jc w:val="center"/>
            </w:pPr>
            <w:r w:rsidRPr="00A362F4">
              <w:t>1 val.</w:t>
            </w:r>
          </w:p>
          <w:p w:rsidR="00034F82" w:rsidRPr="00A362F4" w:rsidRDefault="00034F82" w:rsidP="00034F82">
            <w:pPr>
              <w:jc w:val="center"/>
            </w:pPr>
            <w:r w:rsidRPr="00A362F4">
              <w:t>1 val.</w:t>
            </w:r>
          </w:p>
          <w:p w:rsidR="00034F82" w:rsidRPr="00A362F4" w:rsidRDefault="00034F82" w:rsidP="00034F82">
            <w:pPr>
              <w:jc w:val="center"/>
            </w:pPr>
          </w:p>
          <w:p w:rsidR="00034F82" w:rsidRPr="00A362F4" w:rsidRDefault="00034F82" w:rsidP="00034F82">
            <w:pPr>
              <w:jc w:val="center"/>
            </w:pPr>
            <w:r w:rsidRPr="00A362F4">
              <w:t>1 val.</w:t>
            </w:r>
          </w:p>
          <w:p w:rsidR="00034F82" w:rsidRPr="00A362F4" w:rsidRDefault="00034F82" w:rsidP="00034F82">
            <w:pPr>
              <w:jc w:val="center"/>
            </w:pPr>
          </w:p>
          <w:p w:rsidR="00034F82" w:rsidRPr="00A362F4" w:rsidRDefault="00034F82" w:rsidP="00034F82">
            <w:pPr>
              <w:jc w:val="center"/>
            </w:pPr>
          </w:p>
          <w:p w:rsidR="00034F82" w:rsidRPr="00A362F4" w:rsidRDefault="00034F82" w:rsidP="00034F82">
            <w:pPr>
              <w:jc w:val="center"/>
            </w:pPr>
            <w:r w:rsidRPr="00A362F4">
              <w:t>1 val.</w:t>
            </w:r>
          </w:p>
          <w:p w:rsidR="00034F82" w:rsidRPr="00A362F4" w:rsidRDefault="00034F82" w:rsidP="00034F82">
            <w:pPr>
              <w:tabs>
                <w:tab w:val="left" w:pos="680"/>
                <w:tab w:val="left" w:pos="1206"/>
              </w:tabs>
              <w:jc w:val="center"/>
            </w:pPr>
            <w:r w:rsidRPr="00A362F4">
              <w:t>1 val.</w:t>
            </w:r>
          </w:p>
        </w:tc>
        <w:tc>
          <w:tcPr>
            <w:tcW w:w="1125" w:type="dxa"/>
            <w:tcBorders>
              <w:top w:val="single" w:sz="4" w:space="0" w:color="auto"/>
              <w:left w:val="single" w:sz="4" w:space="0" w:color="auto"/>
              <w:bottom w:val="single" w:sz="4" w:space="0" w:color="auto"/>
              <w:right w:val="single" w:sz="4" w:space="0" w:color="auto"/>
            </w:tcBorders>
          </w:tcPr>
          <w:p w:rsidR="00034F82" w:rsidRDefault="00034F82" w:rsidP="00034F82">
            <w:pPr>
              <w:jc w:val="center"/>
            </w:pPr>
          </w:p>
          <w:p w:rsidR="00034F82" w:rsidRDefault="00034F82" w:rsidP="00034F82">
            <w:pPr>
              <w:jc w:val="center"/>
            </w:pPr>
          </w:p>
          <w:p w:rsidR="00034F82" w:rsidRPr="00A362F4" w:rsidRDefault="00034F82" w:rsidP="00034F82">
            <w:pPr>
              <w:jc w:val="center"/>
            </w:pPr>
            <w:r w:rsidRPr="00A362F4">
              <w:t>3,00</w:t>
            </w:r>
          </w:p>
          <w:p w:rsidR="00034F82" w:rsidRPr="00A362F4" w:rsidRDefault="00034F82" w:rsidP="00034F82">
            <w:pPr>
              <w:jc w:val="center"/>
            </w:pPr>
            <w:r w:rsidRPr="00A362F4">
              <w:t>6,00</w:t>
            </w:r>
          </w:p>
          <w:p w:rsidR="00034F82" w:rsidRPr="00A362F4" w:rsidRDefault="00034F82" w:rsidP="00034F82">
            <w:pPr>
              <w:jc w:val="center"/>
            </w:pPr>
            <w:r w:rsidRPr="00A362F4">
              <w:t>2,00</w:t>
            </w:r>
          </w:p>
          <w:p w:rsidR="00034F82" w:rsidRPr="00A362F4" w:rsidRDefault="00034F82" w:rsidP="00034F82">
            <w:pPr>
              <w:jc w:val="center"/>
            </w:pPr>
          </w:p>
          <w:p w:rsidR="00034F82" w:rsidRPr="00A362F4" w:rsidRDefault="00034F82" w:rsidP="00034F82">
            <w:pPr>
              <w:jc w:val="center"/>
            </w:pPr>
            <w:r w:rsidRPr="00A362F4">
              <w:t>2,00</w:t>
            </w:r>
          </w:p>
          <w:p w:rsidR="00034F82" w:rsidRPr="00A362F4" w:rsidRDefault="00034F82" w:rsidP="00034F82">
            <w:pPr>
              <w:jc w:val="center"/>
            </w:pPr>
          </w:p>
          <w:p w:rsidR="00034F82" w:rsidRPr="00A362F4" w:rsidRDefault="00034F82" w:rsidP="00034F82">
            <w:pPr>
              <w:jc w:val="center"/>
            </w:pPr>
          </w:p>
          <w:p w:rsidR="00034F82" w:rsidRPr="00A362F4" w:rsidRDefault="00034F82" w:rsidP="00034F82">
            <w:pPr>
              <w:jc w:val="center"/>
            </w:pPr>
            <w:r w:rsidRPr="00A362F4">
              <w:t>1,00</w:t>
            </w:r>
          </w:p>
          <w:p w:rsidR="00034F82" w:rsidRPr="00A362F4" w:rsidRDefault="00034F82" w:rsidP="00034F82">
            <w:pPr>
              <w:tabs>
                <w:tab w:val="left" w:pos="680"/>
                <w:tab w:val="left" w:pos="1206"/>
              </w:tabs>
              <w:jc w:val="center"/>
            </w:pPr>
            <w:r w:rsidRPr="00A362F4">
              <w:t>1,00</w:t>
            </w:r>
          </w:p>
        </w:tc>
      </w:tr>
      <w:tr w:rsidR="00034F82" w:rsidRPr="00A362F4" w:rsidTr="00B94B1C">
        <w:trPr>
          <w:trHeight w:val="273"/>
        </w:trPr>
        <w:tc>
          <w:tcPr>
            <w:tcW w:w="738" w:type="dxa"/>
            <w:tcBorders>
              <w:top w:val="single" w:sz="4" w:space="0" w:color="auto"/>
              <w:left w:val="single" w:sz="4" w:space="0" w:color="auto"/>
              <w:bottom w:val="single" w:sz="4" w:space="0" w:color="auto"/>
              <w:right w:val="single" w:sz="4" w:space="0" w:color="auto"/>
            </w:tcBorders>
          </w:tcPr>
          <w:p w:rsidR="00034F82" w:rsidRPr="00A362F4" w:rsidRDefault="00B94B1C" w:rsidP="00B94B1C">
            <w:pPr>
              <w:ind w:right="-108"/>
              <w:jc w:val="center"/>
            </w:pPr>
            <w:r>
              <w:t>1</w:t>
            </w:r>
          </w:p>
        </w:tc>
        <w:tc>
          <w:tcPr>
            <w:tcW w:w="5760" w:type="dxa"/>
            <w:tcBorders>
              <w:top w:val="single" w:sz="4" w:space="0" w:color="auto"/>
              <w:left w:val="single" w:sz="4" w:space="0" w:color="auto"/>
              <w:bottom w:val="single" w:sz="4" w:space="0" w:color="auto"/>
              <w:right w:val="single" w:sz="4" w:space="0" w:color="auto"/>
            </w:tcBorders>
          </w:tcPr>
          <w:p w:rsidR="00034F82" w:rsidRPr="00A362F4" w:rsidRDefault="00B94B1C" w:rsidP="00B94B1C">
            <w:pPr>
              <w:jc w:val="center"/>
            </w:pPr>
            <w:r>
              <w:t>2</w:t>
            </w:r>
          </w:p>
        </w:tc>
        <w:tc>
          <w:tcPr>
            <w:tcW w:w="1260" w:type="dxa"/>
            <w:tcBorders>
              <w:top w:val="single" w:sz="4" w:space="0" w:color="auto"/>
              <w:left w:val="single" w:sz="4" w:space="0" w:color="auto"/>
              <w:bottom w:val="single" w:sz="4" w:space="0" w:color="auto"/>
              <w:right w:val="single" w:sz="4" w:space="0" w:color="auto"/>
            </w:tcBorders>
          </w:tcPr>
          <w:p w:rsidR="00034F82" w:rsidRPr="00A362F4" w:rsidRDefault="00B94B1C" w:rsidP="00B94B1C">
            <w:pPr>
              <w:tabs>
                <w:tab w:val="left" w:pos="680"/>
                <w:tab w:val="left" w:pos="1206"/>
              </w:tabs>
              <w:jc w:val="center"/>
            </w:pPr>
            <w:r>
              <w:t>3</w:t>
            </w:r>
          </w:p>
        </w:tc>
        <w:tc>
          <w:tcPr>
            <w:tcW w:w="1125" w:type="dxa"/>
            <w:tcBorders>
              <w:top w:val="single" w:sz="4" w:space="0" w:color="auto"/>
              <w:left w:val="single" w:sz="4" w:space="0" w:color="auto"/>
              <w:bottom w:val="single" w:sz="4" w:space="0" w:color="auto"/>
              <w:right w:val="single" w:sz="4" w:space="0" w:color="auto"/>
            </w:tcBorders>
          </w:tcPr>
          <w:p w:rsidR="00034F82" w:rsidRPr="00A362F4" w:rsidRDefault="00B94B1C" w:rsidP="00B94B1C">
            <w:pPr>
              <w:tabs>
                <w:tab w:val="left" w:pos="680"/>
                <w:tab w:val="left" w:pos="1206"/>
              </w:tabs>
              <w:jc w:val="center"/>
            </w:pPr>
            <w:r>
              <w:t>4</w:t>
            </w:r>
          </w:p>
        </w:tc>
      </w:tr>
      <w:tr w:rsidR="00B94B1C" w:rsidRPr="00A362F4" w:rsidTr="009F4475">
        <w:trPr>
          <w:trHeight w:val="705"/>
        </w:trPr>
        <w:tc>
          <w:tcPr>
            <w:tcW w:w="738" w:type="dxa"/>
            <w:tcBorders>
              <w:top w:val="single" w:sz="4" w:space="0" w:color="auto"/>
              <w:left w:val="single" w:sz="4" w:space="0" w:color="auto"/>
              <w:bottom w:val="single" w:sz="4" w:space="0" w:color="auto"/>
              <w:right w:val="single" w:sz="4" w:space="0" w:color="auto"/>
            </w:tcBorders>
          </w:tcPr>
          <w:p w:rsidR="00B94B1C" w:rsidRPr="00A362F4" w:rsidRDefault="00B94B1C" w:rsidP="00B94B1C">
            <w:pPr>
              <w:ind w:right="-108"/>
            </w:pPr>
            <w:r>
              <w:t>19</w:t>
            </w:r>
            <w:r w:rsidRPr="00A362F4">
              <w:t>.</w:t>
            </w:r>
          </w:p>
          <w:p w:rsidR="00B94B1C" w:rsidRPr="00A362F4" w:rsidRDefault="00B94B1C" w:rsidP="00B94B1C">
            <w:pPr>
              <w:ind w:right="-108"/>
            </w:pPr>
            <w:r>
              <w:t>19</w:t>
            </w:r>
            <w:r w:rsidRPr="00A362F4">
              <w:t>.1.</w:t>
            </w:r>
          </w:p>
          <w:p w:rsidR="00B94B1C" w:rsidRPr="00A362F4" w:rsidRDefault="00B94B1C" w:rsidP="00B94B1C">
            <w:pPr>
              <w:ind w:right="-108"/>
            </w:pPr>
          </w:p>
          <w:p w:rsidR="00B94B1C" w:rsidRPr="00A362F4" w:rsidRDefault="00B94B1C" w:rsidP="00B94B1C">
            <w:pPr>
              <w:ind w:right="-108"/>
            </w:pPr>
            <w:r>
              <w:t>19</w:t>
            </w:r>
            <w:r w:rsidRPr="00A362F4">
              <w:t>.2.</w:t>
            </w:r>
          </w:p>
          <w:p w:rsidR="00B94B1C" w:rsidRDefault="00B94B1C" w:rsidP="009F4475">
            <w:pPr>
              <w:ind w:right="-108"/>
            </w:pPr>
          </w:p>
        </w:tc>
        <w:tc>
          <w:tcPr>
            <w:tcW w:w="5760" w:type="dxa"/>
            <w:tcBorders>
              <w:top w:val="single" w:sz="4" w:space="0" w:color="auto"/>
              <w:left w:val="single" w:sz="4" w:space="0" w:color="auto"/>
              <w:bottom w:val="single" w:sz="4" w:space="0" w:color="auto"/>
              <w:right w:val="single" w:sz="4" w:space="0" w:color="auto"/>
            </w:tcBorders>
          </w:tcPr>
          <w:p w:rsidR="00B94B1C" w:rsidRPr="00A362F4" w:rsidRDefault="00B94B1C" w:rsidP="00B94B1C">
            <w:r w:rsidRPr="00A362F4">
              <w:t>Autobuso nuoma:</w:t>
            </w:r>
          </w:p>
          <w:p w:rsidR="00B94B1C" w:rsidRPr="00A362F4" w:rsidRDefault="00B94B1C" w:rsidP="00B94B1C">
            <w:r w:rsidRPr="00A362F4">
              <w:t>Kultūros ir švietimo įstaigų, Molėtų rajono savivaldybės administracijos, įregistruotų  rajono sporto klubų veiklai</w:t>
            </w:r>
          </w:p>
          <w:p w:rsidR="00B94B1C" w:rsidRPr="00A362F4" w:rsidRDefault="00B94B1C" w:rsidP="00B94B1C">
            <w:r w:rsidRPr="00A362F4">
              <w:t>Ekskursijoms ir kitai veiklai</w:t>
            </w:r>
          </w:p>
          <w:p w:rsidR="00B94B1C" w:rsidRPr="00A362F4" w:rsidRDefault="00B94B1C" w:rsidP="009F4475"/>
        </w:tc>
        <w:tc>
          <w:tcPr>
            <w:tcW w:w="1260" w:type="dxa"/>
            <w:tcBorders>
              <w:top w:val="single" w:sz="4" w:space="0" w:color="auto"/>
              <w:left w:val="single" w:sz="4" w:space="0" w:color="auto"/>
              <w:bottom w:val="single" w:sz="4" w:space="0" w:color="auto"/>
              <w:right w:val="single" w:sz="4" w:space="0" w:color="auto"/>
            </w:tcBorders>
          </w:tcPr>
          <w:p w:rsidR="00B94B1C" w:rsidRPr="00A362F4" w:rsidRDefault="00B94B1C" w:rsidP="00B94B1C">
            <w:pPr>
              <w:jc w:val="center"/>
            </w:pPr>
            <w:r w:rsidRPr="00A362F4">
              <w:t>1 km</w:t>
            </w:r>
          </w:p>
          <w:p w:rsidR="00B94B1C" w:rsidRPr="00A362F4" w:rsidRDefault="00B94B1C" w:rsidP="00B94B1C">
            <w:pPr>
              <w:jc w:val="center"/>
            </w:pPr>
            <w:r w:rsidRPr="00A362F4">
              <w:t xml:space="preserve">1 val. </w:t>
            </w:r>
          </w:p>
          <w:p w:rsidR="00B94B1C" w:rsidRPr="00A362F4" w:rsidRDefault="00B94B1C" w:rsidP="00B94B1C">
            <w:pPr>
              <w:jc w:val="center"/>
            </w:pPr>
            <w:r w:rsidRPr="00A362F4">
              <w:t>1 km</w:t>
            </w:r>
          </w:p>
          <w:p w:rsidR="00B94B1C" w:rsidRDefault="00B94B1C" w:rsidP="00B94B1C">
            <w:pPr>
              <w:jc w:val="center"/>
            </w:pPr>
            <w:r w:rsidRPr="00A362F4">
              <w:t>1 val</w:t>
            </w:r>
            <w:r>
              <w:t>.</w:t>
            </w:r>
          </w:p>
        </w:tc>
        <w:tc>
          <w:tcPr>
            <w:tcW w:w="1125" w:type="dxa"/>
            <w:tcBorders>
              <w:top w:val="single" w:sz="4" w:space="0" w:color="auto"/>
              <w:left w:val="single" w:sz="4" w:space="0" w:color="auto"/>
              <w:bottom w:val="single" w:sz="4" w:space="0" w:color="auto"/>
              <w:right w:val="single" w:sz="4" w:space="0" w:color="auto"/>
            </w:tcBorders>
          </w:tcPr>
          <w:p w:rsidR="00B94B1C" w:rsidRPr="00A362F4" w:rsidRDefault="00B94B1C" w:rsidP="00B94B1C">
            <w:pPr>
              <w:jc w:val="center"/>
            </w:pPr>
            <w:r w:rsidRPr="00A362F4">
              <w:t>0,26</w:t>
            </w:r>
          </w:p>
          <w:p w:rsidR="00B94B1C" w:rsidRPr="00A362F4" w:rsidRDefault="00B94B1C" w:rsidP="00B94B1C">
            <w:pPr>
              <w:jc w:val="center"/>
            </w:pPr>
            <w:r w:rsidRPr="00A362F4">
              <w:t>1,45</w:t>
            </w:r>
          </w:p>
          <w:p w:rsidR="00B94B1C" w:rsidRPr="00A362F4" w:rsidRDefault="00B94B1C" w:rsidP="00B94B1C">
            <w:pPr>
              <w:jc w:val="center"/>
            </w:pPr>
            <w:r w:rsidRPr="00A362F4">
              <w:t>0,58</w:t>
            </w:r>
          </w:p>
          <w:p w:rsidR="00B94B1C" w:rsidRDefault="00B94B1C" w:rsidP="00B94B1C">
            <w:pPr>
              <w:jc w:val="center"/>
            </w:pPr>
            <w:r w:rsidRPr="00A362F4">
              <w:t>2,90</w:t>
            </w:r>
          </w:p>
        </w:tc>
      </w:tr>
      <w:tr w:rsidR="009F4475" w:rsidRPr="00A362F4" w:rsidTr="009F4475">
        <w:trPr>
          <w:trHeight w:val="705"/>
        </w:trPr>
        <w:tc>
          <w:tcPr>
            <w:tcW w:w="738" w:type="dxa"/>
            <w:tcBorders>
              <w:top w:val="single" w:sz="4" w:space="0" w:color="auto"/>
              <w:left w:val="single" w:sz="4" w:space="0" w:color="auto"/>
              <w:bottom w:val="single" w:sz="4" w:space="0" w:color="auto"/>
              <w:right w:val="single" w:sz="4" w:space="0" w:color="auto"/>
            </w:tcBorders>
          </w:tcPr>
          <w:p w:rsidR="009F4475" w:rsidRPr="00A362F4" w:rsidRDefault="009F4475" w:rsidP="00A362F4">
            <w:pPr>
              <w:tabs>
                <w:tab w:val="left" w:pos="680"/>
                <w:tab w:val="left" w:pos="1206"/>
              </w:tabs>
            </w:pPr>
            <w:r>
              <w:t>20</w:t>
            </w:r>
            <w:r w:rsidRPr="00A362F4">
              <w:t>.</w:t>
            </w:r>
          </w:p>
        </w:tc>
        <w:tc>
          <w:tcPr>
            <w:tcW w:w="5760" w:type="dxa"/>
            <w:tcBorders>
              <w:top w:val="single" w:sz="4" w:space="0" w:color="auto"/>
              <w:left w:val="single" w:sz="4" w:space="0" w:color="auto"/>
              <w:bottom w:val="single" w:sz="4" w:space="0" w:color="auto"/>
              <w:right w:val="single" w:sz="4" w:space="0" w:color="auto"/>
            </w:tcBorders>
          </w:tcPr>
          <w:p w:rsidR="009F4475" w:rsidRPr="00A362F4" w:rsidRDefault="009F4475" w:rsidP="00A362F4">
            <w:pPr>
              <w:tabs>
                <w:tab w:val="left" w:pos="680"/>
                <w:tab w:val="left" w:pos="1206"/>
              </w:tabs>
            </w:pPr>
            <w:r w:rsidRPr="00A362F4">
              <w:t>Naudojimasis salėmis, kabinetais neformaliojo vaikų švietimo programų (išskyrus ikimokyklinio, priešmokyklinio ir formaliojo švietimo programas papildančius ir mokinių saviraiškos poreikius tenkinančius šių programų modulius vaikų neformaliojo švietimo mokyklose) vykdytojams, nerenkantiems mokesčio iš tėvų</w:t>
            </w:r>
          </w:p>
        </w:tc>
        <w:tc>
          <w:tcPr>
            <w:tcW w:w="1260" w:type="dxa"/>
            <w:tcBorders>
              <w:top w:val="single" w:sz="4" w:space="0" w:color="auto"/>
              <w:left w:val="single" w:sz="4" w:space="0" w:color="auto"/>
              <w:bottom w:val="single" w:sz="4" w:space="0" w:color="auto"/>
              <w:right w:val="single" w:sz="4" w:space="0" w:color="auto"/>
            </w:tcBorders>
          </w:tcPr>
          <w:p w:rsidR="009F4475" w:rsidRPr="00A362F4" w:rsidRDefault="009F4475" w:rsidP="00A362F4">
            <w:pPr>
              <w:tabs>
                <w:tab w:val="left" w:pos="680"/>
                <w:tab w:val="left" w:pos="1206"/>
              </w:tabs>
              <w:jc w:val="center"/>
            </w:pPr>
            <w:r w:rsidRPr="00A362F4">
              <w:t>1 val.</w:t>
            </w:r>
          </w:p>
        </w:tc>
        <w:tc>
          <w:tcPr>
            <w:tcW w:w="1125" w:type="dxa"/>
            <w:tcBorders>
              <w:top w:val="single" w:sz="4" w:space="0" w:color="auto"/>
              <w:left w:val="single" w:sz="4" w:space="0" w:color="auto"/>
              <w:bottom w:val="single" w:sz="4" w:space="0" w:color="auto"/>
              <w:right w:val="single" w:sz="4" w:space="0" w:color="auto"/>
            </w:tcBorders>
          </w:tcPr>
          <w:p w:rsidR="009F4475" w:rsidRPr="00A362F4" w:rsidRDefault="009F4475" w:rsidP="009F4475">
            <w:pPr>
              <w:tabs>
                <w:tab w:val="left" w:pos="680"/>
                <w:tab w:val="left" w:pos="1206"/>
              </w:tabs>
              <w:jc w:val="center"/>
            </w:pPr>
            <w:r w:rsidRPr="00A362F4">
              <w:t>0,2</w:t>
            </w:r>
          </w:p>
        </w:tc>
      </w:tr>
    </w:tbl>
    <w:p w:rsidR="00A362F4" w:rsidRPr="00A362F4" w:rsidRDefault="00A362F4" w:rsidP="00A362F4">
      <w:pPr>
        <w:tabs>
          <w:tab w:val="left" w:pos="1674"/>
        </w:tabs>
        <w:ind w:firstLine="480"/>
      </w:pPr>
    </w:p>
    <w:p w:rsidR="00A362F4" w:rsidRPr="00A362F4" w:rsidRDefault="00A362F4" w:rsidP="00A362F4">
      <w:pPr>
        <w:tabs>
          <w:tab w:val="left" w:pos="1674"/>
        </w:tabs>
        <w:jc w:val="center"/>
      </w:pPr>
      <w:r w:rsidRPr="00A362F4">
        <w:t>_________________________</w:t>
      </w: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548" w:rsidRDefault="003F3548">
      <w:r>
        <w:separator/>
      </w:r>
    </w:p>
  </w:endnote>
  <w:endnote w:type="continuationSeparator" w:id="0">
    <w:p w:rsidR="003F3548" w:rsidRDefault="003F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20002A87"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548" w:rsidRDefault="003F3548">
      <w:r>
        <w:separator/>
      </w:r>
    </w:p>
  </w:footnote>
  <w:footnote w:type="continuationSeparator" w:id="0">
    <w:p w:rsidR="003F3548" w:rsidRDefault="003F3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F82" w:rsidRDefault="00034F8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34F82" w:rsidRDefault="00034F8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F82" w:rsidRDefault="00034F8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B4BD1">
      <w:rPr>
        <w:rStyle w:val="Puslapionumeris"/>
        <w:noProof/>
      </w:rPr>
      <w:t>2</w:t>
    </w:r>
    <w:r>
      <w:rPr>
        <w:rStyle w:val="Puslapionumeris"/>
      </w:rPr>
      <w:fldChar w:fldCharType="end"/>
    </w:r>
  </w:p>
  <w:p w:rsidR="00034F82" w:rsidRDefault="00034F8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F82" w:rsidRDefault="00034F82">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CC"/>
    <w:rsid w:val="00034F82"/>
    <w:rsid w:val="001156B7"/>
    <w:rsid w:val="0012091C"/>
    <w:rsid w:val="00132437"/>
    <w:rsid w:val="00211F14"/>
    <w:rsid w:val="00305758"/>
    <w:rsid w:val="00341D56"/>
    <w:rsid w:val="00384B4D"/>
    <w:rsid w:val="003975CE"/>
    <w:rsid w:val="003A762C"/>
    <w:rsid w:val="003F3548"/>
    <w:rsid w:val="004968FC"/>
    <w:rsid w:val="004F285B"/>
    <w:rsid w:val="00503B36"/>
    <w:rsid w:val="00504780"/>
    <w:rsid w:val="00561916"/>
    <w:rsid w:val="005A4424"/>
    <w:rsid w:val="005A71F9"/>
    <w:rsid w:val="005F38B6"/>
    <w:rsid w:val="006213AE"/>
    <w:rsid w:val="00776F64"/>
    <w:rsid w:val="00794407"/>
    <w:rsid w:val="00794C2F"/>
    <w:rsid w:val="007951EA"/>
    <w:rsid w:val="00796C66"/>
    <w:rsid w:val="007A3F5C"/>
    <w:rsid w:val="007D5776"/>
    <w:rsid w:val="007E4516"/>
    <w:rsid w:val="008025E6"/>
    <w:rsid w:val="00871ACC"/>
    <w:rsid w:val="00872337"/>
    <w:rsid w:val="008A401C"/>
    <w:rsid w:val="0093412A"/>
    <w:rsid w:val="009501EF"/>
    <w:rsid w:val="009B4614"/>
    <w:rsid w:val="009E70D9"/>
    <w:rsid w:val="009F4475"/>
    <w:rsid w:val="00A362F4"/>
    <w:rsid w:val="00AE325A"/>
    <w:rsid w:val="00B82EA7"/>
    <w:rsid w:val="00B94B1C"/>
    <w:rsid w:val="00BA65BB"/>
    <w:rsid w:val="00BB70B1"/>
    <w:rsid w:val="00BF5464"/>
    <w:rsid w:val="00C16EA1"/>
    <w:rsid w:val="00C56BE5"/>
    <w:rsid w:val="00CC1DF9"/>
    <w:rsid w:val="00CF783E"/>
    <w:rsid w:val="00D03D5A"/>
    <w:rsid w:val="00D74773"/>
    <w:rsid w:val="00D8136A"/>
    <w:rsid w:val="00DB7660"/>
    <w:rsid w:val="00DC6469"/>
    <w:rsid w:val="00E032E8"/>
    <w:rsid w:val="00E97FE7"/>
    <w:rsid w:val="00EE645F"/>
    <w:rsid w:val="00EF6A79"/>
    <w:rsid w:val="00F54307"/>
    <w:rsid w:val="00F972AC"/>
    <w:rsid w:val="00FB2FFD"/>
    <w:rsid w:val="00FB4BD1"/>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7328AD5-C0D7-46C3-A97F-53D5AD77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7D5776"/>
    <w:rPr>
      <w:rFonts w:ascii="Segoe UI" w:hAnsi="Segoe UI" w:cs="Segoe UI"/>
      <w:sz w:val="18"/>
      <w:szCs w:val="18"/>
    </w:rPr>
  </w:style>
  <w:style w:type="character" w:customStyle="1" w:styleId="DebesliotekstasDiagrama">
    <w:name w:val="Debesėlio tekstas Diagrama"/>
    <w:basedOn w:val="Numatytasispastraiposriftas"/>
    <w:link w:val="Debesliotekstas"/>
    <w:rsid w:val="007D577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C921A6A1B74D81A7E20C73FBD681F5"/>
        <w:category>
          <w:name w:val="Bendrosios nuostatos"/>
          <w:gallery w:val="placeholder"/>
        </w:category>
        <w:types>
          <w:type w:val="bbPlcHdr"/>
        </w:types>
        <w:behaviors>
          <w:behavior w:val="content"/>
        </w:behaviors>
        <w:guid w:val="{0C3BAAD1-E69F-463C-BDB4-264E72B9D5A3}"/>
      </w:docPartPr>
      <w:docPartBody>
        <w:p w:rsidR="00784C4E" w:rsidRDefault="00784C4E">
          <w:pPr>
            <w:pStyle w:val="2EC921A6A1B74D81A7E20C73FBD681F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20002A87"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C4E"/>
    <w:rsid w:val="00784C4E"/>
    <w:rsid w:val="00904B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EC921A6A1B74D81A7E20C73FBD681F5">
    <w:name w:val="2EC921A6A1B74D81A7E20C73FBD68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7</TotalTime>
  <Pages>5</Pages>
  <Words>1261</Words>
  <Characters>8062</Characters>
  <Application>Microsoft Office Word</Application>
  <DocSecurity>0</DocSecurity>
  <Lines>67</Lines>
  <Paragraphs>18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Jurkšaitis Arvydas</cp:lastModifiedBy>
  <cp:revision>5</cp:revision>
  <cp:lastPrinted>2018-08-09T07:58:00Z</cp:lastPrinted>
  <dcterms:created xsi:type="dcterms:W3CDTF">2018-08-21T08:24:00Z</dcterms:created>
  <dcterms:modified xsi:type="dcterms:W3CDTF">2018-08-21T08:57:00Z</dcterms:modified>
</cp:coreProperties>
</file>