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B520C">
        <w:rPr>
          <w:b/>
          <w:caps/>
          <w:noProof/>
        </w:rPr>
        <w:t xml:space="preserve"> </w:t>
      </w:r>
      <w:r w:rsidR="00411FF4">
        <w:rPr>
          <w:b/>
          <w:caps/>
          <w:noProof/>
        </w:rPr>
        <w:t xml:space="preserve">sprendimo pirkti </w:t>
      </w:r>
      <w:r w:rsidR="00F7715C">
        <w:rPr>
          <w:b/>
          <w:caps/>
          <w:noProof/>
        </w:rPr>
        <w:t>socialin</w:t>
      </w:r>
      <w:r w:rsidR="00411FF4">
        <w:rPr>
          <w:b/>
          <w:caps/>
          <w:noProof/>
        </w:rPr>
        <w:t>į</w:t>
      </w:r>
      <w:r w:rsidR="00F7715C">
        <w:rPr>
          <w:b/>
          <w:caps/>
          <w:noProof/>
        </w:rPr>
        <w:t xml:space="preserve"> būst</w:t>
      </w:r>
      <w:r w:rsidR="00411FF4">
        <w:rPr>
          <w:b/>
          <w:caps/>
          <w:noProof/>
        </w:rPr>
        <w:t>ą</w:t>
      </w:r>
      <w:r w:rsidR="00F7715C">
        <w:rPr>
          <w:b/>
          <w:caps/>
          <w:noProof/>
        </w:rPr>
        <w:t xml:space="preserve"> </w:t>
      </w:r>
      <w:r w:rsidR="006B520C" w:rsidRPr="006B520C">
        <w:rPr>
          <w:b/>
          <w:caps/>
          <w:noProof/>
        </w:rPr>
        <w:t xml:space="preserve">MOLĖTŲ RAJONO SAVIVALDYBĖS </w:t>
      </w:r>
      <w:r w:rsidR="00F7715C">
        <w:rPr>
          <w:b/>
          <w:caps/>
          <w:noProof/>
        </w:rPr>
        <w:t>nuosavybėn</w:t>
      </w:r>
      <w:r w:rsidR="005B1B78">
        <w:rPr>
          <w:b/>
          <w:caps/>
          <w:noProof/>
        </w:rPr>
        <w:t xml:space="preserve"> 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B85192">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7715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7715C">
        <w:t> </w:t>
      </w:r>
      <w:r w:rsidR="00F7715C">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97804">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7715C" w:rsidRDefault="00B44C1C" w:rsidP="00F7715C">
      <w:pPr>
        <w:pStyle w:val="Pagrindinistekstas2"/>
        <w:spacing w:before="20" w:after="20" w:line="360" w:lineRule="auto"/>
        <w:ind w:firstLine="680"/>
        <w:jc w:val="both"/>
      </w:pPr>
      <w:r>
        <w:tab/>
      </w:r>
      <w:r w:rsidR="00F7715C">
        <w:rPr>
          <w:szCs w:val="24"/>
        </w:rPr>
        <w:t>Vadovaudamasi Lietuvos Respublikos vietos savivaldos įstatymo 6 straipsnio 15 punktu, 16 straipsnio 2 dalies 31 punktu, 4 dalimi, 48 straipsnio 1 dalimi, Lietuvos Respublikos valstybės ir savivaldybių turto valdymo, naudojimo ir disponavimo juo įstatymo 6 straipsnio 5 punktu,</w:t>
      </w:r>
      <w:r w:rsidR="00F7715C">
        <w:t xml:space="preserve">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w:t>
      </w:r>
      <w:r w:rsidR="00F7715C">
        <w:rPr>
          <w:szCs w:val="24"/>
        </w:rPr>
        <w:t xml:space="preserve">atsižvelgdama į Molėtų rajono savivaldybės administracijos direktoriaus 2018 m. kovo 23 d. įsakymą Nr. B6-223 „Dėl Molėtų rajono savivaldybės socialinio būsto pirkimo ekonominio ir socialinio pagrindimo tvirtinimo“, </w:t>
      </w:r>
      <w:r w:rsidR="00320DAE">
        <w:rPr>
          <w:szCs w:val="24"/>
        </w:rPr>
        <w:t>Molėtų rajono savivaldybės administracijos direktoriaus 2018 m. gegužės 21 d. įsakymą Nr. B6-</w:t>
      </w:r>
      <w:r w:rsidR="0092146F">
        <w:rPr>
          <w:szCs w:val="24"/>
        </w:rPr>
        <w:t>391</w:t>
      </w:r>
      <w:r w:rsidR="00320DAE">
        <w:rPr>
          <w:szCs w:val="24"/>
        </w:rPr>
        <w:t xml:space="preserve"> „Dėl laimėjusio kandidato pasiūlymo pripažinimo ir socialinio būsto pirkimo“, </w:t>
      </w:r>
      <w:r w:rsidR="00F7715C">
        <w:rPr>
          <w:szCs w:val="24"/>
        </w:rPr>
        <w:t xml:space="preserve">Molėtų rajono savivaldybės socialinių būstų pirkimo komisijos 2018 m. </w:t>
      </w:r>
      <w:r w:rsidR="00FC5035">
        <w:rPr>
          <w:szCs w:val="24"/>
        </w:rPr>
        <w:t>gegužės 21</w:t>
      </w:r>
      <w:r w:rsidR="00E44A0A">
        <w:rPr>
          <w:szCs w:val="24"/>
        </w:rPr>
        <w:t xml:space="preserve"> d. protokolą Nr. T24-</w:t>
      </w:r>
      <w:r w:rsidR="00567E13">
        <w:rPr>
          <w:szCs w:val="24"/>
        </w:rPr>
        <w:t>16</w:t>
      </w:r>
      <w:r w:rsidR="00F7715C">
        <w:rPr>
          <w:szCs w:val="24"/>
        </w:rPr>
        <w:t xml:space="preserve">, Molėtų rajono savivaldybės administracijos direktoriaus 2018 m. </w:t>
      </w:r>
      <w:r w:rsidR="00FC5035">
        <w:rPr>
          <w:szCs w:val="24"/>
        </w:rPr>
        <w:t>gegužės 2</w:t>
      </w:r>
      <w:r w:rsidR="007827C5">
        <w:rPr>
          <w:szCs w:val="24"/>
        </w:rPr>
        <w:t>2</w:t>
      </w:r>
      <w:r w:rsidR="00E44A0A">
        <w:rPr>
          <w:szCs w:val="24"/>
        </w:rPr>
        <w:t xml:space="preserve"> d. teikimą Nr. B88-</w:t>
      </w:r>
      <w:r w:rsidR="007827C5">
        <w:rPr>
          <w:szCs w:val="24"/>
        </w:rPr>
        <w:t>26</w:t>
      </w:r>
      <w:r w:rsidR="00F7715C">
        <w:rPr>
          <w:szCs w:val="24"/>
        </w:rPr>
        <w:t xml:space="preserve"> „Dėl sprendimo pirkti socialinį būstą savivaldybės nuosavybėn“, </w:t>
      </w:r>
    </w:p>
    <w:p w:rsidR="00F7715C" w:rsidRDefault="00F7715C" w:rsidP="00F7715C">
      <w:pPr>
        <w:pStyle w:val="Pagrindinistekstas2"/>
        <w:spacing w:before="20" w:after="20" w:line="360" w:lineRule="auto"/>
        <w:ind w:firstLine="680"/>
        <w:jc w:val="both"/>
        <w:rPr>
          <w:szCs w:val="24"/>
        </w:rPr>
      </w:pPr>
      <w:r>
        <w:rPr>
          <w:szCs w:val="24"/>
        </w:rPr>
        <w:t>Molėtų rajono savivaldybės taryba n u s p r e n d ž i a:</w:t>
      </w:r>
    </w:p>
    <w:p w:rsidR="0026093F" w:rsidRDefault="00F7715C" w:rsidP="00F7715C">
      <w:pPr>
        <w:pStyle w:val="Pagrindinistekstas2"/>
        <w:spacing w:before="20" w:after="20" w:line="360" w:lineRule="auto"/>
        <w:ind w:firstLine="720"/>
        <w:jc w:val="both"/>
        <w:rPr>
          <w:szCs w:val="24"/>
        </w:rPr>
      </w:pPr>
      <w:r>
        <w:rPr>
          <w:szCs w:val="24"/>
        </w:rPr>
        <w:t xml:space="preserve">1. </w:t>
      </w:r>
      <w:r w:rsidR="00372C00">
        <w:rPr>
          <w:szCs w:val="24"/>
        </w:rPr>
        <w:t>Tvirtinti Molėtų rajono savivaldybės administracijos direktoriaus 2018 m. gegužės 21 d. įsakymą Nr. B6-</w:t>
      </w:r>
      <w:r w:rsidR="008337FD">
        <w:rPr>
          <w:szCs w:val="24"/>
        </w:rPr>
        <w:t>391</w:t>
      </w:r>
      <w:r w:rsidR="00372C00">
        <w:rPr>
          <w:szCs w:val="24"/>
        </w:rPr>
        <w:t xml:space="preserve"> „Dėl </w:t>
      </w:r>
      <w:r w:rsidR="0073515A">
        <w:rPr>
          <w:szCs w:val="24"/>
        </w:rPr>
        <w:t xml:space="preserve">derybas </w:t>
      </w:r>
      <w:r w:rsidR="00485263">
        <w:rPr>
          <w:szCs w:val="24"/>
        </w:rPr>
        <w:t xml:space="preserve">laimėjusio kandidato pasiūlymo pripažinimo ir </w:t>
      </w:r>
      <w:r w:rsidR="00372C00">
        <w:rPr>
          <w:szCs w:val="24"/>
        </w:rPr>
        <w:t>socialinio būsto pirkimo“</w:t>
      </w:r>
      <w:r w:rsidR="0026093F">
        <w:rPr>
          <w:szCs w:val="24"/>
        </w:rPr>
        <w:t>.</w:t>
      </w:r>
      <w:r w:rsidR="00372C00">
        <w:rPr>
          <w:szCs w:val="24"/>
        </w:rPr>
        <w:t xml:space="preserve">  </w:t>
      </w:r>
      <w:r w:rsidR="00B60C11">
        <w:rPr>
          <w:szCs w:val="24"/>
        </w:rPr>
        <w:t xml:space="preserve"> </w:t>
      </w:r>
    </w:p>
    <w:p w:rsidR="00591160" w:rsidRDefault="00F7715C" w:rsidP="00591160">
      <w:pPr>
        <w:spacing w:line="360" w:lineRule="auto"/>
        <w:ind w:firstLine="680"/>
        <w:jc w:val="both"/>
      </w:pPr>
      <w:r>
        <w:t xml:space="preserve">2. Įgalioti Molėtų rajono savivaldybės administracijos direktorių, jo nesant - administracijos direktoriaus pavaduotoją, pasirašyti </w:t>
      </w:r>
      <w:r w:rsidR="001955AF">
        <w:t xml:space="preserve">pirkimo-pardavimo sutartį </w:t>
      </w:r>
      <w:r w:rsidR="00476151">
        <w:t>dė</w:t>
      </w:r>
      <w:r w:rsidR="00C14237">
        <w:t xml:space="preserve">l </w:t>
      </w:r>
      <w:bookmarkStart w:id="6" w:name="_GoBack"/>
      <w:bookmarkEnd w:id="6"/>
      <w:r w:rsidR="001955AF">
        <w:t xml:space="preserve">37,04 kv. m </w:t>
      </w:r>
      <w:r w:rsidR="00591160">
        <w:t>bendr</w:t>
      </w:r>
      <w:r w:rsidR="001955AF">
        <w:t xml:space="preserve">ojo </w:t>
      </w:r>
      <w:r w:rsidR="00591160">
        <w:t xml:space="preserve"> plot</w:t>
      </w:r>
      <w:r w:rsidR="001955AF">
        <w:t>o buto</w:t>
      </w:r>
      <w:r w:rsidR="00591160">
        <w:t xml:space="preserve"> (nekilnojamojo turto registro įrašo Nr. 90/20998, unikalus Nr. 6296-8000-8013:0001), nuosavybės teise priklausan</w:t>
      </w:r>
      <w:r w:rsidR="001955AF">
        <w:t>čio</w:t>
      </w:r>
      <w:r w:rsidR="00591160">
        <w:t xml:space="preserve"> Stasei </w:t>
      </w:r>
      <w:proofErr w:type="spellStart"/>
      <w:r w:rsidR="00591160">
        <w:t>Meilūnienei</w:t>
      </w:r>
      <w:proofErr w:type="spellEnd"/>
      <w:r w:rsidR="00591160">
        <w:t>, asmens kodas 45211280739, ir Donatui Meilūnui, asmens kodas 35205110928, esantį  Molėtų r. sav., Molėtų m., Inturkės g. 66-1</w:t>
      </w:r>
      <w:r w:rsidR="00476151">
        <w:t>, pirkimo</w:t>
      </w:r>
      <w:r w:rsidR="00591160">
        <w:t xml:space="preserve">. </w:t>
      </w:r>
    </w:p>
    <w:p w:rsidR="00F7715C" w:rsidRDefault="00F7715C" w:rsidP="00F7715C">
      <w:pPr>
        <w:tabs>
          <w:tab w:val="left" w:pos="680"/>
          <w:tab w:val="left" w:pos="1206"/>
        </w:tabs>
        <w:spacing w:line="360" w:lineRule="auto"/>
        <w:ind w:firstLine="709"/>
        <w:jc w:val="both"/>
      </w:pPr>
      <w:r>
        <w:t>Šis sprendimas gali būti skundžiamas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2ED6F959281404B85170CBC6585CB5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1" w:rsidRDefault="002E7B91">
      <w:r>
        <w:separator/>
      </w:r>
    </w:p>
  </w:endnote>
  <w:endnote w:type="continuationSeparator" w:id="0">
    <w:p w:rsidR="002E7B91" w:rsidRDefault="002E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1" w:rsidRDefault="002E7B91">
      <w:r>
        <w:separator/>
      </w:r>
    </w:p>
  </w:footnote>
  <w:footnote w:type="continuationSeparator" w:id="0">
    <w:p w:rsidR="002E7B91" w:rsidRDefault="002E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423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1"/>
    <w:rsid w:val="00057EC7"/>
    <w:rsid w:val="001156B7"/>
    <w:rsid w:val="0012091C"/>
    <w:rsid w:val="00132437"/>
    <w:rsid w:val="00184C8B"/>
    <w:rsid w:val="001955AF"/>
    <w:rsid w:val="00211F14"/>
    <w:rsid w:val="0026093F"/>
    <w:rsid w:val="002E7B91"/>
    <w:rsid w:val="0030175A"/>
    <w:rsid w:val="00305758"/>
    <w:rsid w:val="00320DAE"/>
    <w:rsid w:val="00341D56"/>
    <w:rsid w:val="00372C00"/>
    <w:rsid w:val="00384B4D"/>
    <w:rsid w:val="003975CE"/>
    <w:rsid w:val="003A762C"/>
    <w:rsid w:val="00411FF4"/>
    <w:rsid w:val="00414ECC"/>
    <w:rsid w:val="00476151"/>
    <w:rsid w:val="00485263"/>
    <w:rsid w:val="004968FC"/>
    <w:rsid w:val="004F285B"/>
    <w:rsid w:val="00503B36"/>
    <w:rsid w:val="00504780"/>
    <w:rsid w:val="00561916"/>
    <w:rsid w:val="00567E13"/>
    <w:rsid w:val="00591160"/>
    <w:rsid w:val="005A4424"/>
    <w:rsid w:val="005B1B78"/>
    <w:rsid w:val="005F38B6"/>
    <w:rsid w:val="006213AE"/>
    <w:rsid w:val="00667BA8"/>
    <w:rsid w:val="006B520C"/>
    <w:rsid w:val="0073515A"/>
    <w:rsid w:val="00776F64"/>
    <w:rsid w:val="007827C5"/>
    <w:rsid w:val="00794407"/>
    <w:rsid w:val="00794C2F"/>
    <w:rsid w:val="007951EA"/>
    <w:rsid w:val="00796C66"/>
    <w:rsid w:val="007A3F5C"/>
    <w:rsid w:val="007E4516"/>
    <w:rsid w:val="008337FD"/>
    <w:rsid w:val="0085708B"/>
    <w:rsid w:val="00863F65"/>
    <w:rsid w:val="00872337"/>
    <w:rsid w:val="008A401C"/>
    <w:rsid w:val="0092146F"/>
    <w:rsid w:val="0093412A"/>
    <w:rsid w:val="00980F27"/>
    <w:rsid w:val="009900D4"/>
    <w:rsid w:val="009B4614"/>
    <w:rsid w:val="009E70D9"/>
    <w:rsid w:val="00AD4234"/>
    <w:rsid w:val="00AE325A"/>
    <w:rsid w:val="00AE5AA2"/>
    <w:rsid w:val="00B44C1C"/>
    <w:rsid w:val="00B60C11"/>
    <w:rsid w:val="00B85192"/>
    <w:rsid w:val="00BA65BB"/>
    <w:rsid w:val="00BB70B1"/>
    <w:rsid w:val="00C14237"/>
    <w:rsid w:val="00C16EA1"/>
    <w:rsid w:val="00CC1DF9"/>
    <w:rsid w:val="00CF7E5A"/>
    <w:rsid w:val="00D03D5A"/>
    <w:rsid w:val="00D34503"/>
    <w:rsid w:val="00D74773"/>
    <w:rsid w:val="00D8136A"/>
    <w:rsid w:val="00D97804"/>
    <w:rsid w:val="00DB7660"/>
    <w:rsid w:val="00DC0FAB"/>
    <w:rsid w:val="00DC6469"/>
    <w:rsid w:val="00E032E8"/>
    <w:rsid w:val="00E44A0A"/>
    <w:rsid w:val="00EE645F"/>
    <w:rsid w:val="00EF6A79"/>
    <w:rsid w:val="00F54307"/>
    <w:rsid w:val="00F7715C"/>
    <w:rsid w:val="00FB77DF"/>
    <w:rsid w:val="00FC503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F5ED08"/>
  <w15:chartTrackingRefBased/>
  <w15:docId w15:val="{56A66816-9594-47FC-AA80-5C47B5A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3F65"/>
    <w:pPr>
      <w:ind w:left="720"/>
      <w:contextualSpacing/>
    </w:pPr>
  </w:style>
  <w:style w:type="paragraph" w:styleId="Pagrindinistekstas2">
    <w:name w:val="Body Text 2"/>
    <w:basedOn w:val="prastasis"/>
    <w:link w:val="Pagrindinistekstas2Diagrama"/>
    <w:unhideWhenUsed/>
    <w:rsid w:val="00F7715C"/>
    <w:pPr>
      <w:spacing w:after="120" w:line="480" w:lineRule="auto"/>
    </w:pPr>
    <w:rPr>
      <w:szCs w:val="20"/>
    </w:rPr>
  </w:style>
  <w:style w:type="character" w:customStyle="1" w:styleId="Pagrindinistekstas2Diagrama">
    <w:name w:val="Pagrindinis tekstas 2 Diagrama"/>
    <w:basedOn w:val="Numatytasispastraiposriftas"/>
    <w:link w:val="Pagrindinistekstas2"/>
    <w:rsid w:val="00F7715C"/>
    <w:rPr>
      <w:sz w:val="24"/>
      <w:lang w:eastAsia="en-US"/>
    </w:rPr>
  </w:style>
  <w:style w:type="paragraph" w:styleId="Debesliotekstas">
    <w:name w:val="Balloon Text"/>
    <w:basedOn w:val="prastasis"/>
    <w:link w:val="DebesliotekstasDiagrama"/>
    <w:rsid w:val="00411FF4"/>
    <w:rPr>
      <w:rFonts w:ascii="Segoe UI" w:hAnsi="Segoe UI" w:cs="Segoe UI"/>
      <w:sz w:val="18"/>
      <w:szCs w:val="18"/>
    </w:rPr>
  </w:style>
  <w:style w:type="character" w:customStyle="1" w:styleId="DebesliotekstasDiagrama">
    <w:name w:val="Debesėlio tekstas Diagrama"/>
    <w:basedOn w:val="Numatytasispastraiposriftas"/>
    <w:link w:val="Debesliotekstas"/>
    <w:rsid w:val="00411F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917">
      <w:bodyDiv w:val="1"/>
      <w:marLeft w:val="0"/>
      <w:marRight w:val="0"/>
      <w:marTop w:val="0"/>
      <w:marBottom w:val="0"/>
      <w:divBdr>
        <w:top w:val="none" w:sz="0" w:space="0" w:color="auto"/>
        <w:left w:val="none" w:sz="0" w:space="0" w:color="auto"/>
        <w:bottom w:val="none" w:sz="0" w:space="0" w:color="auto"/>
        <w:right w:val="none" w:sz="0" w:space="0" w:color="auto"/>
      </w:divBdr>
    </w:div>
    <w:div w:id="3061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D6F959281404B85170CBC6585CB5B"/>
        <w:category>
          <w:name w:val="Bendrosios nuostatos"/>
          <w:gallery w:val="placeholder"/>
        </w:category>
        <w:types>
          <w:type w:val="bbPlcHdr"/>
        </w:types>
        <w:behaviors>
          <w:behavior w:val="content"/>
        </w:behaviors>
        <w:guid w:val="{50A52599-8512-4876-8AE6-A3F96F3FFE67}"/>
      </w:docPartPr>
      <w:docPartBody>
        <w:p w:rsidR="002A47B1" w:rsidRDefault="002A47B1">
          <w:pPr>
            <w:pStyle w:val="B2ED6F959281404B85170CBC6585CB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1"/>
    <w:rsid w:val="002A4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2ED6F959281404B85170CBC6585CB5B">
    <w:name w:val="B2ED6F959281404B85170CBC6585C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135</TotalTime>
  <Pages>2</Pages>
  <Words>344</Words>
  <Characters>2362</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Kavaliūnienė Danutė</cp:lastModifiedBy>
  <cp:revision>66</cp:revision>
  <cp:lastPrinted>2018-05-22T06:48:00Z</cp:lastPrinted>
  <dcterms:created xsi:type="dcterms:W3CDTF">2018-05-17T12:34:00Z</dcterms:created>
  <dcterms:modified xsi:type="dcterms:W3CDTF">2018-05-22T06:49:00Z</dcterms:modified>
</cp:coreProperties>
</file>