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AIŠKINAMASIS RAŠTAS</w:t>
      </w:r>
    </w:p>
    <w:p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Dėl Molėtų rajono savivaldybės tarybos 2018 m. vasario 22 d. sprendimo Nr. B1-29 „Dėl Molėtų rajono savivaldybės 2018 metų biudžeto patvirtinimo“ pakeitimo</w:t>
      </w:r>
    </w:p>
    <w:p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F8762E" w:rsidRPr="008C5B59" w:rsidRDefault="008C5B59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1.</w:t>
      </w:r>
      <w:r w:rsidR="00F8762E" w:rsidRPr="008C5B59">
        <w:rPr>
          <w:b/>
          <w:lang w:val="lt-LT"/>
        </w:rPr>
        <w:t>P</w:t>
      </w:r>
      <w:r w:rsidR="00F8762E" w:rsidRPr="008C5B59">
        <w:rPr>
          <w:b/>
          <w:lang w:val="pt-BR"/>
        </w:rPr>
        <w:t>arengto tarybos sprendimo projekto tikslai ir uždaviniai</w:t>
      </w:r>
      <w:r w:rsidR="00F8762E" w:rsidRPr="008C5B59">
        <w:rPr>
          <w:b/>
          <w:lang w:val="lt-LT"/>
        </w:rPr>
        <w:t xml:space="preserve"> 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  <w:t xml:space="preserve">Parengtas Savivaldybės tarybos sprendimo projektas, kuriuo keičiamas  Molėtų rajono savivaldybės tarybos 2018 m. vasario 22 d. sprendimu Nr. B1-29 ,,Dėl Molėtų rajono savivaldybės 2018 metų biudžeto patvirtinimo“ patvirtintas  </w:t>
      </w:r>
      <w:r w:rsidR="00D030AB">
        <w:rPr>
          <w:lang w:val="lt-LT"/>
        </w:rPr>
        <w:t xml:space="preserve">ir 2018 m. balandžio 26 d. sprendimu Nr. B1-87 pakeistas </w:t>
      </w:r>
      <w:r>
        <w:rPr>
          <w:lang w:val="lt-LT"/>
        </w:rPr>
        <w:t>2018 metų rajono savivaldybės biudžetas.</w:t>
      </w:r>
    </w:p>
    <w:p w:rsidR="00297A28" w:rsidRDefault="00297A28" w:rsidP="008C5B59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</w:r>
      <w:r w:rsidR="00EA4ACD">
        <w:rPr>
          <w:lang w:val="lt-LT"/>
        </w:rPr>
        <w:t xml:space="preserve">Šiuo sprendimu perskirstoma 133 tūkst. Eur </w:t>
      </w:r>
      <w:r w:rsidR="00452378">
        <w:rPr>
          <w:lang w:val="lt-LT"/>
        </w:rPr>
        <w:t xml:space="preserve"> tarp asignavimų valdytojų</w:t>
      </w:r>
      <w:r w:rsidR="008C5B59">
        <w:rPr>
          <w:lang w:val="lt-LT"/>
        </w:rPr>
        <w:t xml:space="preserve"> ir</w:t>
      </w:r>
      <w:r w:rsidR="00D030AB">
        <w:rPr>
          <w:lang w:val="lt-LT"/>
        </w:rPr>
        <w:t xml:space="preserve"> programų neke</w:t>
      </w:r>
      <w:r w:rsidR="008C5B59">
        <w:rPr>
          <w:lang w:val="lt-LT"/>
        </w:rPr>
        <w:t>ičiant bendros asignavimų sumos</w:t>
      </w:r>
      <w:r w:rsidR="00452378">
        <w:rPr>
          <w:lang w:val="lt-LT"/>
        </w:rPr>
        <w:t>:</w:t>
      </w:r>
    </w:p>
    <w:p w:rsidR="009C13EC" w:rsidRDefault="00452378" w:rsidP="008C5B59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1.</w:t>
      </w:r>
      <w:r w:rsidR="009C13EC">
        <w:rPr>
          <w:lang w:val="lt-LT"/>
        </w:rPr>
        <w:t xml:space="preserve"> Papildomai skiriama lėšų šioms įstaigoms:</w:t>
      </w:r>
    </w:p>
    <w:p w:rsidR="00452378" w:rsidRDefault="009C13EC" w:rsidP="008C5B59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1.1. </w:t>
      </w:r>
      <w:r w:rsidR="008C5B59">
        <w:rPr>
          <w:lang w:val="lt-LT"/>
        </w:rPr>
        <w:t>s</w:t>
      </w:r>
      <w:r w:rsidR="00452378" w:rsidRPr="00452378">
        <w:rPr>
          <w:lang w:val="lt-LT"/>
        </w:rPr>
        <w:t xml:space="preserve">uformuojamas Molėtų r. paslaugų centro </w:t>
      </w:r>
      <w:r w:rsidR="008C5B59">
        <w:rPr>
          <w:lang w:val="lt-LT"/>
        </w:rPr>
        <w:t xml:space="preserve">(toliau – centras) </w:t>
      </w:r>
      <w:r w:rsidR="00452378" w:rsidRPr="00452378">
        <w:rPr>
          <w:lang w:val="lt-LT"/>
        </w:rPr>
        <w:t>biudžetas</w:t>
      </w:r>
      <w:r w:rsidR="008C5B59">
        <w:rPr>
          <w:lang w:val="lt-LT"/>
        </w:rPr>
        <w:t xml:space="preserve"> </w:t>
      </w:r>
      <w:r w:rsidR="00452378" w:rsidRPr="00452378">
        <w:rPr>
          <w:lang w:val="lt-LT"/>
        </w:rPr>
        <w:t>- 115,1 tūkst. Eur, iš jo 8</w:t>
      </w:r>
      <w:r w:rsidR="00054E16">
        <w:rPr>
          <w:lang w:val="lt-LT"/>
        </w:rPr>
        <w:t xml:space="preserve">6 tūkst. Eur darbo užmokesčiui. Lėšos perskirstomos iš įstaigų, kurios perduoda centrui centralizuotai tvarkyti </w:t>
      </w:r>
      <w:r w:rsidR="008C5B59">
        <w:rPr>
          <w:lang w:val="lt-LT"/>
        </w:rPr>
        <w:t>buhalterinę apskaitą;</w:t>
      </w:r>
    </w:p>
    <w:p w:rsidR="00CB6C75" w:rsidRDefault="00CB6C75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9C13EC">
        <w:rPr>
          <w:lang w:val="lt-LT"/>
        </w:rPr>
        <w:t>1.</w:t>
      </w:r>
      <w:r w:rsidR="00054E16">
        <w:rPr>
          <w:lang w:val="lt-LT"/>
        </w:rPr>
        <w:t>2</w:t>
      </w:r>
      <w:r>
        <w:rPr>
          <w:lang w:val="lt-LT"/>
        </w:rPr>
        <w:t xml:space="preserve">. </w:t>
      </w:r>
      <w:r w:rsidR="008C5B59">
        <w:rPr>
          <w:lang w:val="lt-LT"/>
        </w:rPr>
        <w:t>p</w:t>
      </w:r>
      <w:r>
        <w:rPr>
          <w:lang w:val="lt-LT"/>
        </w:rPr>
        <w:t xml:space="preserve">agal Molėtų r. kūno kultūros ir sporto centro 2018-04-25 raštą Nr. S-38 „Dėl papildomų lėšų skyrimo“ skiriama 1,8 tūkst. Eur </w:t>
      </w:r>
      <w:r w:rsidR="008C5B59">
        <w:rPr>
          <w:lang w:val="lt-LT"/>
        </w:rPr>
        <w:t xml:space="preserve">investicinio projekto </w:t>
      </w:r>
      <w:r>
        <w:rPr>
          <w:lang w:val="lt-LT"/>
        </w:rPr>
        <w:t>„Daugiafunkci</w:t>
      </w:r>
      <w:r w:rsidR="008C5B59">
        <w:rPr>
          <w:lang w:val="lt-LT"/>
        </w:rPr>
        <w:t>s</w:t>
      </w:r>
      <w:r>
        <w:rPr>
          <w:lang w:val="lt-LT"/>
        </w:rPr>
        <w:t xml:space="preserve"> sporto kompleks</w:t>
      </w:r>
      <w:r w:rsidR="008C5B59">
        <w:rPr>
          <w:lang w:val="lt-LT"/>
        </w:rPr>
        <w:t>as</w:t>
      </w:r>
      <w:r>
        <w:rPr>
          <w:lang w:val="lt-LT"/>
        </w:rPr>
        <w:t xml:space="preserve"> Molėtuose“ tikslinimo paslaugoms</w:t>
      </w:r>
      <w:r w:rsidR="008C5B59">
        <w:rPr>
          <w:lang w:val="lt-LT"/>
        </w:rPr>
        <w:t>;</w:t>
      </w:r>
    </w:p>
    <w:p w:rsidR="00CB6C75" w:rsidRDefault="00054E16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9C13EC">
        <w:rPr>
          <w:lang w:val="lt-LT"/>
        </w:rPr>
        <w:t>1.</w:t>
      </w:r>
      <w:r>
        <w:rPr>
          <w:lang w:val="lt-LT"/>
        </w:rPr>
        <w:t>3</w:t>
      </w:r>
      <w:r w:rsidR="008C5B59">
        <w:rPr>
          <w:lang w:val="lt-LT"/>
        </w:rPr>
        <w:t>. p</w:t>
      </w:r>
      <w:r w:rsidR="00CB6C75">
        <w:rPr>
          <w:lang w:val="lt-LT"/>
        </w:rPr>
        <w:t>agal Molėtų r. Gi</w:t>
      </w:r>
      <w:r>
        <w:rPr>
          <w:lang w:val="lt-LT"/>
        </w:rPr>
        <w:t>edraičių A. Jaroševičiaus gimnaz</w:t>
      </w:r>
      <w:r w:rsidR="00CB6C75">
        <w:rPr>
          <w:lang w:val="lt-LT"/>
        </w:rPr>
        <w:t>ijos</w:t>
      </w:r>
      <w:r w:rsidR="00065B88">
        <w:rPr>
          <w:lang w:val="lt-LT"/>
        </w:rPr>
        <w:t xml:space="preserve"> 2018-05-17 raštą Nr. SR-71 „Dėl papildomų mokinio krepšelio lėšų“ skiriama 10,4 tūkst. Eur, iš jų darbo užmokesčiui -  8 tū</w:t>
      </w:r>
      <w:r w:rsidR="008C5B59">
        <w:rPr>
          <w:lang w:val="lt-LT"/>
        </w:rPr>
        <w:t>kst. Eur mokinio krepšelio lėšų;</w:t>
      </w:r>
    </w:p>
    <w:p w:rsidR="00065B88" w:rsidRDefault="00065B88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9C13EC">
        <w:rPr>
          <w:lang w:val="lt-LT"/>
        </w:rPr>
        <w:t>1.</w:t>
      </w:r>
      <w:r>
        <w:rPr>
          <w:lang w:val="lt-LT"/>
        </w:rPr>
        <w:t xml:space="preserve">4. </w:t>
      </w:r>
      <w:r w:rsidR="008C5B59">
        <w:rPr>
          <w:lang w:val="lt-LT"/>
        </w:rPr>
        <w:t>p</w:t>
      </w:r>
      <w:r w:rsidR="009C13EC">
        <w:rPr>
          <w:lang w:val="lt-LT"/>
        </w:rPr>
        <w:t xml:space="preserve">agal Molėtų r. Kijėlių specialiojo ugdymo centro 2018-05-17 raštą Nr. S-23 (1.6) „Dėl papildomų lėšų poreikio“ skiriama 1,7 tūkst. Eur, iš jų 1,3 tūkst. Eur darbo užmokesčiui </w:t>
      </w:r>
      <w:r w:rsidR="008C5B59">
        <w:rPr>
          <w:lang w:val="lt-LT"/>
        </w:rPr>
        <w:t>(</w:t>
      </w:r>
      <w:r w:rsidR="009C13EC">
        <w:rPr>
          <w:lang w:val="lt-LT"/>
        </w:rPr>
        <w:t>atsiskaity</w:t>
      </w:r>
      <w:r w:rsidR="008C5B59">
        <w:rPr>
          <w:lang w:val="lt-LT"/>
        </w:rPr>
        <w:t>ti su darbuotojais);</w:t>
      </w:r>
      <w:r w:rsidR="009C13EC">
        <w:rPr>
          <w:lang w:val="lt-LT"/>
        </w:rPr>
        <w:t xml:space="preserve"> </w:t>
      </w:r>
    </w:p>
    <w:p w:rsidR="009C13EC" w:rsidRDefault="009C13EC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1.5. </w:t>
      </w:r>
      <w:r w:rsidR="008C5B59">
        <w:rPr>
          <w:lang w:val="lt-LT"/>
        </w:rPr>
        <w:t>p</w:t>
      </w:r>
      <w:r>
        <w:rPr>
          <w:lang w:val="lt-LT"/>
        </w:rPr>
        <w:t>agal Molėtų „Vyturėlio“ vaikų lopšeli</w:t>
      </w:r>
      <w:r w:rsidR="008C5B59">
        <w:rPr>
          <w:lang w:val="lt-LT"/>
        </w:rPr>
        <w:t>o</w:t>
      </w:r>
      <w:r>
        <w:rPr>
          <w:lang w:val="lt-LT"/>
        </w:rPr>
        <w:t>-darželi</w:t>
      </w:r>
      <w:r w:rsidR="008C5B59">
        <w:rPr>
          <w:lang w:val="lt-LT"/>
        </w:rPr>
        <w:t>o</w:t>
      </w:r>
      <w:r>
        <w:rPr>
          <w:lang w:val="lt-LT"/>
        </w:rPr>
        <w:t xml:space="preserve"> 2018-05-17 raštą Nr. </w:t>
      </w:r>
      <w:r w:rsidR="00FB4482">
        <w:rPr>
          <w:lang w:val="lt-LT"/>
        </w:rPr>
        <w:t xml:space="preserve">SD-17 „Dėl papildomų lėšų skyrimo Naujasodžio ikimokyklinio ugdymo skyriaus tvoros įsigijimui“ </w:t>
      </w:r>
      <w:r w:rsidR="008C5B59">
        <w:rPr>
          <w:lang w:val="lt-LT"/>
        </w:rPr>
        <w:t xml:space="preserve">Naujasodžio ikimokyklinio ugdymo skyriui </w:t>
      </w:r>
      <w:r w:rsidR="00FB4482">
        <w:rPr>
          <w:lang w:val="lt-LT"/>
        </w:rPr>
        <w:t>skiriama 4 tūkst. Eur  segmentin</w:t>
      </w:r>
      <w:r w:rsidR="008C5B59">
        <w:rPr>
          <w:lang w:val="lt-LT"/>
        </w:rPr>
        <w:t>ei</w:t>
      </w:r>
      <w:r w:rsidR="00FB4482">
        <w:rPr>
          <w:lang w:val="lt-LT"/>
        </w:rPr>
        <w:t xml:space="preserve"> tvor</w:t>
      </w:r>
      <w:r w:rsidR="008C5B59">
        <w:rPr>
          <w:lang w:val="lt-LT"/>
        </w:rPr>
        <w:t>ai</w:t>
      </w:r>
      <w:r w:rsidR="00FB4482">
        <w:rPr>
          <w:lang w:val="lt-LT"/>
        </w:rPr>
        <w:t xml:space="preserve"> įsig</w:t>
      </w:r>
      <w:r w:rsidR="008C5B59">
        <w:rPr>
          <w:lang w:val="lt-LT"/>
        </w:rPr>
        <w:t>yti</w:t>
      </w:r>
      <w:r w:rsidR="00FB4482">
        <w:rPr>
          <w:lang w:val="lt-LT"/>
        </w:rPr>
        <w:t>.</w:t>
      </w:r>
    </w:p>
    <w:p w:rsidR="009C13EC" w:rsidRDefault="009C13EC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2. Sumažinami asignavimai šiems asignavimų valdytojams:</w:t>
      </w:r>
    </w:p>
    <w:tbl>
      <w:tblPr>
        <w:tblW w:w="9623" w:type="dxa"/>
        <w:tblLook w:val="04A0" w:firstRow="1" w:lastRow="0" w:firstColumn="1" w:lastColumn="0" w:noHBand="0" w:noVBand="1"/>
      </w:tblPr>
      <w:tblGrid>
        <w:gridCol w:w="562"/>
        <w:gridCol w:w="5787"/>
        <w:gridCol w:w="774"/>
        <w:gridCol w:w="810"/>
        <w:gridCol w:w="851"/>
        <w:gridCol w:w="839"/>
      </w:tblGrid>
      <w:tr w:rsidR="00D030AB" w:rsidRPr="008C5B59" w:rsidTr="00D030AB">
        <w:trPr>
          <w:trHeight w:val="300"/>
        </w:trPr>
        <w:tc>
          <w:tcPr>
            <w:tcW w:w="6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Asignavimų valdytojai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Biudžeto asignavimai</w:t>
            </w:r>
          </w:p>
        </w:tc>
      </w:tr>
      <w:tr w:rsidR="00D030AB" w:rsidRPr="008C5B59" w:rsidTr="00D030AB">
        <w:trPr>
          <w:trHeight w:val="300"/>
        </w:trPr>
        <w:tc>
          <w:tcPr>
            <w:tcW w:w="6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Iš viso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išlaidoms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Turtui</w:t>
            </w:r>
            <w:r w:rsidRPr="008C5B59">
              <w:rPr>
                <w:color w:val="000000"/>
                <w:lang w:val="lt-LT" w:eastAsia="lt-LT"/>
              </w:rPr>
              <w:br/>
              <w:t>įsigyti</w:t>
            </w:r>
          </w:p>
        </w:tc>
      </w:tr>
      <w:tr w:rsidR="00D030AB" w:rsidRPr="008C5B59" w:rsidTr="00D030AB">
        <w:trPr>
          <w:trHeight w:val="780"/>
        </w:trPr>
        <w:tc>
          <w:tcPr>
            <w:tcW w:w="6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Iš viso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Darbo</w:t>
            </w:r>
            <w:r w:rsidRPr="008C5B59">
              <w:rPr>
                <w:color w:val="000000"/>
                <w:lang w:val="lt-LT" w:eastAsia="lt-LT"/>
              </w:rPr>
              <w:br/>
              <w:t>užmo-</w:t>
            </w:r>
            <w:r w:rsidRPr="008C5B59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</w:p>
        </w:tc>
      </w:tr>
      <w:tr w:rsidR="00D030AB" w:rsidRPr="008C5B59" w:rsidTr="00D030AB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1</w:t>
            </w:r>
            <w:r w:rsidR="006F1E3A"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Molėtų raj</w:t>
            </w:r>
            <w:r w:rsidR="00A76CE0" w:rsidRPr="008C5B59">
              <w:rPr>
                <w:color w:val="000000"/>
                <w:lang w:val="lt-LT" w:eastAsia="lt-LT"/>
              </w:rPr>
              <w:t>ono savivaldybės administracija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-14,4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0</w:t>
            </w:r>
          </w:p>
        </w:tc>
      </w:tr>
      <w:tr w:rsidR="00D030AB" w:rsidRPr="008C5B59" w:rsidTr="00D030AB">
        <w:trPr>
          <w:trHeight w:val="33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2</w:t>
            </w:r>
            <w:r w:rsidR="006F1E3A"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 xml:space="preserve">Molėtų rajono savivaldybės administracijos  </w:t>
            </w:r>
            <w:r w:rsidR="008C5B59">
              <w:rPr>
                <w:color w:val="000000"/>
                <w:lang w:val="lt-LT" w:eastAsia="lt-LT"/>
              </w:rPr>
              <w:t>F</w:t>
            </w:r>
            <w:r w:rsidRPr="008C5B59">
              <w:rPr>
                <w:color w:val="000000"/>
                <w:lang w:val="lt-LT" w:eastAsia="lt-LT"/>
              </w:rPr>
              <w:t xml:space="preserve">inansų skyrius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0</w:t>
            </w:r>
          </w:p>
        </w:tc>
      </w:tr>
      <w:tr w:rsidR="00D030AB" w:rsidRPr="008C5B59" w:rsidTr="00D030AB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lastRenderedPageBreak/>
              <w:t>3</w:t>
            </w:r>
            <w:r w:rsidR="006F1E3A"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0AB" w:rsidRPr="008C5B59" w:rsidRDefault="00A76CE0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Molėtų kultūros centras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-5,1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-3,9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0</w:t>
            </w:r>
          </w:p>
        </w:tc>
      </w:tr>
      <w:tr w:rsidR="00D030AB" w:rsidRPr="008C5B59" w:rsidTr="00D030AB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4</w:t>
            </w:r>
            <w:r w:rsidR="006F1E3A"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0AB" w:rsidRPr="008C5B59" w:rsidRDefault="00A76CE0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Molėtų krašto muziejus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-4,3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0</w:t>
            </w:r>
          </w:p>
        </w:tc>
      </w:tr>
      <w:tr w:rsidR="00D030AB" w:rsidRPr="008C5B59" w:rsidTr="00D030AB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5</w:t>
            </w:r>
            <w:r w:rsidR="006F1E3A"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 xml:space="preserve">Molėtų rajono </w:t>
            </w:r>
            <w:r w:rsidR="00A76CE0" w:rsidRPr="008C5B59">
              <w:rPr>
                <w:color w:val="000000"/>
                <w:lang w:val="lt-LT" w:eastAsia="lt-LT"/>
              </w:rPr>
              <w:t>savivaldybės viešoji biblioteka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-5,1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-3,9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0</w:t>
            </w:r>
          </w:p>
        </w:tc>
      </w:tr>
      <w:tr w:rsidR="00D030AB" w:rsidRPr="008C5B59" w:rsidTr="00D030AB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6</w:t>
            </w:r>
            <w:r w:rsidR="006F1E3A"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A76CE0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Molėtų gimnazija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-5,1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0</w:t>
            </w:r>
          </w:p>
        </w:tc>
      </w:tr>
      <w:tr w:rsidR="00D030AB" w:rsidRPr="008C5B59" w:rsidTr="00D030AB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7</w:t>
            </w:r>
            <w:r w:rsidR="006F1E3A"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Molėtų r. Giedra</w:t>
            </w:r>
            <w:r w:rsidR="00A76CE0" w:rsidRPr="008C5B59">
              <w:rPr>
                <w:color w:val="000000"/>
                <w:lang w:val="lt-LT" w:eastAsia="lt-LT"/>
              </w:rPr>
              <w:t>ičių A. Jaroševičiaus gimnazija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-5,1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-3,9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0</w:t>
            </w:r>
          </w:p>
        </w:tc>
      </w:tr>
      <w:tr w:rsidR="00D030AB" w:rsidRPr="008C5B59" w:rsidTr="00D030AB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8</w:t>
            </w:r>
            <w:r w:rsidR="006F1E3A"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A76CE0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Molėtų r. Alantos gimnazija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-4,2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-3,2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0</w:t>
            </w:r>
          </w:p>
        </w:tc>
      </w:tr>
      <w:tr w:rsidR="00D030AB" w:rsidRPr="008C5B59" w:rsidTr="00D030AB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9</w:t>
            </w:r>
            <w:r w:rsidR="006F1E3A"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0AB" w:rsidRPr="008C5B59" w:rsidRDefault="00A76CE0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Molėtų progimnazija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-4,6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0</w:t>
            </w:r>
          </w:p>
        </w:tc>
      </w:tr>
      <w:tr w:rsidR="00D030AB" w:rsidRPr="008C5B59" w:rsidTr="00D030AB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10</w:t>
            </w:r>
            <w:r w:rsidR="006F1E3A"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 xml:space="preserve">Molėtų </w:t>
            </w:r>
            <w:r w:rsidR="00A76CE0" w:rsidRPr="008C5B59">
              <w:rPr>
                <w:color w:val="000000"/>
                <w:lang w:val="lt-LT" w:eastAsia="lt-LT"/>
              </w:rPr>
              <w:t>pradinė mokykla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-5,7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-4,4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0</w:t>
            </w:r>
          </w:p>
        </w:tc>
      </w:tr>
      <w:tr w:rsidR="00D030AB" w:rsidRPr="008C5B59" w:rsidTr="00D030AB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11</w:t>
            </w:r>
            <w:r w:rsidR="006F1E3A"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0AB" w:rsidRPr="008C5B59" w:rsidRDefault="00A76CE0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Molėtų menų mokykla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-5,1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-3,9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0</w:t>
            </w:r>
          </w:p>
        </w:tc>
      </w:tr>
      <w:tr w:rsidR="00D030AB" w:rsidRPr="008C5B59" w:rsidTr="00D030AB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12</w:t>
            </w:r>
            <w:r w:rsidR="006F1E3A"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Molėtų r. k</w:t>
            </w:r>
            <w:r w:rsidR="00A76CE0" w:rsidRPr="008C5B59">
              <w:rPr>
                <w:color w:val="000000"/>
                <w:lang w:val="lt-LT" w:eastAsia="lt-LT"/>
              </w:rPr>
              <w:t>ūno kultūros ir sporto  centras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-4,7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-3,6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0</w:t>
            </w:r>
          </w:p>
        </w:tc>
      </w:tr>
      <w:tr w:rsidR="00D030AB" w:rsidRPr="008C5B59" w:rsidTr="00D030AB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13</w:t>
            </w:r>
            <w:r w:rsidR="006F1E3A"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Mo</w:t>
            </w:r>
            <w:r w:rsidR="00A76CE0" w:rsidRPr="008C5B59">
              <w:rPr>
                <w:color w:val="000000"/>
                <w:lang w:val="lt-LT" w:eastAsia="lt-LT"/>
              </w:rPr>
              <w:t>lėtų socialinės paramos centras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-3,5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-2,7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0</w:t>
            </w:r>
          </w:p>
        </w:tc>
      </w:tr>
      <w:tr w:rsidR="00D030AB" w:rsidRPr="008C5B59" w:rsidTr="00D030AB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14</w:t>
            </w:r>
            <w:r w:rsidR="006F1E3A"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Molėtų va</w:t>
            </w:r>
            <w:r w:rsidR="00A76CE0" w:rsidRPr="008C5B59">
              <w:rPr>
                <w:color w:val="000000"/>
                <w:lang w:val="lt-LT" w:eastAsia="lt-LT"/>
              </w:rPr>
              <w:t>ikų savarankiško gyvenimo namai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-9,1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0</w:t>
            </w:r>
          </w:p>
        </w:tc>
      </w:tr>
      <w:tr w:rsidR="00D030AB" w:rsidRPr="008C5B59" w:rsidTr="00D030AB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15</w:t>
            </w:r>
            <w:r w:rsidR="006F1E3A"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Molėtų rajo</w:t>
            </w:r>
            <w:r w:rsidR="00A76CE0" w:rsidRPr="008C5B59">
              <w:rPr>
                <w:color w:val="000000"/>
                <w:lang w:val="lt-LT" w:eastAsia="lt-LT"/>
              </w:rPr>
              <w:t>no Alantos senelių globos namai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-3,8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0</w:t>
            </w:r>
          </w:p>
        </w:tc>
      </w:tr>
      <w:tr w:rsidR="00D030AB" w:rsidRPr="008C5B59" w:rsidTr="00D030A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16</w:t>
            </w:r>
            <w:r w:rsidR="006F1E3A"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AB" w:rsidRPr="008C5B59" w:rsidRDefault="008C5B59" w:rsidP="008C5B59">
            <w:pPr>
              <w:jc w:val="both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Iš viso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-133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-129,4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-53,3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0AB" w:rsidRPr="008C5B59" w:rsidRDefault="00D030AB" w:rsidP="008C5B59">
            <w:pPr>
              <w:jc w:val="both"/>
              <w:rPr>
                <w:color w:val="000000"/>
                <w:lang w:val="lt-LT" w:eastAsia="lt-LT"/>
              </w:rPr>
            </w:pPr>
            <w:r w:rsidRPr="008C5B59">
              <w:rPr>
                <w:color w:val="000000"/>
                <w:lang w:val="lt-LT" w:eastAsia="lt-LT"/>
              </w:rPr>
              <w:t>0</w:t>
            </w:r>
          </w:p>
        </w:tc>
      </w:tr>
    </w:tbl>
    <w:p w:rsidR="009C13EC" w:rsidRPr="008C5B59" w:rsidRDefault="009C13EC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:rsidR="00F8762E" w:rsidRDefault="00F8762E" w:rsidP="008C5B59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2. </w:t>
      </w:r>
      <w:r w:rsidR="008C5B59">
        <w:rPr>
          <w:b/>
          <w:lang w:val="lt-LT"/>
        </w:rPr>
        <w:t>Šiuo metu esantis teisinis reglamentavimas</w:t>
      </w:r>
      <w:r>
        <w:rPr>
          <w:b/>
          <w:lang w:val="lt-LT"/>
        </w:rPr>
        <w:t xml:space="preserve">: 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Lietuvos Respublikos biudžeto sandaros įstatymas;  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Lietuvos Respublikos Vyriausybės 2001 m. gegužės 14 d. nutarimas Nr. 543 ,,Dėl Lietuvos Respublikos valstybės biudžeto ir savivaldybių biudžetų sudarymo ir vykdymo taisyklių patvirtinimo”;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Molėtų rajono savivaldybės biudžeto asignavimų administravimo, biudžeto vykdymo ir atskaitomybės tvarkos aprašas, patvirtintas Molėtų rajono savivaldybės tarybos 2011 m. rugsėjo 15 d. sprendimu Nr. B1-177.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3. </w:t>
      </w:r>
      <w:r>
        <w:rPr>
          <w:b/>
          <w:lang w:val="pt-BR"/>
        </w:rPr>
        <w:t>Galimos teigiamos ir neigiamos pasekmės priėmus siūlomą tarybos sprendimo projektą</w:t>
      </w:r>
      <w:r>
        <w:rPr>
          <w:b/>
          <w:lang w:val="lt-LT"/>
        </w:rPr>
        <w:t xml:space="preserve"> 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Neigiamų pasekmių priėmus šį sprendimą nenumatoma. Teigiama – </w:t>
      </w:r>
      <w:r w:rsidR="00054E16">
        <w:rPr>
          <w:lang w:val="lt-LT"/>
        </w:rPr>
        <w:t xml:space="preserve">suformuojamas Molėtų r. paslaugų centro biudžetas, lėšos perskirstomos tarp asignavimų valdytojų pagal </w:t>
      </w:r>
      <w:r w:rsidR="00FB4482">
        <w:rPr>
          <w:lang w:val="lt-LT"/>
        </w:rPr>
        <w:t xml:space="preserve">įstaigų </w:t>
      </w:r>
      <w:r w:rsidR="00054E16">
        <w:rPr>
          <w:lang w:val="lt-LT"/>
        </w:rPr>
        <w:t xml:space="preserve">poreikį. </w:t>
      </w:r>
    </w:p>
    <w:p w:rsidR="00F8762E" w:rsidRDefault="00F8762E" w:rsidP="008C5B59">
      <w:pPr>
        <w:tabs>
          <w:tab w:val="num" w:pos="0"/>
          <w:tab w:val="left" w:pos="720"/>
        </w:tabs>
        <w:spacing w:line="360" w:lineRule="auto"/>
        <w:jc w:val="both"/>
      </w:pPr>
      <w:r>
        <w:rPr>
          <w:b/>
        </w:rPr>
        <w:t>4. Priemonės sprendimui įgyvendinti</w:t>
      </w:r>
    </w:p>
    <w:p w:rsidR="00F8762E" w:rsidRDefault="00F8762E" w:rsidP="008C5B59">
      <w:pPr>
        <w:spacing w:line="360" w:lineRule="auto"/>
        <w:jc w:val="both"/>
      </w:pPr>
      <w:r>
        <w:t xml:space="preserve">            Priimti teigiamą sprendimą.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ind w:firstLine="851"/>
        <w:jc w:val="both"/>
      </w:pPr>
      <w:r>
        <w:t>-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6.Vykdytojai, įvykdymo terminai  </w:t>
      </w:r>
    </w:p>
    <w:p w:rsidR="004C38FD" w:rsidRDefault="00F8762E" w:rsidP="008C5B59">
      <w:pPr>
        <w:jc w:val="both"/>
      </w:pPr>
      <w:r>
        <w:rPr>
          <w:lang w:val="lt-LT"/>
        </w:rPr>
        <w:t xml:space="preserve">            Savivaldybės admi</w:t>
      </w:r>
      <w:r w:rsidR="00AA7FB4">
        <w:rPr>
          <w:lang w:val="lt-LT"/>
        </w:rPr>
        <w:t>nistracija.</w:t>
      </w:r>
    </w:p>
    <w:sectPr w:rsidR="004C38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7A" w:rsidRDefault="000C337A" w:rsidP="00F8762E">
      <w:r>
        <w:separator/>
      </w:r>
    </w:p>
  </w:endnote>
  <w:endnote w:type="continuationSeparator" w:id="0">
    <w:p w:rsidR="000C337A" w:rsidRDefault="000C337A" w:rsidP="00F8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7A" w:rsidRDefault="000C337A" w:rsidP="00F8762E">
      <w:r>
        <w:separator/>
      </w:r>
    </w:p>
  </w:footnote>
  <w:footnote w:type="continuationSeparator" w:id="0">
    <w:p w:rsidR="000C337A" w:rsidRDefault="000C337A" w:rsidP="00F8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0E8"/>
    <w:multiLevelType w:val="hybridMultilevel"/>
    <w:tmpl w:val="CB4495F0"/>
    <w:lvl w:ilvl="0" w:tplc="8E188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42AA1"/>
    <w:multiLevelType w:val="hybridMultilevel"/>
    <w:tmpl w:val="E06E7B9C"/>
    <w:lvl w:ilvl="0" w:tplc="91A25B96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600" w:hanging="72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080"/>
      </w:pPr>
    </w:lvl>
    <w:lvl w:ilvl="6">
      <w:start w:val="1"/>
      <w:numFmt w:val="decimal"/>
      <w:isLgl/>
      <w:lvlText w:val="%1.%2.%3.%4.%5.%6.%7."/>
      <w:lvlJc w:val="left"/>
      <w:pPr>
        <w:ind w:left="648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</w:lvl>
  </w:abstractNum>
  <w:abstractNum w:abstractNumId="4" w15:restartNumberingAfterBreak="0">
    <w:nsid w:val="6BFC6793"/>
    <w:multiLevelType w:val="hybridMultilevel"/>
    <w:tmpl w:val="1124D8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2E"/>
    <w:rsid w:val="00054E16"/>
    <w:rsid w:val="00065B88"/>
    <w:rsid w:val="000C220B"/>
    <w:rsid w:val="000C337A"/>
    <w:rsid w:val="00151B39"/>
    <w:rsid w:val="001722D4"/>
    <w:rsid w:val="00297A28"/>
    <w:rsid w:val="002A7C44"/>
    <w:rsid w:val="002B0F74"/>
    <w:rsid w:val="003535E4"/>
    <w:rsid w:val="00452378"/>
    <w:rsid w:val="004A1B95"/>
    <w:rsid w:val="004C38FD"/>
    <w:rsid w:val="006F1E3A"/>
    <w:rsid w:val="008C5B59"/>
    <w:rsid w:val="009C13EC"/>
    <w:rsid w:val="00A542D3"/>
    <w:rsid w:val="00A76CE0"/>
    <w:rsid w:val="00AA7FB4"/>
    <w:rsid w:val="00CB6C75"/>
    <w:rsid w:val="00D030AB"/>
    <w:rsid w:val="00DA7C05"/>
    <w:rsid w:val="00DF2095"/>
    <w:rsid w:val="00EA4ACD"/>
    <w:rsid w:val="00F8762E"/>
    <w:rsid w:val="00FB4482"/>
    <w:rsid w:val="00FC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F1C12-BD73-42EE-8FD9-16E52C43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762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2485</Words>
  <Characters>1417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Maigienė Rūta</cp:lastModifiedBy>
  <cp:revision>2</cp:revision>
  <dcterms:created xsi:type="dcterms:W3CDTF">2018-05-18T11:37:00Z</dcterms:created>
  <dcterms:modified xsi:type="dcterms:W3CDTF">2018-05-18T11:37:00Z</dcterms:modified>
</cp:coreProperties>
</file>