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F7" w:rsidRDefault="00F77DF7" w:rsidP="00F77DF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902384" w:rsidRPr="00902384" w:rsidRDefault="00902384" w:rsidP="00902384">
      <w:pPr>
        <w:jc w:val="center"/>
        <w:rPr>
          <w:caps/>
          <w:lang w:val="lt-LT"/>
        </w:rPr>
      </w:pPr>
      <w:r>
        <w:rPr>
          <w:lang w:val="lt-LT"/>
        </w:rPr>
        <w:t>D</w:t>
      </w:r>
      <w:r w:rsidRPr="00902384">
        <w:rPr>
          <w:lang w:val="lt-LT"/>
        </w:rPr>
        <w:t xml:space="preserve">ėl </w:t>
      </w:r>
      <w:r>
        <w:rPr>
          <w:lang w:val="lt-LT"/>
        </w:rPr>
        <w:t>M</w:t>
      </w:r>
      <w:r w:rsidRPr="00902384">
        <w:rPr>
          <w:lang w:val="lt-LT"/>
        </w:rPr>
        <w:t xml:space="preserve">olėtų rajono savivaldybės turto investavimo ir </w:t>
      </w:r>
    </w:p>
    <w:p w:rsidR="00902384" w:rsidRPr="00902384" w:rsidRDefault="00902384" w:rsidP="00902384">
      <w:pPr>
        <w:jc w:val="center"/>
        <w:rPr>
          <w:caps/>
          <w:lang w:val="lt-LT"/>
        </w:rPr>
      </w:pPr>
      <w:r w:rsidRPr="00902384">
        <w:rPr>
          <w:lang w:val="lt-LT"/>
        </w:rPr>
        <w:t>uždarosios akcinės bendrovės „</w:t>
      </w:r>
      <w:r>
        <w:rPr>
          <w:lang w:val="lt-LT"/>
        </w:rPr>
        <w:t>M</w:t>
      </w:r>
      <w:r w:rsidRPr="00902384">
        <w:rPr>
          <w:lang w:val="lt-LT"/>
        </w:rPr>
        <w:t>olėtų vanduo“ įstatinio kapitalo didinimo ir mažinimo</w:t>
      </w:r>
    </w:p>
    <w:p w:rsidR="00902384" w:rsidRPr="0018557B" w:rsidRDefault="00902384" w:rsidP="00902384">
      <w:pPr>
        <w:jc w:val="center"/>
        <w:rPr>
          <w:b/>
          <w:caps/>
        </w:rPr>
      </w:pPr>
    </w:p>
    <w:p w:rsidR="00F77DF7" w:rsidRDefault="00824040" w:rsidP="00902384">
      <w:pPr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 xml:space="preserve">1. </w:t>
      </w:r>
      <w:r w:rsidR="00F77DF7">
        <w:rPr>
          <w:b/>
          <w:lang w:val="lt-LT"/>
        </w:rPr>
        <w:t>P</w:t>
      </w:r>
      <w:r w:rsidR="00F77DF7" w:rsidRPr="007F3552">
        <w:rPr>
          <w:b/>
          <w:lang w:val="pt-BR"/>
        </w:rPr>
        <w:t>arengto tarybos sprendimo projekto tiksl</w:t>
      </w:r>
      <w:r w:rsidR="00F77DF7">
        <w:rPr>
          <w:b/>
          <w:lang w:val="pt-BR"/>
        </w:rPr>
        <w:t>ai</w:t>
      </w:r>
      <w:r w:rsidR="00F77DF7" w:rsidRPr="007F3552">
        <w:rPr>
          <w:b/>
          <w:lang w:val="pt-BR"/>
        </w:rPr>
        <w:t xml:space="preserve"> ir uždavini</w:t>
      </w:r>
      <w:r w:rsidR="00F77DF7" w:rsidRPr="00EF3ED7">
        <w:rPr>
          <w:b/>
          <w:lang w:val="pt-BR"/>
        </w:rPr>
        <w:t>ai</w:t>
      </w:r>
      <w:r w:rsidR="00F77DF7" w:rsidRPr="00FB3A04">
        <w:rPr>
          <w:b/>
          <w:lang w:val="lt-LT"/>
        </w:rPr>
        <w:t xml:space="preserve"> </w:t>
      </w:r>
    </w:p>
    <w:p w:rsidR="00C21BB0" w:rsidRPr="00C21BB0" w:rsidRDefault="00C21BB0" w:rsidP="008C0CCB">
      <w:pPr>
        <w:tabs>
          <w:tab w:val="left" w:pos="993"/>
        </w:tabs>
        <w:spacing w:line="360" w:lineRule="auto"/>
        <w:ind w:firstLine="720"/>
        <w:jc w:val="both"/>
        <w:rPr>
          <w:lang w:val="lt-LT"/>
        </w:rPr>
      </w:pPr>
      <w:r w:rsidRPr="00C21BB0">
        <w:rPr>
          <w:lang w:val="lt-LT"/>
        </w:rPr>
        <w:t>Lietuvos Respublikos vietos savivaldos įstatymo nuostatos reglamentuoja savivaldybės atsakomybę už viešųjų paslaugų teikimą gyventojams.</w:t>
      </w:r>
      <w:r w:rsidRPr="00C21BB0">
        <w:rPr>
          <w:color w:val="333333"/>
          <w:lang w:val="lt-LT"/>
        </w:rPr>
        <w:t xml:space="preserve"> </w:t>
      </w:r>
      <w:r w:rsidRPr="00C21BB0">
        <w:rPr>
          <w:lang w:val="lt-LT"/>
        </w:rPr>
        <w:t>Uždaroji akcinė bendrovė „Molėtų vanduo“</w:t>
      </w:r>
      <w:r w:rsidR="00982A8E">
        <w:rPr>
          <w:lang w:val="lt-LT"/>
        </w:rPr>
        <w:t xml:space="preserve"> </w:t>
      </w:r>
      <w:r w:rsidR="00982A8E" w:rsidRPr="00982A8E">
        <w:rPr>
          <w:lang w:val="lt-LT"/>
        </w:rPr>
        <w:t>(toliau – Bendrovė)</w:t>
      </w:r>
      <w:r w:rsidRPr="00C21BB0">
        <w:rPr>
          <w:color w:val="333333"/>
          <w:lang w:val="lt-LT"/>
        </w:rPr>
        <w:t xml:space="preserve"> kartu su Molėtų rajono savivaldybės administracija įgyvendina Savivaldybės savarankiškąją funkciją – geriamojo vandens tiekimo ir nuotekų tvarkymo organizavimą. Bendrovės pagrindinės veiklos pobūdis – vandens rinkimas, valymas, paskirstymas, nuotekų ir atliekų šalinimas, sanitarinių sąlygų užtikrinimas. </w:t>
      </w:r>
      <w:r w:rsidRPr="00C21BB0">
        <w:rPr>
          <w:lang w:val="lt-LT"/>
        </w:rPr>
        <w:t xml:space="preserve"> </w:t>
      </w:r>
    </w:p>
    <w:p w:rsidR="008C0CCB" w:rsidRPr="00982A8E" w:rsidRDefault="00902384" w:rsidP="008C0CCB">
      <w:pPr>
        <w:tabs>
          <w:tab w:val="left" w:pos="993"/>
        </w:tabs>
        <w:spacing w:line="360" w:lineRule="auto"/>
        <w:ind w:firstLine="720"/>
        <w:jc w:val="both"/>
        <w:rPr>
          <w:lang w:val="lt-LT" w:eastAsia="lt-LT"/>
        </w:rPr>
      </w:pPr>
      <w:r w:rsidRPr="00E6740A">
        <w:rPr>
          <w:lang w:val="lt-LT"/>
        </w:rPr>
        <w:t>Molėtų rajono savivaldybės a</w:t>
      </w:r>
      <w:r w:rsidR="002E1224" w:rsidRPr="00E6740A">
        <w:rPr>
          <w:lang w:val="lt-LT"/>
        </w:rPr>
        <w:t>dministracij</w:t>
      </w:r>
      <w:r w:rsidRPr="00E6740A">
        <w:rPr>
          <w:lang w:val="lt-LT"/>
        </w:rPr>
        <w:t>a</w:t>
      </w:r>
      <w:r w:rsidR="00E6740A">
        <w:rPr>
          <w:lang w:val="lt-LT"/>
        </w:rPr>
        <w:t xml:space="preserve"> (toliau – Administracija)</w:t>
      </w:r>
      <w:r w:rsidRPr="00E6740A">
        <w:rPr>
          <w:lang w:val="lt-LT"/>
        </w:rPr>
        <w:t xml:space="preserve">, 2012 metais vykdydama projektą, </w:t>
      </w:r>
      <w:r w:rsidR="008A55E1" w:rsidRPr="00E6740A">
        <w:rPr>
          <w:lang w:val="lt-LT"/>
        </w:rPr>
        <w:t>septyniolikoje</w:t>
      </w:r>
      <w:r w:rsidRPr="00E6740A">
        <w:rPr>
          <w:lang w:val="lt-LT"/>
        </w:rPr>
        <w:t xml:space="preserve"> rajono gyvenviečių pastatė </w:t>
      </w:r>
      <w:r w:rsidR="008A55E1" w:rsidRPr="00E6740A">
        <w:rPr>
          <w:lang w:val="lt-LT" w:eastAsia="lt-LT"/>
        </w:rPr>
        <w:t xml:space="preserve">vandens gerinimo bei </w:t>
      </w:r>
      <w:proofErr w:type="spellStart"/>
      <w:r w:rsidR="008A55E1" w:rsidRPr="00E6740A">
        <w:rPr>
          <w:lang w:val="lt-LT" w:eastAsia="lt-LT"/>
        </w:rPr>
        <w:t>nugeležinimo</w:t>
      </w:r>
      <w:proofErr w:type="spellEnd"/>
      <w:r w:rsidR="008A55E1" w:rsidRPr="00E6740A">
        <w:rPr>
          <w:lang w:val="lt-LT" w:eastAsia="lt-LT"/>
        </w:rPr>
        <w:t xml:space="preserve"> įrenginius (toliau – turtas)</w:t>
      </w:r>
      <w:r w:rsidR="00E6740A">
        <w:rPr>
          <w:lang w:val="lt-LT" w:eastAsia="lt-LT"/>
        </w:rPr>
        <w:t>.</w:t>
      </w:r>
      <w:r w:rsidR="002E1224" w:rsidRPr="00E6740A">
        <w:rPr>
          <w:lang w:val="lt-LT"/>
        </w:rPr>
        <w:t xml:space="preserve"> </w:t>
      </w:r>
      <w:r w:rsidR="008A55E1" w:rsidRPr="00E6740A">
        <w:rPr>
          <w:lang w:val="lt-LT"/>
        </w:rPr>
        <w:t xml:space="preserve">Turtą patikėjimo teise šiuo metu valdo </w:t>
      </w:r>
      <w:r w:rsidR="00E6740A">
        <w:rPr>
          <w:lang w:val="lt-LT"/>
        </w:rPr>
        <w:t>A</w:t>
      </w:r>
      <w:r w:rsidR="008A55E1" w:rsidRPr="00E6740A">
        <w:rPr>
          <w:lang w:val="lt-LT"/>
        </w:rPr>
        <w:t>dministracija.</w:t>
      </w:r>
      <w:r w:rsidR="00136903" w:rsidRPr="00E6740A">
        <w:rPr>
          <w:lang w:val="lt-LT"/>
        </w:rPr>
        <w:t xml:space="preserve"> </w:t>
      </w:r>
      <w:r w:rsidR="00E6740A">
        <w:rPr>
          <w:lang w:val="lt-LT"/>
        </w:rPr>
        <w:t>A</w:t>
      </w:r>
      <w:r w:rsidR="00E6740A" w:rsidRPr="00E6740A">
        <w:rPr>
          <w:lang w:val="lt-LT" w:eastAsia="ar-SA"/>
        </w:rPr>
        <w:t>dministracijos direktorius 2018 m. kovo 21 d. įsakymu Nr. B6-210 „</w:t>
      </w:r>
      <w:r w:rsidR="00E6740A" w:rsidRPr="00E6740A">
        <w:rPr>
          <w:lang w:val="lt-LT"/>
        </w:rPr>
        <w:t>Dėl Molėtų rajono savivaldybės turto pripažinimo nereikalingu savivaldybės funkcijoms vykdyti</w:t>
      </w:r>
      <w:r w:rsidR="00E6740A" w:rsidRPr="00E6740A">
        <w:rPr>
          <w:lang w:val="lt-LT" w:eastAsia="ar-SA"/>
        </w:rPr>
        <w:t xml:space="preserve">“ turtą, </w:t>
      </w:r>
      <w:r w:rsidR="00E6740A" w:rsidRPr="00E6740A">
        <w:rPr>
          <w:lang w:val="lt-LT"/>
        </w:rPr>
        <w:t xml:space="preserve">kurio bendra įsigijimo vertė – 590 015,55 euro, likutinė vertė 2018 m. kovo 1 d. – 358 683,81 euro, nepriklausomo turto vertintojo nustatyta rinkos </w:t>
      </w:r>
      <w:r w:rsidR="00E6740A" w:rsidRPr="00982A8E">
        <w:rPr>
          <w:lang w:val="lt-LT"/>
        </w:rPr>
        <w:t xml:space="preserve">vertė –  393 800,0 eurų, pripažino nereikalingu Administracijos funkcijoms vykdyti ir </w:t>
      </w:r>
      <w:r w:rsidR="002E1224" w:rsidRPr="00982A8E">
        <w:rPr>
          <w:lang w:val="lt-LT"/>
        </w:rPr>
        <w:t xml:space="preserve">siūlo </w:t>
      </w:r>
      <w:r w:rsidR="008D0C3B" w:rsidRPr="00982A8E">
        <w:rPr>
          <w:lang w:val="lt-LT"/>
        </w:rPr>
        <w:t xml:space="preserve">investuoti į </w:t>
      </w:r>
      <w:r w:rsidR="00982A8E">
        <w:rPr>
          <w:lang w:val="lt-LT"/>
        </w:rPr>
        <w:t>Bendrovę.</w:t>
      </w:r>
      <w:r w:rsidR="008D0C3B" w:rsidRPr="00982A8E">
        <w:rPr>
          <w:lang w:val="lt-LT"/>
        </w:rPr>
        <w:t xml:space="preserve"> Investuojamas savivaldybės turtas būtų perduotas Bendrovei, </w:t>
      </w:r>
      <w:r w:rsidR="008C0CCB" w:rsidRPr="00982A8E">
        <w:rPr>
          <w:lang w:val="lt-LT" w:eastAsia="lt-LT"/>
        </w:rPr>
        <w:t xml:space="preserve">padidinant įstatinį kapitalą 393 800,0 eurų ir </w:t>
      </w:r>
      <w:r w:rsidR="008C0CCB" w:rsidRPr="00982A8E">
        <w:rPr>
          <w:color w:val="000000"/>
          <w:lang w:val="lt-LT" w:eastAsia="lt-LT"/>
        </w:rPr>
        <w:t xml:space="preserve">išleidžiant 1 357 931 paprastąją vardinę akciją, kurių kiekviena – 0,29 euro nominalios vertės. </w:t>
      </w:r>
      <w:r w:rsidR="008C0CCB" w:rsidRPr="00982A8E">
        <w:rPr>
          <w:lang w:val="lt-LT" w:eastAsia="lt-LT"/>
        </w:rPr>
        <w:t xml:space="preserve">Akcijų emisijos kaina lygi jų </w:t>
      </w:r>
      <w:r w:rsidR="008C0CCB" w:rsidRPr="00982A8E">
        <w:rPr>
          <w:color w:val="000000"/>
          <w:lang w:val="lt-LT" w:eastAsia="lt-LT"/>
        </w:rPr>
        <w:t xml:space="preserve">nominaliai vertei. Visos išleistos naujos akcijos priklausytų </w:t>
      </w:r>
      <w:r w:rsidR="008C0CCB" w:rsidRPr="00982A8E">
        <w:rPr>
          <w:lang w:val="lt-LT" w:eastAsia="lt-LT"/>
        </w:rPr>
        <w:t>Molėtų rajono savivaldybei.</w:t>
      </w:r>
    </w:p>
    <w:p w:rsidR="00D41308" w:rsidRPr="00982A8E" w:rsidRDefault="008C0CCB" w:rsidP="00D41308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 w:rsidRPr="00982A8E">
        <w:rPr>
          <w:lang w:val="lt-LT"/>
        </w:rPr>
        <w:t xml:space="preserve">Atsižvelgiant į Molėtų rajono savivaldybės įsipareigojimus Lietuvos Respublikos finansų ministerijai dėl Bendrovės nuostolio padengimo, </w:t>
      </w:r>
      <w:r w:rsidR="009F141E" w:rsidRPr="00982A8E">
        <w:rPr>
          <w:lang w:val="lt-LT"/>
        </w:rPr>
        <w:t xml:space="preserve">siūloma sumažinti Bendrovės įstatinį kapitalą </w:t>
      </w:r>
      <w:r w:rsidR="00E6740A" w:rsidRPr="00982A8E">
        <w:rPr>
          <w:lang w:val="lt-LT" w:eastAsia="lt-LT"/>
        </w:rPr>
        <w:t>311 119,25 euro</w:t>
      </w:r>
      <w:r w:rsidR="00E6740A" w:rsidRPr="00982A8E">
        <w:rPr>
          <w:lang w:val="lt-LT"/>
        </w:rPr>
        <w:t xml:space="preserve">, kad būtų panaikinti bendrovės balanse įrašyti nuostoliai, anuliuojant </w:t>
      </w:r>
      <w:r w:rsidR="00E6740A" w:rsidRPr="00982A8E">
        <w:rPr>
          <w:color w:val="000000"/>
          <w:lang w:val="lt-LT" w:eastAsia="lt-LT"/>
        </w:rPr>
        <w:t xml:space="preserve">1 072 825 </w:t>
      </w:r>
      <w:r w:rsidR="00E6740A" w:rsidRPr="00982A8E">
        <w:rPr>
          <w:lang w:val="lt-LT"/>
        </w:rPr>
        <w:t>Molėtų rajono savivaldybei priklausančias</w:t>
      </w:r>
      <w:r w:rsidR="00E6740A" w:rsidRPr="00982A8E">
        <w:rPr>
          <w:color w:val="000000"/>
          <w:lang w:val="lt-LT" w:eastAsia="lt-LT"/>
        </w:rPr>
        <w:t xml:space="preserve"> paprastąsias vardines 0,29 euro nominalios vertės akcijas.</w:t>
      </w:r>
      <w:r w:rsidRPr="00982A8E">
        <w:rPr>
          <w:lang w:val="lt-LT"/>
        </w:rPr>
        <w:t xml:space="preserve"> Pagal neaudituot</w:t>
      </w:r>
      <w:r w:rsidR="00BC39A2" w:rsidRPr="00982A8E">
        <w:rPr>
          <w:lang w:val="lt-LT"/>
        </w:rPr>
        <w:t>ą</w:t>
      </w:r>
      <w:r w:rsidRPr="00982A8E">
        <w:rPr>
          <w:lang w:val="lt-LT"/>
        </w:rPr>
        <w:t xml:space="preserve"> Bendrovės </w:t>
      </w:r>
      <w:r w:rsidR="00500998" w:rsidRPr="00982A8E">
        <w:rPr>
          <w:lang w:val="lt-LT"/>
        </w:rPr>
        <w:t xml:space="preserve">veiklos rezultatų </w:t>
      </w:r>
      <w:r w:rsidRPr="00982A8E">
        <w:rPr>
          <w:lang w:val="lt-LT"/>
        </w:rPr>
        <w:t>ataskait</w:t>
      </w:r>
      <w:r w:rsidR="00BC39A2" w:rsidRPr="00982A8E">
        <w:rPr>
          <w:lang w:val="lt-LT"/>
        </w:rPr>
        <w:t>ą</w:t>
      </w:r>
      <w:r w:rsidRPr="00982A8E">
        <w:rPr>
          <w:lang w:val="lt-LT"/>
        </w:rPr>
        <w:t xml:space="preserve"> </w:t>
      </w:r>
      <w:r w:rsidR="00500998" w:rsidRPr="00982A8E">
        <w:rPr>
          <w:lang w:val="lt-LT"/>
        </w:rPr>
        <w:t>sukauptas</w:t>
      </w:r>
      <w:r w:rsidR="00BC39A2" w:rsidRPr="00982A8E">
        <w:rPr>
          <w:lang w:val="lt-LT"/>
        </w:rPr>
        <w:t xml:space="preserve"> nuostolis 2017 m. gruodžio 31 d. – 311 119 </w:t>
      </w:r>
      <w:proofErr w:type="spellStart"/>
      <w:r w:rsidR="00BC39A2" w:rsidRPr="00982A8E">
        <w:rPr>
          <w:lang w:val="lt-LT"/>
        </w:rPr>
        <w:t>Eur</w:t>
      </w:r>
      <w:proofErr w:type="spellEnd"/>
      <w:r w:rsidR="00BC39A2" w:rsidRPr="00982A8E">
        <w:rPr>
          <w:lang w:val="lt-LT"/>
        </w:rPr>
        <w:t xml:space="preserve">. </w:t>
      </w:r>
      <w:r w:rsidRPr="00982A8E">
        <w:rPr>
          <w:lang w:val="lt-LT"/>
        </w:rPr>
        <w:t xml:space="preserve"> </w:t>
      </w:r>
    </w:p>
    <w:p w:rsidR="00A071F2" w:rsidRPr="00C21BB0" w:rsidRDefault="00A071F2" w:rsidP="00C21BB0">
      <w:pPr>
        <w:pStyle w:val="HTMLiankstoformatuotas"/>
        <w:tabs>
          <w:tab w:val="clear" w:pos="91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A8E">
        <w:rPr>
          <w:rFonts w:ascii="Times New Roman" w:hAnsi="Times New Roman" w:cs="Times New Roman"/>
          <w:sz w:val="24"/>
          <w:szCs w:val="24"/>
        </w:rPr>
        <w:t xml:space="preserve">Sprendimo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982A8E">
          <w:rPr>
            <w:rFonts w:ascii="Times New Roman" w:hAnsi="Times New Roman" w:cs="Times New Roman"/>
            <w:sz w:val="24"/>
            <w:szCs w:val="24"/>
          </w:rPr>
          <w:t>2007 m</w:t>
        </w:r>
      </w:smartTag>
      <w:r w:rsidRPr="00982A8E">
        <w:rPr>
          <w:rFonts w:ascii="Times New Roman" w:hAnsi="Times New Roman" w:cs="Times New Roman"/>
          <w:sz w:val="24"/>
          <w:szCs w:val="24"/>
        </w:rPr>
        <w:t>. liepos 4 d. nutarimu Nr. 758 „Dėl Sprendimo investuoti</w:t>
      </w:r>
      <w:r w:rsidRPr="00C21BB0">
        <w:rPr>
          <w:rFonts w:ascii="Times New Roman" w:hAnsi="Times New Roman" w:cs="Times New Roman"/>
          <w:sz w:val="24"/>
          <w:szCs w:val="24"/>
        </w:rPr>
        <w:t xml:space="preserve"> valstybės ir savivaldybių turtą priėmimo tvarkos aprašo patvirtinimo“,</w:t>
      </w:r>
      <w:r w:rsidR="00C21BB0" w:rsidRPr="00C21BB0">
        <w:rPr>
          <w:rFonts w:ascii="Times New Roman" w:hAnsi="Times New Roman" w:cs="Times New Roman"/>
          <w:sz w:val="24"/>
          <w:szCs w:val="24"/>
        </w:rPr>
        <w:t xml:space="preserve"> 2 dalis reglamentuoja, kad „Investuoti valstybės ir savivaldybių turtą galima tik tada, jeigu galimybė pasiekti investavimo tikslą - pagrįsta ir reali</w:t>
      </w:r>
      <w:r w:rsidRPr="00C21BB0">
        <w:rPr>
          <w:rFonts w:ascii="Times New Roman" w:hAnsi="Times New Roman" w:cs="Times New Roman"/>
          <w:sz w:val="24"/>
          <w:szCs w:val="24"/>
        </w:rPr>
        <w:t xml:space="preserve">“. Molėtų rajono savivaldybė valdo 100 procentų </w:t>
      </w:r>
      <w:r w:rsidR="00CF00B7" w:rsidRPr="00C21BB0">
        <w:rPr>
          <w:rFonts w:ascii="Times New Roman" w:hAnsi="Times New Roman" w:cs="Times New Roman"/>
          <w:sz w:val="24"/>
          <w:szCs w:val="24"/>
        </w:rPr>
        <w:t>Bendrovės</w:t>
      </w:r>
      <w:r w:rsidRPr="00C21BB0">
        <w:rPr>
          <w:rFonts w:ascii="Times New Roman" w:hAnsi="Times New Roman" w:cs="Times New Roman"/>
          <w:sz w:val="24"/>
          <w:szCs w:val="24"/>
        </w:rPr>
        <w:t xml:space="preserve"> akcijų, todėl turi galimybę įgyvendinti investavimo tikslą.</w:t>
      </w:r>
    </w:p>
    <w:p w:rsidR="00A071F2" w:rsidRPr="00A071F2" w:rsidRDefault="00A071F2" w:rsidP="00A071F2">
      <w:pPr>
        <w:tabs>
          <w:tab w:val="left" w:pos="680"/>
          <w:tab w:val="left" w:pos="1674"/>
        </w:tabs>
        <w:spacing w:line="360" w:lineRule="auto"/>
        <w:ind w:firstLine="720"/>
        <w:jc w:val="both"/>
        <w:rPr>
          <w:lang w:val="lt-LT"/>
        </w:rPr>
      </w:pPr>
      <w:r w:rsidRPr="00C21BB0">
        <w:rPr>
          <w:lang w:val="lt-LT"/>
        </w:rPr>
        <w:t>Molėtų rajono savivaldybės turto investavimas į Bendrovę atitinka Lietuvos Respublikos valstybės ir savivaldybių turto valdymo, naudojimo ir disponavimo juo įstatymo 22 straipsnio 2 dalies</w:t>
      </w:r>
      <w:r w:rsidRPr="00A071F2">
        <w:rPr>
          <w:lang w:val="lt-LT"/>
        </w:rPr>
        <w:t xml:space="preserve"> </w:t>
      </w:r>
      <w:r w:rsidR="00375BC0">
        <w:t xml:space="preserve">5, 6, 7 </w:t>
      </w:r>
      <w:r w:rsidR="00375BC0" w:rsidRPr="0005068F">
        <w:t xml:space="preserve">ir 9 </w:t>
      </w:r>
      <w:r w:rsidRPr="00A071F2">
        <w:rPr>
          <w:lang w:val="lt-LT"/>
        </w:rPr>
        <w:t>punktuose numatytus kriterijus</w:t>
      </w:r>
      <w:r w:rsidR="009F141E" w:rsidRPr="00B15ECC">
        <w:rPr>
          <w:lang w:val="lt-LT"/>
        </w:rPr>
        <w:t>.</w:t>
      </w:r>
    </w:p>
    <w:p w:rsidR="00A071F2" w:rsidRPr="00375BC0" w:rsidRDefault="00A071F2" w:rsidP="00A071F2">
      <w:pPr>
        <w:tabs>
          <w:tab w:val="left" w:pos="680"/>
          <w:tab w:val="left" w:pos="1080"/>
        </w:tabs>
        <w:spacing w:line="360" w:lineRule="auto"/>
        <w:ind w:firstLine="720"/>
        <w:jc w:val="both"/>
        <w:rPr>
          <w:highlight w:val="yellow"/>
          <w:lang w:val="lt-LT"/>
        </w:rPr>
      </w:pPr>
      <w:r w:rsidRPr="00375BC0">
        <w:rPr>
          <w:color w:val="333333"/>
          <w:lang w:val="lt-LT"/>
        </w:rPr>
        <w:lastRenderedPageBreak/>
        <w:t xml:space="preserve">Perduodamam turtui </w:t>
      </w:r>
      <w:r w:rsidR="00375BC0" w:rsidRPr="00375BC0">
        <w:rPr>
          <w:lang w:val="lt-LT"/>
        </w:rPr>
        <w:t xml:space="preserve">parengtos turto vertinimo ataskaitos, atitinkančios Lietuvos Respublikos </w:t>
      </w:r>
      <w:bookmarkStart w:id="0" w:name="P34176_1"/>
      <w:r w:rsidR="00375BC0" w:rsidRPr="00375BC0">
        <w:rPr>
          <w:lang w:val="lt-LT"/>
        </w:rPr>
        <w:fldChar w:fldCharType="begin"/>
      </w:r>
      <w:r w:rsidR="00375BC0" w:rsidRPr="00375BC0">
        <w:rPr>
          <w:lang w:val="lt-LT"/>
        </w:rPr>
        <w:instrText xml:space="preserve"> HYPERLINK "http://litlex.molsav.lt/ll.dll?Tekstas=1&amp;Id=34176&amp;BF=1" \t "FTurinys" </w:instrText>
      </w:r>
      <w:r w:rsidR="00375BC0" w:rsidRPr="00375BC0">
        <w:rPr>
          <w:lang w:val="lt-LT"/>
        </w:rPr>
        <w:fldChar w:fldCharType="separate"/>
      </w:r>
      <w:r w:rsidR="00375BC0" w:rsidRPr="00375BC0">
        <w:rPr>
          <w:rStyle w:val="Hipersaitas"/>
          <w:iCs/>
          <w:color w:val="000000"/>
          <w:u w:val="none"/>
          <w:lang w:val="lt-LT"/>
        </w:rPr>
        <w:t>turto ir verslo vertinimo pagrindų įstatymo</w:t>
      </w:r>
      <w:r w:rsidR="00375BC0" w:rsidRPr="00375BC0">
        <w:rPr>
          <w:lang w:val="lt-LT"/>
        </w:rPr>
        <w:fldChar w:fldCharType="end"/>
      </w:r>
      <w:bookmarkEnd w:id="0"/>
      <w:r w:rsidR="00375BC0" w:rsidRPr="00375BC0">
        <w:rPr>
          <w:lang w:val="lt-LT"/>
        </w:rPr>
        <w:t xml:space="preserve"> nustatytus reikalavimus</w:t>
      </w:r>
      <w:r w:rsidR="00982A8E">
        <w:rPr>
          <w:lang w:val="lt-LT"/>
        </w:rPr>
        <w:t>.</w:t>
      </w:r>
    </w:p>
    <w:p w:rsidR="00375BC0" w:rsidRPr="00FB66CB" w:rsidRDefault="00F77DF7" w:rsidP="00375BC0">
      <w:pPr>
        <w:tabs>
          <w:tab w:val="left" w:pos="993"/>
        </w:tabs>
        <w:spacing w:line="360" w:lineRule="auto"/>
        <w:ind w:firstLine="720"/>
        <w:jc w:val="both"/>
        <w:rPr>
          <w:color w:val="000000"/>
          <w:lang w:val="lt-LT" w:eastAsia="lt-LT"/>
        </w:rPr>
      </w:pPr>
      <w:r w:rsidRPr="00FB66CB">
        <w:rPr>
          <w:lang w:val="lt-LT"/>
        </w:rPr>
        <w:t xml:space="preserve">Parengto sprendimo projekto tikslas – </w:t>
      </w:r>
      <w:r w:rsidR="008E0F88" w:rsidRPr="00FB66CB">
        <w:rPr>
          <w:lang w:val="lt-LT"/>
        </w:rPr>
        <w:t xml:space="preserve">priimti sprendimą </w:t>
      </w:r>
      <w:r w:rsidR="00375BC0" w:rsidRPr="00FB66CB">
        <w:rPr>
          <w:lang w:val="lt-LT"/>
        </w:rPr>
        <w:t>investuoti ir kaip turtinį įnašą perduoti Bendrovei savivaldyb</w:t>
      </w:r>
      <w:r w:rsidR="00FB66CB">
        <w:rPr>
          <w:lang w:val="lt-LT"/>
        </w:rPr>
        <w:t>ės</w:t>
      </w:r>
      <w:r w:rsidR="00375BC0" w:rsidRPr="00FB66CB">
        <w:rPr>
          <w:lang w:val="lt-LT"/>
        </w:rPr>
        <w:t xml:space="preserve"> turtą, kuri</w:t>
      </w:r>
      <w:r w:rsidR="00FB66CB">
        <w:rPr>
          <w:lang w:val="lt-LT"/>
        </w:rPr>
        <w:t>am</w:t>
      </w:r>
      <w:r w:rsidR="00375BC0" w:rsidRPr="00FB66CB">
        <w:rPr>
          <w:lang w:val="lt-LT"/>
        </w:rPr>
        <w:t xml:space="preserve"> turto vertintojo nustatyta rinkos vertė – 393 800,0 eurų, </w:t>
      </w:r>
      <w:r w:rsidR="00375BC0" w:rsidRPr="00FB66CB">
        <w:rPr>
          <w:lang w:val="lt-LT" w:eastAsia="lt-LT"/>
        </w:rPr>
        <w:t>padidinti Bendrovės įstatinį kapitalą 393 800 eurų</w:t>
      </w:r>
      <w:r w:rsidR="00FB66CB">
        <w:rPr>
          <w:lang w:val="lt-LT" w:eastAsia="lt-LT"/>
        </w:rPr>
        <w:t>,</w:t>
      </w:r>
      <w:r w:rsidR="00375BC0" w:rsidRPr="00FB66CB">
        <w:rPr>
          <w:lang w:val="lt-LT" w:eastAsia="lt-LT"/>
        </w:rPr>
        <w:t xml:space="preserve"> </w:t>
      </w:r>
      <w:r w:rsidR="00375BC0" w:rsidRPr="00FB66CB">
        <w:rPr>
          <w:color w:val="000000"/>
          <w:lang w:val="lt-LT" w:eastAsia="lt-LT"/>
        </w:rPr>
        <w:t>išleidžiant 1 357 931 akciją</w:t>
      </w:r>
      <w:r w:rsidR="00FB66CB">
        <w:rPr>
          <w:color w:val="000000"/>
          <w:lang w:val="lt-LT" w:eastAsia="lt-LT"/>
        </w:rPr>
        <w:t>,</w:t>
      </w:r>
      <w:r w:rsidR="00FB66CB" w:rsidRPr="00FB66CB">
        <w:rPr>
          <w:color w:val="000000"/>
          <w:lang w:val="lt-LT" w:eastAsia="lt-LT"/>
        </w:rPr>
        <w:t xml:space="preserve"> ir</w:t>
      </w:r>
      <w:r w:rsidR="00375BC0" w:rsidRPr="00FB66CB">
        <w:rPr>
          <w:lang w:val="lt-LT" w:eastAsia="lt-LT"/>
        </w:rPr>
        <w:t xml:space="preserve"> </w:t>
      </w:r>
      <w:r w:rsidR="00FB66CB" w:rsidRPr="00FB66CB">
        <w:rPr>
          <w:lang w:val="lt-LT" w:eastAsia="lt-LT"/>
        </w:rPr>
        <w:t>s</w:t>
      </w:r>
      <w:r w:rsidR="00375BC0" w:rsidRPr="00FB66CB">
        <w:rPr>
          <w:lang w:val="lt-LT" w:eastAsia="lt-LT"/>
        </w:rPr>
        <w:t>umažinti</w:t>
      </w:r>
      <w:r w:rsidR="00375BC0" w:rsidRPr="00FB66CB">
        <w:rPr>
          <w:lang w:val="lt-LT"/>
        </w:rPr>
        <w:t xml:space="preserve"> </w:t>
      </w:r>
      <w:r w:rsidR="00FB66CB" w:rsidRPr="00FB66CB">
        <w:rPr>
          <w:lang w:val="lt-LT"/>
        </w:rPr>
        <w:t>B</w:t>
      </w:r>
      <w:r w:rsidR="00375BC0" w:rsidRPr="00FB66CB">
        <w:rPr>
          <w:lang w:val="lt-LT"/>
        </w:rPr>
        <w:t xml:space="preserve">endrovės įstatinį kapitalą </w:t>
      </w:r>
      <w:r w:rsidR="00375BC0" w:rsidRPr="00FB66CB">
        <w:rPr>
          <w:lang w:val="lt-LT" w:eastAsia="lt-LT"/>
        </w:rPr>
        <w:t>311 119,25 euro</w:t>
      </w:r>
      <w:r w:rsidR="00375BC0" w:rsidRPr="00FB66CB">
        <w:rPr>
          <w:lang w:val="lt-LT"/>
        </w:rPr>
        <w:t xml:space="preserve">, kad būtų panaikinti </w:t>
      </w:r>
      <w:r w:rsidR="003F57DA">
        <w:rPr>
          <w:lang w:val="lt-LT"/>
        </w:rPr>
        <w:t>B</w:t>
      </w:r>
      <w:r w:rsidR="00375BC0" w:rsidRPr="00FB66CB">
        <w:rPr>
          <w:lang w:val="lt-LT"/>
        </w:rPr>
        <w:t xml:space="preserve">endrovės balanse įrašyti nuostoliai, anuliuojant </w:t>
      </w:r>
      <w:r w:rsidR="00375BC0" w:rsidRPr="00FB66CB">
        <w:rPr>
          <w:color w:val="000000"/>
          <w:lang w:val="lt-LT" w:eastAsia="lt-LT"/>
        </w:rPr>
        <w:t xml:space="preserve">1 072 825 </w:t>
      </w:r>
      <w:r w:rsidR="00FB66CB" w:rsidRPr="00FB66CB">
        <w:rPr>
          <w:color w:val="000000"/>
          <w:lang w:val="lt-LT" w:eastAsia="lt-LT"/>
        </w:rPr>
        <w:t>akcijas.</w:t>
      </w:r>
    </w:p>
    <w:p w:rsidR="00F77DF7" w:rsidRPr="00B15ECC" w:rsidRDefault="00F77DF7" w:rsidP="00375BC0">
      <w:pPr>
        <w:tabs>
          <w:tab w:val="left" w:pos="1080"/>
        </w:tabs>
        <w:spacing w:line="360" w:lineRule="auto"/>
        <w:ind w:firstLine="851"/>
        <w:jc w:val="both"/>
        <w:rPr>
          <w:b/>
        </w:rPr>
      </w:pPr>
      <w:r w:rsidRPr="00B15ECC">
        <w:rPr>
          <w:b/>
        </w:rPr>
        <w:t>2. Šiuo metu esantis teisinis reglamentavimas</w:t>
      </w:r>
    </w:p>
    <w:p w:rsidR="00FB66CB" w:rsidRDefault="00FB66CB" w:rsidP="00FB66C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 w:eastAsia="lt-LT"/>
        </w:rPr>
      </w:pPr>
      <w:r w:rsidRPr="00FB66CB">
        <w:rPr>
          <w:lang w:val="lt-LT" w:eastAsia="lt-LT"/>
        </w:rPr>
        <w:t>Lietuvos Respublikos vietos savivaldos įstatymo 6 straipsnio 30 punkt</w:t>
      </w:r>
      <w:r>
        <w:rPr>
          <w:lang w:val="lt-LT" w:eastAsia="lt-LT"/>
        </w:rPr>
        <w:t>as</w:t>
      </w:r>
      <w:r w:rsidRPr="00FB66CB">
        <w:rPr>
          <w:lang w:val="lt-LT" w:eastAsia="lt-LT"/>
        </w:rPr>
        <w:t>, 16 straipsnio 2 dalies 26 punkt</w:t>
      </w:r>
      <w:r>
        <w:rPr>
          <w:lang w:val="lt-LT" w:eastAsia="lt-LT"/>
        </w:rPr>
        <w:t>as</w:t>
      </w:r>
      <w:r w:rsidRPr="00FB66CB">
        <w:rPr>
          <w:lang w:val="lt-LT" w:eastAsia="lt-LT"/>
        </w:rPr>
        <w:t>, 3 dalies 9 punkt</w:t>
      </w:r>
      <w:r>
        <w:rPr>
          <w:lang w:val="lt-LT" w:eastAsia="lt-LT"/>
        </w:rPr>
        <w:t>as;</w:t>
      </w:r>
      <w:r w:rsidRPr="00FB66CB">
        <w:rPr>
          <w:lang w:val="lt-LT" w:eastAsia="lt-LT"/>
        </w:rPr>
        <w:t xml:space="preserve"> </w:t>
      </w:r>
    </w:p>
    <w:p w:rsidR="00FB66CB" w:rsidRDefault="00FB66CB" w:rsidP="00FB66C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 w:eastAsia="lt-LT"/>
        </w:rPr>
      </w:pPr>
      <w:r w:rsidRPr="00FB66CB">
        <w:rPr>
          <w:lang w:val="lt-LT" w:eastAsia="lt-LT"/>
        </w:rPr>
        <w:t>Lietuvos Respublikos valstybės ir savivaldybių turto valdymo, naudojimo ir disponavimo juo įstatymo 22 straipsnio 1 dalies 2 punkt</w:t>
      </w:r>
      <w:r>
        <w:rPr>
          <w:lang w:val="lt-LT" w:eastAsia="lt-LT"/>
        </w:rPr>
        <w:t>as</w:t>
      </w:r>
      <w:r w:rsidRPr="00FB66CB">
        <w:rPr>
          <w:lang w:val="lt-LT" w:eastAsia="lt-LT"/>
        </w:rPr>
        <w:t>, 2, 4 dal</w:t>
      </w:r>
      <w:r>
        <w:rPr>
          <w:lang w:val="lt-LT" w:eastAsia="lt-LT"/>
        </w:rPr>
        <w:t>y</w:t>
      </w:r>
      <w:r w:rsidRPr="00FB66CB">
        <w:rPr>
          <w:lang w:val="lt-LT" w:eastAsia="lt-LT"/>
        </w:rPr>
        <w:t>s ir 23 straipsnio 1 d</w:t>
      </w:r>
      <w:r>
        <w:rPr>
          <w:lang w:val="lt-LT" w:eastAsia="lt-LT"/>
        </w:rPr>
        <w:t>alis;</w:t>
      </w:r>
      <w:r w:rsidRPr="00FB66CB">
        <w:rPr>
          <w:lang w:val="lt-LT" w:eastAsia="lt-LT"/>
        </w:rPr>
        <w:t xml:space="preserve"> </w:t>
      </w:r>
    </w:p>
    <w:p w:rsidR="00FB66CB" w:rsidRDefault="00FB66CB" w:rsidP="00FB66C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 w:eastAsia="lt-LT"/>
        </w:rPr>
      </w:pPr>
      <w:r w:rsidRPr="00FB66CB">
        <w:rPr>
          <w:lang w:val="lt-LT" w:eastAsia="lt-LT"/>
        </w:rPr>
        <w:t>Lietuvos Respublikos akcinių bendrovių įstatymo 20 straipsnio 1 dalies 17, 18 punktai, 45 straipsnio 1, 2, 5 ir 7 dal</w:t>
      </w:r>
      <w:r>
        <w:rPr>
          <w:lang w:val="lt-LT" w:eastAsia="lt-LT"/>
        </w:rPr>
        <w:t>y</w:t>
      </w:r>
      <w:r w:rsidRPr="00FB66CB">
        <w:rPr>
          <w:lang w:val="lt-LT" w:eastAsia="lt-LT"/>
        </w:rPr>
        <w:t>s, 49 straipsnio 2 dal</w:t>
      </w:r>
      <w:r>
        <w:rPr>
          <w:lang w:val="lt-LT" w:eastAsia="lt-LT"/>
        </w:rPr>
        <w:t>is</w:t>
      </w:r>
      <w:r w:rsidRPr="00FB66CB">
        <w:rPr>
          <w:lang w:val="lt-LT" w:eastAsia="lt-LT"/>
        </w:rPr>
        <w:t>, 50 straipsnio 1 dal</w:t>
      </w:r>
      <w:r>
        <w:rPr>
          <w:lang w:val="lt-LT" w:eastAsia="lt-LT"/>
        </w:rPr>
        <w:t>is</w:t>
      </w:r>
      <w:r w:rsidRPr="00FB66CB">
        <w:rPr>
          <w:lang w:val="lt-LT" w:eastAsia="lt-LT"/>
        </w:rPr>
        <w:t>, 52 straipsnio 1 dal</w:t>
      </w:r>
      <w:r>
        <w:rPr>
          <w:lang w:val="lt-LT" w:eastAsia="lt-LT"/>
        </w:rPr>
        <w:t>is</w:t>
      </w:r>
      <w:r w:rsidRPr="00FB66CB">
        <w:rPr>
          <w:lang w:val="lt-LT" w:eastAsia="lt-LT"/>
        </w:rPr>
        <w:t>, 2 dalies 1 punkt</w:t>
      </w:r>
      <w:r>
        <w:rPr>
          <w:lang w:val="lt-LT" w:eastAsia="lt-LT"/>
        </w:rPr>
        <w:t>as</w:t>
      </w:r>
      <w:r w:rsidRPr="00FB66CB">
        <w:rPr>
          <w:lang w:val="lt-LT" w:eastAsia="lt-LT"/>
        </w:rPr>
        <w:t>, 3 dalies 2 punkt</w:t>
      </w:r>
      <w:r>
        <w:rPr>
          <w:lang w:val="lt-LT" w:eastAsia="lt-LT"/>
        </w:rPr>
        <w:t>as;</w:t>
      </w:r>
      <w:r w:rsidRPr="00FB66CB">
        <w:rPr>
          <w:lang w:val="lt-LT" w:eastAsia="lt-LT"/>
        </w:rPr>
        <w:t xml:space="preserve"> </w:t>
      </w:r>
    </w:p>
    <w:p w:rsidR="00FB66CB" w:rsidRDefault="00FB66CB" w:rsidP="00FB66C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FB66CB">
        <w:rPr>
          <w:lang w:val="lt-LT" w:eastAsia="lt-LT"/>
        </w:rPr>
        <w:t>Sprendimo investuoti valstybės ir savivaldybių turtą priėmimo tvarkos apraš</w:t>
      </w:r>
      <w:r>
        <w:rPr>
          <w:lang w:val="lt-LT" w:eastAsia="lt-LT"/>
        </w:rPr>
        <w:t>as</w:t>
      </w:r>
      <w:r w:rsidRPr="00FB66CB">
        <w:rPr>
          <w:lang w:val="lt-LT" w:eastAsia="lt-LT"/>
        </w:rPr>
        <w:t>, patvirtint</w:t>
      </w:r>
      <w:r>
        <w:rPr>
          <w:lang w:val="lt-LT" w:eastAsia="lt-LT"/>
        </w:rPr>
        <w:t>as</w:t>
      </w:r>
      <w:r w:rsidRPr="00FB66CB">
        <w:rPr>
          <w:lang w:val="lt-LT" w:eastAsia="lt-LT"/>
        </w:rPr>
        <w:t xml:space="preserve">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FB66CB">
          <w:rPr>
            <w:lang w:val="lt-LT" w:eastAsia="lt-LT"/>
          </w:rPr>
          <w:t>2007 m</w:t>
        </w:r>
      </w:smartTag>
      <w:r w:rsidRPr="00FB66CB">
        <w:rPr>
          <w:lang w:val="lt-LT" w:eastAsia="lt-LT"/>
        </w:rPr>
        <w:t>. liepos 4 d. nutarimu Nr. 758 „Dėl Sprendimo investuoti valstybės ir savivaldybių turtą priėmimo tvarkos aprašo patvirtinimo</w:t>
      </w:r>
      <w:r w:rsidRPr="00FB66CB">
        <w:rPr>
          <w:lang w:val="lt-LT"/>
        </w:rPr>
        <w:t>“</w:t>
      </w:r>
      <w:r w:rsidR="00982A8E">
        <w:rPr>
          <w:lang w:val="lt-LT"/>
        </w:rPr>
        <w:t>.</w:t>
      </w:r>
    </w:p>
    <w:p w:rsidR="00F77DF7" w:rsidRPr="00FB3A04" w:rsidRDefault="00F77DF7" w:rsidP="00FB66C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66CB">
        <w:rPr>
          <w:b/>
          <w:lang w:val="lt-LT"/>
        </w:rPr>
        <w:t>3. Galimos teigiamos ir</w:t>
      </w:r>
      <w:r w:rsidRPr="007F3552">
        <w:rPr>
          <w:b/>
          <w:lang w:val="pt-BR"/>
        </w:rPr>
        <w:t xml:space="preserve">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</w:t>
      </w:r>
      <w:r w:rsidRPr="00EF3ED7">
        <w:rPr>
          <w:b/>
          <w:lang w:val="pt-BR"/>
        </w:rPr>
        <w:t>tą</w:t>
      </w:r>
      <w:r w:rsidRPr="00FB3A04">
        <w:rPr>
          <w:b/>
          <w:lang w:val="lt-LT"/>
        </w:rPr>
        <w:t xml:space="preserve"> </w:t>
      </w:r>
    </w:p>
    <w:p w:rsidR="000B593F" w:rsidRPr="00982A8E" w:rsidRDefault="000B593F" w:rsidP="00FB6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Style w:val="font14"/>
          <w:lang w:val="lt-LT" w:eastAsia="lt-LT"/>
        </w:rPr>
      </w:pPr>
      <w:r w:rsidRPr="00982A8E">
        <w:rPr>
          <w:lang w:val="lt-LT" w:eastAsia="lt-LT"/>
        </w:rPr>
        <w:t xml:space="preserve">Investavus </w:t>
      </w:r>
      <w:r w:rsidR="00DD1B64" w:rsidRPr="00982A8E">
        <w:rPr>
          <w:lang w:val="lt-LT" w:eastAsia="lt-LT"/>
        </w:rPr>
        <w:t xml:space="preserve">ir perdavus </w:t>
      </w:r>
      <w:r w:rsidRPr="00982A8E">
        <w:rPr>
          <w:lang w:val="lt-LT" w:eastAsia="lt-LT"/>
        </w:rPr>
        <w:t xml:space="preserve">Savivaldybės </w:t>
      </w:r>
      <w:r w:rsidR="00DD1B64" w:rsidRPr="00982A8E">
        <w:rPr>
          <w:lang w:val="lt-LT" w:eastAsia="lt-LT"/>
        </w:rPr>
        <w:t xml:space="preserve">turtą </w:t>
      </w:r>
      <w:r w:rsidR="00FB66CB" w:rsidRPr="00982A8E">
        <w:rPr>
          <w:lang w:val="lt-LT" w:eastAsia="lt-LT"/>
        </w:rPr>
        <w:t>Bendrovei</w:t>
      </w:r>
      <w:r w:rsidR="00DD1B64" w:rsidRPr="00982A8E">
        <w:rPr>
          <w:lang w:val="lt-LT" w:eastAsia="lt-LT"/>
        </w:rPr>
        <w:t>,</w:t>
      </w:r>
      <w:r w:rsidR="00982A8E" w:rsidRPr="00982A8E">
        <w:rPr>
          <w:lang w:val="lt-LT" w:eastAsia="lt-LT"/>
        </w:rPr>
        <w:t xml:space="preserve"> bus sudaryta galimybė sėkmingai</w:t>
      </w:r>
      <w:r w:rsidR="00DD1B64" w:rsidRPr="00982A8E">
        <w:rPr>
          <w:lang w:val="lt-LT" w:eastAsia="lt-LT"/>
        </w:rPr>
        <w:t xml:space="preserve"> </w:t>
      </w:r>
      <w:r w:rsidR="00FB66CB" w:rsidRPr="00982A8E">
        <w:rPr>
          <w:lang w:val="lt-LT" w:eastAsia="lt-LT"/>
        </w:rPr>
        <w:t>įgyvendin</w:t>
      </w:r>
      <w:r w:rsidR="00982A8E" w:rsidRPr="00982A8E">
        <w:rPr>
          <w:lang w:val="lt-LT" w:eastAsia="lt-LT"/>
        </w:rPr>
        <w:t>ti</w:t>
      </w:r>
      <w:r w:rsidR="00FB66CB" w:rsidRPr="00982A8E">
        <w:rPr>
          <w:lang w:val="lt-LT" w:eastAsia="lt-LT"/>
        </w:rPr>
        <w:t xml:space="preserve"> investicinį projektą „Vandens tiekimo ir nuotekų tvarkymo infrastruktūros plėtra ir rekonstrukcija Molėtų rajone (Inturkėje (Pakrovų km.), Giedraičiuose, Alantoje)</w:t>
      </w:r>
      <w:r w:rsidR="003F57DA">
        <w:rPr>
          <w:lang w:val="lt-LT" w:eastAsia="lt-LT"/>
        </w:rPr>
        <w:t>“</w:t>
      </w:r>
      <w:bookmarkStart w:id="1" w:name="_GoBack"/>
      <w:bookmarkEnd w:id="1"/>
      <w:r w:rsidR="00982A8E" w:rsidRPr="00982A8E">
        <w:rPr>
          <w:lang w:val="lt-LT" w:eastAsia="lt-LT"/>
        </w:rPr>
        <w:t xml:space="preserve"> ir vykdyti </w:t>
      </w:r>
      <w:r w:rsidR="00982A8E" w:rsidRPr="00982A8E">
        <w:rPr>
          <w:color w:val="333333"/>
          <w:lang w:val="lt-LT"/>
        </w:rPr>
        <w:t>savivaldybės savarankiškąją funkciją – geriamojo vandens tiekimo ir nuotekų tvarkymo organizavimą.</w:t>
      </w:r>
    </w:p>
    <w:p w:rsidR="00F77DF7" w:rsidRPr="00FB3A04" w:rsidRDefault="00F77DF7" w:rsidP="00982A8E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</w:t>
      </w:r>
      <w:r w:rsidRPr="00EF3ED7">
        <w:rPr>
          <w:b/>
          <w:lang w:val="lt-LT"/>
        </w:rPr>
        <w:t>nti</w:t>
      </w:r>
    </w:p>
    <w:p w:rsidR="00F77DF7" w:rsidRPr="0060764C" w:rsidRDefault="00F77DF7" w:rsidP="00F77DF7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60764C">
        <w:rPr>
          <w:lang w:val="lt-LT"/>
        </w:rPr>
        <w:t>Priimto sprendimo vykdymas.</w:t>
      </w:r>
    </w:p>
    <w:p w:rsidR="00F77DF7" w:rsidRPr="00FB3A04" w:rsidRDefault="00F77DF7" w:rsidP="00982A8E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</w:t>
      </w:r>
      <w:r w:rsidRPr="00EF3ED7">
        <w:rPr>
          <w:b/>
          <w:lang w:val="lt-LT"/>
        </w:rPr>
        <w:t>os</w:t>
      </w:r>
      <w:r w:rsidRPr="00FB3A04">
        <w:rPr>
          <w:b/>
          <w:lang w:val="lt-LT"/>
        </w:rPr>
        <w:t>)</w:t>
      </w:r>
    </w:p>
    <w:p w:rsidR="00F77DF7" w:rsidRPr="0060764C" w:rsidRDefault="00F77DF7" w:rsidP="00F77DF7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8E0D58">
        <w:rPr>
          <w:lang w:val="lt-LT"/>
        </w:rPr>
        <w:t>Lėšų poreik</w:t>
      </w:r>
      <w:r w:rsidR="00EB4C70" w:rsidRPr="008E0D58">
        <w:rPr>
          <w:lang w:val="lt-LT"/>
        </w:rPr>
        <w:t>io nėra</w:t>
      </w:r>
      <w:r w:rsidR="008E0D58">
        <w:rPr>
          <w:lang w:val="lt-LT"/>
        </w:rPr>
        <w:t>.</w:t>
      </w:r>
    </w:p>
    <w:p w:rsidR="00F77DF7" w:rsidRDefault="00F77DF7" w:rsidP="00982A8E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6.Vykdytojai, įvykdymo terminai</w:t>
      </w:r>
    </w:p>
    <w:p w:rsidR="00B15ECC" w:rsidRPr="00B15ECC" w:rsidRDefault="00B15ECC" w:rsidP="00B15ECC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>
        <w:rPr>
          <w:lang w:val="lt-LT"/>
        </w:rPr>
        <w:t>Molėtų rajono savivaldybės administracija.</w:t>
      </w:r>
    </w:p>
    <w:p w:rsidR="00427B2D" w:rsidRDefault="00427B2D" w:rsidP="002A285D">
      <w:pPr>
        <w:spacing w:line="360" w:lineRule="auto"/>
        <w:ind w:firstLine="720"/>
        <w:rPr>
          <w:lang w:val="lt-LT"/>
        </w:rPr>
      </w:pPr>
    </w:p>
    <w:p w:rsidR="00B15ECC" w:rsidRDefault="00B15ECC" w:rsidP="002A285D">
      <w:pPr>
        <w:tabs>
          <w:tab w:val="left" w:pos="1674"/>
        </w:tabs>
        <w:rPr>
          <w:lang w:val="lt-LT"/>
        </w:rPr>
      </w:pPr>
    </w:p>
    <w:p w:rsidR="00B15ECC" w:rsidRDefault="00B15ECC" w:rsidP="002A285D">
      <w:pPr>
        <w:tabs>
          <w:tab w:val="left" w:pos="1674"/>
        </w:tabs>
        <w:rPr>
          <w:lang w:val="lt-LT"/>
        </w:rPr>
      </w:pPr>
    </w:p>
    <w:p w:rsidR="002A285D" w:rsidRPr="00F77DF7" w:rsidRDefault="002A285D" w:rsidP="002A285D">
      <w:pPr>
        <w:tabs>
          <w:tab w:val="left" w:pos="1674"/>
        </w:tabs>
        <w:rPr>
          <w:lang w:val="lt-LT"/>
        </w:rPr>
      </w:pPr>
    </w:p>
    <w:sectPr w:rsidR="002A285D" w:rsidRPr="00F77DF7" w:rsidSect="000B593F">
      <w:headerReference w:type="even" r:id="rId7"/>
      <w:headerReference w:type="default" r:id="rId8"/>
      <w:pgSz w:w="11906" w:h="16838"/>
      <w:pgMar w:top="89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9A" w:rsidRDefault="00F1749A">
      <w:r>
        <w:separator/>
      </w:r>
    </w:p>
  </w:endnote>
  <w:endnote w:type="continuationSeparator" w:id="0">
    <w:p w:rsidR="00F1749A" w:rsidRDefault="00F1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9A" w:rsidRDefault="00F1749A">
      <w:r>
        <w:separator/>
      </w:r>
    </w:p>
  </w:footnote>
  <w:footnote w:type="continuationSeparator" w:id="0">
    <w:p w:rsidR="00F1749A" w:rsidRDefault="00F1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3F" w:rsidRDefault="000B593F" w:rsidP="00D11DC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B593F" w:rsidRDefault="000B593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3F" w:rsidRDefault="000B593F" w:rsidP="00D11DC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F57D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B593F" w:rsidRDefault="000B593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3C3"/>
    <w:multiLevelType w:val="hybridMultilevel"/>
    <w:tmpl w:val="F78AEB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5F489A"/>
    <w:multiLevelType w:val="hybridMultilevel"/>
    <w:tmpl w:val="F8ECF6CE"/>
    <w:lvl w:ilvl="0" w:tplc="8F42823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F8D44D1"/>
    <w:multiLevelType w:val="multilevel"/>
    <w:tmpl w:val="9E36229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4037BA"/>
    <w:multiLevelType w:val="hybridMultilevel"/>
    <w:tmpl w:val="87622004"/>
    <w:lvl w:ilvl="0" w:tplc="0427000F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40"/>
    <w:rsid w:val="000419DE"/>
    <w:rsid w:val="000531F7"/>
    <w:rsid w:val="000664EF"/>
    <w:rsid w:val="0007246B"/>
    <w:rsid w:val="00083493"/>
    <w:rsid w:val="000B593F"/>
    <w:rsid w:val="0010144A"/>
    <w:rsid w:val="00112616"/>
    <w:rsid w:val="00136903"/>
    <w:rsid w:val="0015635F"/>
    <w:rsid w:val="001B51A2"/>
    <w:rsid w:val="001D2D4C"/>
    <w:rsid w:val="001F4678"/>
    <w:rsid w:val="0021016A"/>
    <w:rsid w:val="0021214C"/>
    <w:rsid w:val="00215A0C"/>
    <w:rsid w:val="00242174"/>
    <w:rsid w:val="00263C2E"/>
    <w:rsid w:val="002837FE"/>
    <w:rsid w:val="0028598A"/>
    <w:rsid w:val="00292223"/>
    <w:rsid w:val="00294A54"/>
    <w:rsid w:val="002A285D"/>
    <w:rsid w:val="002C3192"/>
    <w:rsid w:val="002C7925"/>
    <w:rsid w:val="002E1224"/>
    <w:rsid w:val="002E14C7"/>
    <w:rsid w:val="002F157A"/>
    <w:rsid w:val="002F227D"/>
    <w:rsid w:val="00335603"/>
    <w:rsid w:val="00343CBB"/>
    <w:rsid w:val="00352E4B"/>
    <w:rsid w:val="0036079C"/>
    <w:rsid w:val="0036423D"/>
    <w:rsid w:val="00364D04"/>
    <w:rsid w:val="00375BC0"/>
    <w:rsid w:val="00396435"/>
    <w:rsid w:val="003A0955"/>
    <w:rsid w:val="003B0A5D"/>
    <w:rsid w:val="003B383C"/>
    <w:rsid w:val="003D44FC"/>
    <w:rsid w:val="003F57DA"/>
    <w:rsid w:val="00427AC6"/>
    <w:rsid w:val="00427B2D"/>
    <w:rsid w:val="00482756"/>
    <w:rsid w:val="004857E3"/>
    <w:rsid w:val="004B6883"/>
    <w:rsid w:val="004C3484"/>
    <w:rsid w:val="004E5050"/>
    <w:rsid w:val="004E7D32"/>
    <w:rsid w:val="004F2A5A"/>
    <w:rsid w:val="004F466E"/>
    <w:rsid w:val="004F7E08"/>
    <w:rsid w:val="00500998"/>
    <w:rsid w:val="0050116E"/>
    <w:rsid w:val="00535CDF"/>
    <w:rsid w:val="00560E2B"/>
    <w:rsid w:val="0056536E"/>
    <w:rsid w:val="00574835"/>
    <w:rsid w:val="005D1B6A"/>
    <w:rsid w:val="006164E1"/>
    <w:rsid w:val="00616A6A"/>
    <w:rsid w:val="00620967"/>
    <w:rsid w:val="0062553F"/>
    <w:rsid w:val="006273FA"/>
    <w:rsid w:val="00647CCB"/>
    <w:rsid w:val="00682DD5"/>
    <w:rsid w:val="0069323E"/>
    <w:rsid w:val="00696E42"/>
    <w:rsid w:val="006B33F7"/>
    <w:rsid w:val="006B4874"/>
    <w:rsid w:val="006B6885"/>
    <w:rsid w:val="006C4A8A"/>
    <w:rsid w:val="006D379E"/>
    <w:rsid w:val="006F5395"/>
    <w:rsid w:val="00714149"/>
    <w:rsid w:val="0071766D"/>
    <w:rsid w:val="00723091"/>
    <w:rsid w:val="00731918"/>
    <w:rsid w:val="00740AF3"/>
    <w:rsid w:val="00745961"/>
    <w:rsid w:val="007558A8"/>
    <w:rsid w:val="00770B10"/>
    <w:rsid w:val="007761DD"/>
    <w:rsid w:val="007865A7"/>
    <w:rsid w:val="007924C2"/>
    <w:rsid w:val="007A51AA"/>
    <w:rsid w:val="007A6D54"/>
    <w:rsid w:val="007D1381"/>
    <w:rsid w:val="007E2878"/>
    <w:rsid w:val="007E5BA2"/>
    <w:rsid w:val="0080396A"/>
    <w:rsid w:val="00812985"/>
    <w:rsid w:val="0081769B"/>
    <w:rsid w:val="00824040"/>
    <w:rsid w:val="008466AC"/>
    <w:rsid w:val="00883940"/>
    <w:rsid w:val="0088619E"/>
    <w:rsid w:val="008A55E1"/>
    <w:rsid w:val="008B35F7"/>
    <w:rsid w:val="008C0212"/>
    <w:rsid w:val="008C0CCB"/>
    <w:rsid w:val="008C3846"/>
    <w:rsid w:val="008D0C3B"/>
    <w:rsid w:val="008E0D58"/>
    <w:rsid w:val="008E0F88"/>
    <w:rsid w:val="00902384"/>
    <w:rsid w:val="009059E9"/>
    <w:rsid w:val="00915383"/>
    <w:rsid w:val="0092234D"/>
    <w:rsid w:val="009767EF"/>
    <w:rsid w:val="00977003"/>
    <w:rsid w:val="00982A8E"/>
    <w:rsid w:val="00982E2B"/>
    <w:rsid w:val="009B1966"/>
    <w:rsid w:val="009F141E"/>
    <w:rsid w:val="009F27AE"/>
    <w:rsid w:val="00A05695"/>
    <w:rsid w:val="00A071F2"/>
    <w:rsid w:val="00A15522"/>
    <w:rsid w:val="00A24397"/>
    <w:rsid w:val="00AC44BA"/>
    <w:rsid w:val="00AE18C5"/>
    <w:rsid w:val="00AF742C"/>
    <w:rsid w:val="00B0033C"/>
    <w:rsid w:val="00B014DC"/>
    <w:rsid w:val="00B10ED3"/>
    <w:rsid w:val="00B1223A"/>
    <w:rsid w:val="00B123F9"/>
    <w:rsid w:val="00B15697"/>
    <w:rsid w:val="00B15ECC"/>
    <w:rsid w:val="00B25D18"/>
    <w:rsid w:val="00B31992"/>
    <w:rsid w:val="00B423B1"/>
    <w:rsid w:val="00B57D66"/>
    <w:rsid w:val="00B7600D"/>
    <w:rsid w:val="00B8025E"/>
    <w:rsid w:val="00B85BB5"/>
    <w:rsid w:val="00BA0F34"/>
    <w:rsid w:val="00BA56CB"/>
    <w:rsid w:val="00BC39A2"/>
    <w:rsid w:val="00BD0EF4"/>
    <w:rsid w:val="00BD67C3"/>
    <w:rsid w:val="00BE2ECE"/>
    <w:rsid w:val="00BE5DD3"/>
    <w:rsid w:val="00C21BB0"/>
    <w:rsid w:val="00C2475A"/>
    <w:rsid w:val="00C265E5"/>
    <w:rsid w:val="00C3576B"/>
    <w:rsid w:val="00C454E3"/>
    <w:rsid w:val="00C46DF4"/>
    <w:rsid w:val="00C5724A"/>
    <w:rsid w:val="00C718B5"/>
    <w:rsid w:val="00C74758"/>
    <w:rsid w:val="00C958E8"/>
    <w:rsid w:val="00CB7128"/>
    <w:rsid w:val="00CE0DCA"/>
    <w:rsid w:val="00CF00B7"/>
    <w:rsid w:val="00CF354E"/>
    <w:rsid w:val="00CF4F10"/>
    <w:rsid w:val="00D11DCF"/>
    <w:rsid w:val="00D33A1A"/>
    <w:rsid w:val="00D41308"/>
    <w:rsid w:val="00D43D1D"/>
    <w:rsid w:val="00D45B28"/>
    <w:rsid w:val="00D65019"/>
    <w:rsid w:val="00DA17AE"/>
    <w:rsid w:val="00DA4513"/>
    <w:rsid w:val="00DA544D"/>
    <w:rsid w:val="00DB34BB"/>
    <w:rsid w:val="00DD1B64"/>
    <w:rsid w:val="00DE5D65"/>
    <w:rsid w:val="00DF5B19"/>
    <w:rsid w:val="00E2302E"/>
    <w:rsid w:val="00E258DF"/>
    <w:rsid w:val="00E411E4"/>
    <w:rsid w:val="00E50367"/>
    <w:rsid w:val="00E61E05"/>
    <w:rsid w:val="00E6740A"/>
    <w:rsid w:val="00E76C28"/>
    <w:rsid w:val="00E964B6"/>
    <w:rsid w:val="00EB4C70"/>
    <w:rsid w:val="00EE2021"/>
    <w:rsid w:val="00EE218A"/>
    <w:rsid w:val="00EF3ED7"/>
    <w:rsid w:val="00EF75B4"/>
    <w:rsid w:val="00F02337"/>
    <w:rsid w:val="00F112DD"/>
    <w:rsid w:val="00F1749A"/>
    <w:rsid w:val="00F61857"/>
    <w:rsid w:val="00F62252"/>
    <w:rsid w:val="00F64547"/>
    <w:rsid w:val="00F774D3"/>
    <w:rsid w:val="00F77DF7"/>
    <w:rsid w:val="00FB0EAB"/>
    <w:rsid w:val="00FB66CB"/>
    <w:rsid w:val="00FD37A9"/>
    <w:rsid w:val="00FD5D02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9D271E"/>
  <w15:chartTrackingRefBased/>
  <w15:docId w15:val="{4E549D3B-1281-4D01-804B-D9C20636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DF7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83940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83940"/>
    <w:pPr>
      <w:tabs>
        <w:tab w:val="center" w:pos="4819"/>
        <w:tab w:val="right" w:pos="9638"/>
      </w:tabs>
    </w:pPr>
  </w:style>
  <w:style w:type="character" w:customStyle="1" w:styleId="font14">
    <w:name w:val="font14"/>
    <w:basedOn w:val="Numatytasispastraiposriftas"/>
    <w:rsid w:val="00C3576B"/>
  </w:style>
  <w:style w:type="paragraph" w:styleId="HTMLiankstoformatuotas">
    <w:name w:val="HTML Preformatted"/>
    <w:basedOn w:val="prastasis"/>
    <w:link w:val="HTMLiankstoformatuotasDiagrama"/>
    <w:uiPriority w:val="99"/>
    <w:rsid w:val="00343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paragraph" w:styleId="Dokumentostruktra">
    <w:name w:val="Document Map"/>
    <w:basedOn w:val="prastasis"/>
    <w:semiHidden/>
    <w:rsid w:val="009059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grindinistekstas">
    <w:name w:val="Body Text"/>
    <w:basedOn w:val="prastasis"/>
    <w:rsid w:val="008E0F88"/>
    <w:pPr>
      <w:tabs>
        <w:tab w:val="left" w:pos="1080"/>
      </w:tabs>
      <w:jc w:val="both"/>
    </w:pPr>
    <w:rPr>
      <w:lang w:val="lt-LT"/>
    </w:rPr>
  </w:style>
  <w:style w:type="character" w:styleId="Puslapionumeris">
    <w:name w:val="page number"/>
    <w:basedOn w:val="Numatytasispastraiposriftas"/>
    <w:rsid w:val="000B593F"/>
  </w:style>
  <w:style w:type="paragraph" w:styleId="Debesliotekstas">
    <w:name w:val="Balloon Text"/>
    <w:basedOn w:val="prastasis"/>
    <w:link w:val="DebesliotekstasDiagrama"/>
    <w:rsid w:val="00C454E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454E3"/>
    <w:rPr>
      <w:rFonts w:ascii="Segoe UI" w:hAnsi="Segoe UI" w:cs="Segoe UI"/>
      <w:sz w:val="18"/>
      <w:szCs w:val="18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21BB0"/>
    <w:rPr>
      <w:rFonts w:ascii="Courier New" w:hAnsi="Courier New" w:cs="Courier New"/>
    </w:rPr>
  </w:style>
  <w:style w:type="character" w:styleId="Hipersaitas">
    <w:name w:val="Hyperlink"/>
    <w:rsid w:val="00375BC0"/>
    <w:rPr>
      <w:color w:val="0000FF"/>
      <w:u w:val="single"/>
    </w:rPr>
  </w:style>
  <w:style w:type="paragraph" w:customStyle="1" w:styleId="BalloonText1">
    <w:name w:val="Balloon Text1"/>
    <w:basedOn w:val="prastasis"/>
    <w:semiHidden/>
    <w:rsid w:val="00FB66CB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3313</Words>
  <Characters>1889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158</vt:lpstr>
    </vt:vector>
  </TitlesOfParts>
  <Company>MolSav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</dc:title>
  <dc:subject/>
  <dc:creator>Irena Sabaliauskienė</dc:creator>
  <cp:keywords/>
  <dc:description/>
  <cp:lastModifiedBy>Rusteikienė Aldona</cp:lastModifiedBy>
  <cp:revision>6</cp:revision>
  <cp:lastPrinted>2014-12-17T06:20:00Z</cp:lastPrinted>
  <dcterms:created xsi:type="dcterms:W3CDTF">2018-03-20T15:49:00Z</dcterms:created>
  <dcterms:modified xsi:type="dcterms:W3CDTF">2018-03-21T09:37:00Z</dcterms:modified>
</cp:coreProperties>
</file>