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A1" w:rsidRDefault="00834CA1" w:rsidP="00834CA1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:rsidR="00834CA1" w:rsidRDefault="008209FE" w:rsidP="00C97C0D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Dėl atleidimo nuo nekilnojamojo turto mokesčio mokėjimo</w:t>
      </w:r>
    </w:p>
    <w:p w:rsidR="00834CA1" w:rsidRDefault="00834CA1" w:rsidP="003915E1">
      <w:pPr>
        <w:pStyle w:val="Sraopastraipa"/>
        <w:numPr>
          <w:ilvl w:val="0"/>
          <w:numId w:val="4"/>
        </w:num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C44200">
        <w:rPr>
          <w:b/>
          <w:lang w:val="lt-LT"/>
        </w:rPr>
        <w:t>P</w:t>
      </w:r>
      <w:r w:rsidRPr="00C44200">
        <w:rPr>
          <w:b/>
          <w:lang w:val="pt-BR"/>
        </w:rPr>
        <w:t>arengto tarybos sprendimo projekto tikslai ir uždaviniai</w:t>
      </w:r>
      <w:r w:rsidRPr="00C44200">
        <w:rPr>
          <w:b/>
          <w:lang w:val="lt-LT"/>
        </w:rPr>
        <w:t xml:space="preserve"> </w:t>
      </w:r>
    </w:p>
    <w:p w:rsidR="008209FE" w:rsidRPr="00B57CA7" w:rsidRDefault="008209FE" w:rsidP="00B023BA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ab/>
      </w:r>
      <w:r w:rsidRPr="00B57CA7">
        <w:rPr>
          <w:lang w:val="lt-LT"/>
        </w:rPr>
        <w:t xml:space="preserve">UAB ,,Hoda“ </w:t>
      </w:r>
      <w:r w:rsidR="00B023BA">
        <w:rPr>
          <w:lang w:val="lt-LT"/>
        </w:rPr>
        <w:t>(</w:t>
      </w:r>
      <w:r w:rsidRPr="00B57CA7">
        <w:rPr>
          <w:lang w:val="lt-LT"/>
        </w:rPr>
        <w:t>kodas 167547935</w:t>
      </w:r>
      <w:r w:rsidR="00B023BA">
        <w:rPr>
          <w:lang w:val="lt-LT"/>
        </w:rPr>
        <w:t>)</w:t>
      </w:r>
      <w:r w:rsidRPr="00B57CA7">
        <w:rPr>
          <w:lang w:val="lt-LT"/>
        </w:rPr>
        <w:t xml:space="preserve"> pateikė prašymą atleisti nuo nekilnojamojo turto mokesčio už 2017 m., kuris pagal deklaraciją sudaro 1987 E</w:t>
      </w:r>
      <w:r w:rsidR="00B023BA">
        <w:rPr>
          <w:lang w:val="lt-LT"/>
        </w:rPr>
        <w:t>ur. Įmonė 2017 m. į nekilnojamo</w:t>
      </w:r>
      <w:r w:rsidRPr="00B57CA7">
        <w:rPr>
          <w:lang w:val="lt-LT"/>
        </w:rPr>
        <w:t xml:space="preserve">jo turto statybas investavo 715,8 tūkst. Eur. Pagal </w:t>
      </w:r>
      <w:r w:rsidR="00B023BA">
        <w:rPr>
          <w:lang w:val="lt-LT"/>
        </w:rPr>
        <w:t>„Sodros“</w:t>
      </w:r>
      <w:r w:rsidRPr="00B57CA7">
        <w:rPr>
          <w:lang w:val="lt-LT"/>
        </w:rPr>
        <w:t xml:space="preserve"> duomenis darbuotojų skaičius</w:t>
      </w:r>
      <w:r w:rsidR="00B57CA7" w:rsidRPr="00B57CA7">
        <w:rPr>
          <w:lang w:val="lt-LT"/>
        </w:rPr>
        <w:t xml:space="preserve">  2017</w:t>
      </w:r>
      <w:r w:rsidR="00B023BA">
        <w:rPr>
          <w:lang w:val="lt-LT"/>
        </w:rPr>
        <w:t xml:space="preserve"> </w:t>
      </w:r>
      <w:r w:rsidR="00B57CA7" w:rsidRPr="00B57CA7">
        <w:rPr>
          <w:lang w:val="lt-LT"/>
        </w:rPr>
        <w:t>m. padidėjo 39 vnt.</w:t>
      </w:r>
    </w:p>
    <w:p w:rsidR="00B57CA7" w:rsidRDefault="00B57CA7" w:rsidP="00B023BA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B023BA">
        <w:rPr>
          <w:lang w:val="lt-LT"/>
        </w:rPr>
        <w:t>Atleidimo nuo mokesčio t</w:t>
      </w:r>
      <w:r>
        <w:rPr>
          <w:lang w:val="lt-LT"/>
        </w:rPr>
        <w:t>ikslas</w:t>
      </w:r>
      <w:r w:rsidR="00B023BA">
        <w:rPr>
          <w:lang w:val="lt-LT"/>
        </w:rPr>
        <w:t xml:space="preserve"> -</w:t>
      </w:r>
      <w:r>
        <w:rPr>
          <w:lang w:val="lt-LT"/>
        </w:rPr>
        <w:t xml:space="preserve"> skatinti į</w:t>
      </w:r>
      <w:r w:rsidRPr="00B57CA7">
        <w:rPr>
          <w:lang w:val="lt-LT"/>
        </w:rPr>
        <w:t>monės pl</w:t>
      </w:r>
      <w:r>
        <w:rPr>
          <w:lang w:val="lt-LT"/>
        </w:rPr>
        <w:t>ė</w:t>
      </w:r>
      <w:r w:rsidRPr="00B57CA7">
        <w:rPr>
          <w:lang w:val="lt-LT"/>
        </w:rPr>
        <w:t>trą ir darbo vietų kūrimą Molėtų rajono savivaldybės teritorijoje.</w:t>
      </w:r>
    </w:p>
    <w:p w:rsidR="00CB697F" w:rsidRDefault="00B57CA7" w:rsidP="00B023BA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Vida Šatienė pateikė prašymą atleisti nuo nekilnojamojo turto mokesčio </w:t>
      </w:r>
      <w:r w:rsidR="00B023BA">
        <w:rPr>
          <w:lang w:val="lt-LT"/>
        </w:rPr>
        <w:t xml:space="preserve">už jos įsigytą pastatą, esantį Molėtų r. sav., Suginčių sen., Suginčių k., Laluičių g.2 (unikalus pastato Nr. : 4400-0033-3700), </w:t>
      </w:r>
      <w:r>
        <w:rPr>
          <w:lang w:val="lt-LT"/>
        </w:rPr>
        <w:t>už 2016</w:t>
      </w:r>
      <w:r w:rsidR="00B023BA">
        <w:rPr>
          <w:lang w:val="lt-LT"/>
        </w:rPr>
        <w:t xml:space="preserve"> m. </w:t>
      </w:r>
      <w:r>
        <w:rPr>
          <w:lang w:val="lt-LT"/>
        </w:rPr>
        <w:t>-</w:t>
      </w:r>
      <w:r w:rsidR="00B023BA">
        <w:rPr>
          <w:lang w:val="lt-LT"/>
        </w:rPr>
        <w:t xml:space="preserve"> </w:t>
      </w:r>
      <w:r>
        <w:rPr>
          <w:lang w:val="lt-LT"/>
        </w:rPr>
        <w:t xml:space="preserve">157 Eur ir </w:t>
      </w:r>
      <w:r w:rsidR="00B023BA">
        <w:rPr>
          <w:lang w:val="lt-LT"/>
        </w:rPr>
        <w:t xml:space="preserve">už 2017 m. </w:t>
      </w:r>
      <w:r>
        <w:rPr>
          <w:lang w:val="lt-LT"/>
        </w:rPr>
        <w:t>-313 Eur</w:t>
      </w:r>
      <w:r w:rsidR="00B07952">
        <w:rPr>
          <w:lang w:val="lt-LT"/>
        </w:rPr>
        <w:t>. Pilietė pastatą įsigijo 2015 m</w:t>
      </w:r>
      <w:r w:rsidR="00B023BA">
        <w:rPr>
          <w:lang w:val="lt-LT"/>
        </w:rPr>
        <w:t>.</w:t>
      </w:r>
      <w:r w:rsidR="00B07952">
        <w:rPr>
          <w:lang w:val="lt-LT"/>
        </w:rPr>
        <w:t xml:space="preserve"> spalio 2 d.  ir iki 2018</w:t>
      </w:r>
      <w:r w:rsidR="00B023BA">
        <w:rPr>
          <w:lang w:val="lt-LT"/>
        </w:rPr>
        <w:t xml:space="preserve"> </w:t>
      </w:r>
      <w:r w:rsidR="00B07952">
        <w:rPr>
          <w:lang w:val="lt-LT"/>
        </w:rPr>
        <w:t>m. buvo rengiamas pastato rekonstrukcijos projektas, siekiant pakeisti patalpų paskirtį, pritaik</w:t>
      </w:r>
      <w:r w:rsidR="00B023BA">
        <w:rPr>
          <w:lang w:val="lt-LT"/>
        </w:rPr>
        <w:t>yti</w:t>
      </w:r>
      <w:r w:rsidR="00B07952">
        <w:rPr>
          <w:lang w:val="lt-LT"/>
        </w:rPr>
        <w:t xml:space="preserve"> globos namų funkciniams reikalavimams.</w:t>
      </w:r>
    </w:p>
    <w:p w:rsidR="00B07952" w:rsidRPr="00B57CA7" w:rsidRDefault="00B07952" w:rsidP="00B023BA">
      <w:pPr>
        <w:tabs>
          <w:tab w:val="left" w:pos="720"/>
        </w:tabs>
        <w:spacing w:line="360" w:lineRule="auto"/>
        <w:jc w:val="both"/>
        <w:rPr>
          <w:lang w:val="lt-LT"/>
        </w:rPr>
      </w:pPr>
      <w:bookmarkStart w:id="0" w:name="_GoBack"/>
      <w:bookmarkEnd w:id="0"/>
      <w:r>
        <w:rPr>
          <w:lang w:val="lt-LT"/>
        </w:rPr>
        <w:tab/>
      </w:r>
      <w:r w:rsidR="00B023BA">
        <w:rPr>
          <w:lang w:val="lt-LT"/>
        </w:rPr>
        <w:t>Atleidimo nuo mokesčio t</w:t>
      </w:r>
      <w:r>
        <w:rPr>
          <w:lang w:val="lt-LT"/>
        </w:rPr>
        <w:t xml:space="preserve">ikslas </w:t>
      </w:r>
      <w:r w:rsidR="00B023BA">
        <w:rPr>
          <w:lang w:val="lt-LT"/>
        </w:rPr>
        <w:t xml:space="preserve">- </w:t>
      </w:r>
      <w:r>
        <w:rPr>
          <w:lang w:val="lt-LT"/>
        </w:rPr>
        <w:t>skatinti socialinių paslaugų plėtr</w:t>
      </w:r>
      <w:r w:rsidR="00B023BA">
        <w:rPr>
          <w:lang w:val="lt-LT"/>
        </w:rPr>
        <w:t xml:space="preserve">ą </w:t>
      </w:r>
      <w:r>
        <w:rPr>
          <w:lang w:val="lt-LT"/>
        </w:rPr>
        <w:t>Molėtų rajone.</w:t>
      </w:r>
    </w:p>
    <w:p w:rsidR="00834CA1" w:rsidRPr="00D021A3" w:rsidRDefault="00D021A3" w:rsidP="00D021A3">
      <w:pPr>
        <w:tabs>
          <w:tab w:val="left" w:pos="720"/>
          <w:tab w:val="num" w:pos="3960"/>
        </w:tabs>
        <w:spacing w:line="360" w:lineRule="auto"/>
        <w:rPr>
          <w:lang w:val="lt-LT"/>
        </w:rPr>
      </w:pPr>
      <w:r>
        <w:rPr>
          <w:lang w:val="lt-LT"/>
        </w:rPr>
        <w:tab/>
      </w:r>
      <w:r w:rsidR="00834CA1">
        <w:rPr>
          <w:b/>
          <w:lang w:val="lt-LT"/>
        </w:rPr>
        <w:t xml:space="preserve">2. </w:t>
      </w:r>
      <w:r w:rsidR="00770ABF">
        <w:rPr>
          <w:b/>
          <w:lang w:val="lt-LT"/>
        </w:rPr>
        <w:t>Šiuo metu esantis teisinis reglamentavimas</w:t>
      </w:r>
      <w:r w:rsidR="00834CA1">
        <w:rPr>
          <w:b/>
          <w:lang w:val="lt-LT"/>
        </w:rPr>
        <w:t xml:space="preserve"> </w:t>
      </w:r>
    </w:p>
    <w:p w:rsidR="00B07952" w:rsidRDefault="00C936BF" w:rsidP="000414BB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0414BB">
        <w:rPr>
          <w:lang w:val="lt-LT"/>
        </w:rPr>
        <w:t>Lietuv</w:t>
      </w:r>
      <w:r w:rsidR="003A6B3F">
        <w:rPr>
          <w:lang w:val="lt-LT"/>
        </w:rPr>
        <w:t xml:space="preserve">os Respublikos </w:t>
      </w:r>
      <w:r w:rsidR="00770ABF">
        <w:rPr>
          <w:lang w:val="lt-LT"/>
        </w:rPr>
        <w:t xml:space="preserve">vietos </w:t>
      </w:r>
      <w:r w:rsidR="003A6B3F">
        <w:rPr>
          <w:lang w:val="lt-LT"/>
        </w:rPr>
        <w:t>savivaldos</w:t>
      </w:r>
      <w:r w:rsidR="00B07952">
        <w:rPr>
          <w:lang w:val="lt-LT"/>
        </w:rPr>
        <w:t xml:space="preserve"> įstatymo 16 straipsnio 2 dalies 18 punktas</w:t>
      </w:r>
      <w:r w:rsidR="00B023BA">
        <w:rPr>
          <w:lang w:val="lt-LT"/>
        </w:rPr>
        <w:t>;</w:t>
      </w:r>
      <w:r w:rsidR="00B07952">
        <w:rPr>
          <w:lang w:val="lt-LT"/>
        </w:rPr>
        <w:tab/>
        <w:t xml:space="preserve">Lietuvos Respublikos nekilnojamojo </w:t>
      </w:r>
      <w:r w:rsidR="00C95733">
        <w:rPr>
          <w:lang w:val="lt-LT"/>
        </w:rPr>
        <w:t xml:space="preserve"> turto mokesč</w:t>
      </w:r>
      <w:r w:rsidR="00B07952">
        <w:rPr>
          <w:lang w:val="lt-LT"/>
        </w:rPr>
        <w:t>io įstatym</w:t>
      </w:r>
      <w:r w:rsidR="00B023BA">
        <w:rPr>
          <w:lang w:val="lt-LT"/>
        </w:rPr>
        <w:t>o 7 straipsnio 5 dalis;</w:t>
      </w:r>
    </w:p>
    <w:p w:rsidR="00C95733" w:rsidRDefault="00C95733" w:rsidP="000414BB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Molėtų rajono savivaldybės </w:t>
      </w:r>
      <w:r w:rsidR="00B023BA">
        <w:rPr>
          <w:lang w:val="lt-LT"/>
        </w:rPr>
        <w:t>t</w:t>
      </w:r>
      <w:r>
        <w:rPr>
          <w:lang w:val="lt-LT"/>
        </w:rPr>
        <w:t>arybos 2014 m. vasario 27 d. sprendim</w:t>
      </w:r>
      <w:r w:rsidR="00B023BA">
        <w:rPr>
          <w:lang w:val="lt-LT"/>
        </w:rPr>
        <w:t>as</w:t>
      </w:r>
      <w:r>
        <w:rPr>
          <w:lang w:val="lt-LT"/>
        </w:rPr>
        <w:t xml:space="preserve"> Nr. B1-35 ,,Dėl investicijų skatinimo taikant mokestines lengvatas“ 1.3 punkt</w:t>
      </w:r>
      <w:r w:rsidR="00B023BA">
        <w:rPr>
          <w:lang w:val="lt-LT"/>
        </w:rPr>
        <w:t>as.</w:t>
      </w:r>
    </w:p>
    <w:p w:rsidR="000414BB" w:rsidRPr="00D021A3" w:rsidRDefault="00C95733" w:rsidP="00D021A3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0414BB">
        <w:rPr>
          <w:b/>
          <w:lang w:val="lt-LT"/>
        </w:rPr>
        <w:t xml:space="preserve">3. </w:t>
      </w:r>
      <w:r w:rsidR="000414BB">
        <w:rPr>
          <w:b/>
          <w:lang w:val="pt-BR"/>
        </w:rPr>
        <w:t>Galimos teigiamos ir neigiamos pasekmės priėmus siūlomą tarybos sprendimo projektą</w:t>
      </w:r>
      <w:r w:rsidR="000414BB">
        <w:rPr>
          <w:b/>
          <w:lang w:val="lt-LT"/>
        </w:rPr>
        <w:t xml:space="preserve"> </w:t>
      </w:r>
    </w:p>
    <w:p w:rsidR="00BC2176" w:rsidRDefault="003A6B3F" w:rsidP="000414BB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Neigiamos pasekmės-</w:t>
      </w:r>
      <w:r w:rsidR="00770ABF">
        <w:rPr>
          <w:lang w:val="lt-LT"/>
        </w:rPr>
        <w:t xml:space="preserve"> priėmus </w:t>
      </w:r>
      <w:r w:rsidR="00D0646C">
        <w:rPr>
          <w:lang w:val="lt-LT"/>
        </w:rPr>
        <w:t xml:space="preserve">sprendimą </w:t>
      </w:r>
      <w:r w:rsidR="00BC2176">
        <w:rPr>
          <w:lang w:val="lt-LT"/>
        </w:rPr>
        <w:t>į S</w:t>
      </w:r>
      <w:r>
        <w:rPr>
          <w:lang w:val="lt-LT"/>
        </w:rPr>
        <w:t>avivaldybės biudžetą</w:t>
      </w:r>
      <w:r w:rsidR="00BC2176">
        <w:rPr>
          <w:lang w:val="lt-LT"/>
        </w:rPr>
        <w:t xml:space="preserve"> nebus surinkta</w:t>
      </w:r>
      <w:r>
        <w:rPr>
          <w:lang w:val="lt-LT"/>
        </w:rPr>
        <w:t xml:space="preserve"> </w:t>
      </w:r>
      <w:r w:rsidR="00DD11E7">
        <w:rPr>
          <w:lang w:val="lt-LT"/>
        </w:rPr>
        <w:t>2457</w:t>
      </w:r>
      <w:r>
        <w:rPr>
          <w:lang w:val="lt-LT"/>
        </w:rPr>
        <w:t xml:space="preserve"> Eur pajamų</w:t>
      </w:r>
      <w:r w:rsidR="00770ABF">
        <w:rPr>
          <w:lang w:val="lt-LT"/>
        </w:rPr>
        <w:t>.</w:t>
      </w:r>
    </w:p>
    <w:p w:rsidR="000414BB" w:rsidRDefault="00BC2176" w:rsidP="000414BB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D0646C">
        <w:rPr>
          <w:lang w:val="lt-LT"/>
        </w:rPr>
        <w:t>Teigiamos</w:t>
      </w:r>
      <w:r w:rsidR="003A6B3F">
        <w:rPr>
          <w:lang w:val="lt-LT"/>
        </w:rPr>
        <w:t xml:space="preserve"> </w:t>
      </w:r>
      <w:r w:rsidR="00DD11E7">
        <w:rPr>
          <w:lang w:val="lt-LT"/>
        </w:rPr>
        <w:t>pasekmės – savivaldybė prisidės prie verslo ir socialinių paslaugų steigimo skatinimo</w:t>
      </w:r>
      <w:r w:rsidR="000414BB">
        <w:rPr>
          <w:lang w:val="lt-LT"/>
        </w:rPr>
        <w:t xml:space="preserve">. </w:t>
      </w:r>
    </w:p>
    <w:p w:rsidR="000414BB" w:rsidRPr="00D021A3" w:rsidRDefault="000414BB" w:rsidP="000414BB">
      <w:pPr>
        <w:tabs>
          <w:tab w:val="num" w:pos="0"/>
          <w:tab w:val="left" w:pos="72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 </w:t>
      </w:r>
      <w:r>
        <w:rPr>
          <w:b/>
        </w:rPr>
        <w:t xml:space="preserve">4. </w:t>
      </w:r>
      <w:r w:rsidRPr="00D021A3">
        <w:rPr>
          <w:b/>
          <w:lang w:val="lt-LT"/>
        </w:rPr>
        <w:t>Priemonės sprendimui įgyvendinti</w:t>
      </w:r>
    </w:p>
    <w:p w:rsidR="000414BB" w:rsidRPr="00D021A3" w:rsidRDefault="000414BB" w:rsidP="000414BB">
      <w:pPr>
        <w:spacing w:line="360" w:lineRule="auto"/>
        <w:jc w:val="both"/>
        <w:rPr>
          <w:lang w:val="lt-LT"/>
        </w:rPr>
      </w:pPr>
      <w:r w:rsidRPr="00D021A3">
        <w:rPr>
          <w:lang w:val="lt-LT"/>
        </w:rPr>
        <w:t xml:space="preserve">            Priimti teigiamą sprendimą</w:t>
      </w:r>
      <w:r w:rsidR="003A6B3F" w:rsidRPr="00D021A3">
        <w:rPr>
          <w:lang w:val="lt-LT"/>
        </w:rPr>
        <w:t xml:space="preserve"> ir pateikti duomenis Valstybinei mokesčių inspekcijai</w:t>
      </w:r>
      <w:r w:rsidRPr="00D021A3">
        <w:rPr>
          <w:lang w:val="lt-LT"/>
        </w:rPr>
        <w:t>.</w:t>
      </w:r>
    </w:p>
    <w:p w:rsidR="003A6B3F" w:rsidRPr="00D021A3" w:rsidRDefault="000414BB" w:rsidP="000414BB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D021A3">
        <w:rPr>
          <w:b/>
          <w:lang w:val="lt-LT"/>
        </w:rPr>
        <w:t xml:space="preserve">            5. Lėšų poreikis ir jų šaltiniai (prireikus skaičiavimai ir išlaidų sąmatos)</w:t>
      </w:r>
    </w:p>
    <w:p w:rsidR="000414BB" w:rsidRPr="00D021A3" w:rsidRDefault="000414BB" w:rsidP="000414BB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 w:rsidRPr="00D021A3">
        <w:rPr>
          <w:lang w:val="lt-LT"/>
        </w:rPr>
        <w:t>-</w:t>
      </w:r>
    </w:p>
    <w:p w:rsidR="000414BB" w:rsidRPr="00D021A3" w:rsidRDefault="00D021A3" w:rsidP="00D0646C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D021A3">
        <w:rPr>
          <w:b/>
          <w:lang w:val="lt-LT"/>
        </w:rPr>
        <w:t xml:space="preserve">   </w:t>
      </w:r>
      <w:r w:rsidRPr="00D021A3">
        <w:rPr>
          <w:b/>
          <w:lang w:val="lt-LT"/>
        </w:rPr>
        <w:tab/>
      </w:r>
    </w:p>
    <w:p w:rsidR="000414BB" w:rsidRDefault="000414BB" w:rsidP="00834CA1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  <w:rPr>
          <w:lang w:val="lt-LT"/>
        </w:rPr>
      </w:pPr>
    </w:p>
    <w:p w:rsidR="00834CA1" w:rsidRDefault="00834CA1" w:rsidP="000414BB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</w:p>
    <w:p w:rsidR="00F21044" w:rsidRDefault="00F21044"/>
    <w:sectPr w:rsidR="00F21044" w:rsidSect="009D41B3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D9A" w:rsidRDefault="00273D9A" w:rsidP="002A006C">
      <w:r>
        <w:separator/>
      </w:r>
    </w:p>
  </w:endnote>
  <w:endnote w:type="continuationSeparator" w:id="0">
    <w:p w:rsidR="00273D9A" w:rsidRDefault="00273D9A" w:rsidP="002A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D9A" w:rsidRDefault="00273D9A" w:rsidP="002A006C">
      <w:r>
        <w:separator/>
      </w:r>
    </w:p>
  </w:footnote>
  <w:footnote w:type="continuationSeparator" w:id="0">
    <w:p w:rsidR="00273D9A" w:rsidRDefault="00273D9A" w:rsidP="002A0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7418549"/>
      <w:docPartObj>
        <w:docPartGallery w:val="Page Numbers (Top of Page)"/>
        <w:docPartUnique/>
      </w:docPartObj>
    </w:sdtPr>
    <w:sdtEndPr/>
    <w:sdtContent>
      <w:p w:rsidR="00D0646C" w:rsidRDefault="00D0646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3BA" w:rsidRPr="00B023BA">
          <w:rPr>
            <w:noProof/>
            <w:lang w:val="lt-LT"/>
          </w:rPr>
          <w:t>2</w:t>
        </w:r>
        <w:r>
          <w:fldChar w:fldCharType="end"/>
        </w:r>
      </w:p>
    </w:sdtContent>
  </w:sdt>
  <w:p w:rsidR="00D0646C" w:rsidRDefault="00D0646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52E2C"/>
    <w:multiLevelType w:val="multilevel"/>
    <w:tmpl w:val="65D89AD6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2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1" w15:restartNumberingAfterBreak="0">
    <w:nsid w:val="5B26118D"/>
    <w:multiLevelType w:val="multilevel"/>
    <w:tmpl w:val="2130B5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5D763C7E"/>
    <w:multiLevelType w:val="hybridMultilevel"/>
    <w:tmpl w:val="79C63814"/>
    <w:lvl w:ilvl="0" w:tplc="AEE4CDE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5FC26232"/>
    <w:multiLevelType w:val="multilevel"/>
    <w:tmpl w:val="4FDE70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4" w15:restartNumberingAfterBreak="0">
    <w:nsid w:val="6A842A17"/>
    <w:multiLevelType w:val="multilevel"/>
    <w:tmpl w:val="8FFAF9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A1"/>
    <w:rsid w:val="00001FF3"/>
    <w:rsid w:val="00017696"/>
    <w:rsid w:val="00025C4E"/>
    <w:rsid w:val="00036572"/>
    <w:rsid w:val="000414BB"/>
    <w:rsid w:val="000616B7"/>
    <w:rsid w:val="000760C7"/>
    <w:rsid w:val="00093AAB"/>
    <w:rsid w:val="000B7F48"/>
    <w:rsid w:val="000D37D5"/>
    <w:rsid w:val="000E6555"/>
    <w:rsid w:val="0010244F"/>
    <w:rsid w:val="00123A6F"/>
    <w:rsid w:val="00161704"/>
    <w:rsid w:val="00162B6E"/>
    <w:rsid w:val="001665B0"/>
    <w:rsid w:val="001C137A"/>
    <w:rsid w:val="001C1AEA"/>
    <w:rsid w:val="001E6DCD"/>
    <w:rsid w:val="001F596D"/>
    <w:rsid w:val="002001AD"/>
    <w:rsid w:val="00256AA6"/>
    <w:rsid w:val="00273D9A"/>
    <w:rsid w:val="002A006C"/>
    <w:rsid w:val="002A064C"/>
    <w:rsid w:val="002F6D49"/>
    <w:rsid w:val="003133CD"/>
    <w:rsid w:val="0031369A"/>
    <w:rsid w:val="00317453"/>
    <w:rsid w:val="00324490"/>
    <w:rsid w:val="00352B2E"/>
    <w:rsid w:val="00387DE2"/>
    <w:rsid w:val="003915E1"/>
    <w:rsid w:val="003A6B3F"/>
    <w:rsid w:val="003B5188"/>
    <w:rsid w:val="003C46E0"/>
    <w:rsid w:val="003E0343"/>
    <w:rsid w:val="003F6DFD"/>
    <w:rsid w:val="00403173"/>
    <w:rsid w:val="004200FB"/>
    <w:rsid w:val="00450371"/>
    <w:rsid w:val="004A6164"/>
    <w:rsid w:val="004B3D09"/>
    <w:rsid w:val="004C1D98"/>
    <w:rsid w:val="00547E38"/>
    <w:rsid w:val="00554A3E"/>
    <w:rsid w:val="0057550B"/>
    <w:rsid w:val="005A0D07"/>
    <w:rsid w:val="005C4380"/>
    <w:rsid w:val="00637A33"/>
    <w:rsid w:val="00653452"/>
    <w:rsid w:val="006F217E"/>
    <w:rsid w:val="00705EA4"/>
    <w:rsid w:val="00733F61"/>
    <w:rsid w:val="007437CE"/>
    <w:rsid w:val="00761A91"/>
    <w:rsid w:val="007638A1"/>
    <w:rsid w:val="00766FCA"/>
    <w:rsid w:val="00770ABF"/>
    <w:rsid w:val="0079162E"/>
    <w:rsid w:val="007F1FAF"/>
    <w:rsid w:val="008121DD"/>
    <w:rsid w:val="008209FE"/>
    <w:rsid w:val="00834CA1"/>
    <w:rsid w:val="00837DB8"/>
    <w:rsid w:val="008475E1"/>
    <w:rsid w:val="00852A37"/>
    <w:rsid w:val="008664F2"/>
    <w:rsid w:val="00891B98"/>
    <w:rsid w:val="008C1950"/>
    <w:rsid w:val="008E2D3E"/>
    <w:rsid w:val="008E379A"/>
    <w:rsid w:val="008E6484"/>
    <w:rsid w:val="008F42B1"/>
    <w:rsid w:val="008F55D2"/>
    <w:rsid w:val="00987E2E"/>
    <w:rsid w:val="009A203E"/>
    <w:rsid w:val="009B0898"/>
    <w:rsid w:val="009B0B46"/>
    <w:rsid w:val="009B58E0"/>
    <w:rsid w:val="009D41B3"/>
    <w:rsid w:val="009E5ADD"/>
    <w:rsid w:val="00A21298"/>
    <w:rsid w:val="00A32330"/>
    <w:rsid w:val="00A32D0A"/>
    <w:rsid w:val="00AD4D0D"/>
    <w:rsid w:val="00AF238E"/>
    <w:rsid w:val="00B01589"/>
    <w:rsid w:val="00B023BA"/>
    <w:rsid w:val="00B07952"/>
    <w:rsid w:val="00B36734"/>
    <w:rsid w:val="00B57CA7"/>
    <w:rsid w:val="00B80B58"/>
    <w:rsid w:val="00B94D31"/>
    <w:rsid w:val="00BC2176"/>
    <w:rsid w:val="00BE003C"/>
    <w:rsid w:val="00BE5632"/>
    <w:rsid w:val="00C44200"/>
    <w:rsid w:val="00C53F3F"/>
    <w:rsid w:val="00C5487B"/>
    <w:rsid w:val="00C936BF"/>
    <w:rsid w:val="00C938D6"/>
    <w:rsid w:val="00C95733"/>
    <w:rsid w:val="00C97C0D"/>
    <w:rsid w:val="00CA3847"/>
    <w:rsid w:val="00CB3514"/>
    <w:rsid w:val="00CB697F"/>
    <w:rsid w:val="00CC3871"/>
    <w:rsid w:val="00CD7CEE"/>
    <w:rsid w:val="00D021A3"/>
    <w:rsid w:val="00D0646C"/>
    <w:rsid w:val="00D46F60"/>
    <w:rsid w:val="00D542B1"/>
    <w:rsid w:val="00D73F7B"/>
    <w:rsid w:val="00DC22A5"/>
    <w:rsid w:val="00DC70E2"/>
    <w:rsid w:val="00DD11E7"/>
    <w:rsid w:val="00DF2095"/>
    <w:rsid w:val="00DF3735"/>
    <w:rsid w:val="00E014F1"/>
    <w:rsid w:val="00E06AC9"/>
    <w:rsid w:val="00E211F6"/>
    <w:rsid w:val="00E25F4A"/>
    <w:rsid w:val="00E43469"/>
    <w:rsid w:val="00E659C6"/>
    <w:rsid w:val="00EB67C4"/>
    <w:rsid w:val="00EE2E16"/>
    <w:rsid w:val="00F21044"/>
    <w:rsid w:val="00F67135"/>
    <w:rsid w:val="00F70B27"/>
    <w:rsid w:val="00F730DB"/>
    <w:rsid w:val="00FA2903"/>
    <w:rsid w:val="00FA2CB9"/>
    <w:rsid w:val="00FB0A2F"/>
    <w:rsid w:val="00FB0A71"/>
    <w:rsid w:val="00FD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CA89"/>
  <w15:chartTrackingRefBased/>
  <w15:docId w15:val="{8401E50A-79E8-4995-813A-9307374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3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22A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3F3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3F3F"/>
    <w:rPr>
      <w:rFonts w:ascii="Segoe UI" w:eastAsia="Times New Roman" w:hAnsi="Segoe UI" w:cs="Segoe UI"/>
      <w:sz w:val="18"/>
      <w:szCs w:val="18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2A006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A006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2A006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A006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tarp">
    <w:name w:val="No Spacing"/>
    <w:uiPriority w:val="1"/>
    <w:qFormat/>
    <w:rsid w:val="00D021A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1245</Words>
  <Characters>710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Kulbienė Genė</cp:lastModifiedBy>
  <cp:revision>2</cp:revision>
  <cp:lastPrinted>2016-10-06T12:32:00Z</cp:lastPrinted>
  <dcterms:created xsi:type="dcterms:W3CDTF">2018-03-20T08:52:00Z</dcterms:created>
  <dcterms:modified xsi:type="dcterms:W3CDTF">2018-03-20T08:52:00Z</dcterms:modified>
</cp:coreProperties>
</file>