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FB6F6E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FB6F6E" w:rsidRPr="00FB6F6E">
        <w:rPr>
          <w:rFonts w:eastAsia="Times New Roman" w:cs="Times New Roman"/>
          <w:b/>
          <w:szCs w:val="24"/>
          <w:lang w:eastAsia="lt-LT"/>
        </w:rPr>
        <w:t>DĖL MOLĖTŲ RAJONO</w:t>
      </w:r>
      <w:r w:rsidR="00DA2BAA">
        <w:rPr>
          <w:rFonts w:eastAsia="Times New Roman" w:cs="Times New Roman"/>
          <w:b/>
          <w:szCs w:val="24"/>
          <w:lang w:eastAsia="lt-LT"/>
        </w:rPr>
        <w:t xml:space="preserve"> SAVIVALDYBĖS NEFORMALIOJO VAIKŲ ŠVIETIMO LĖŠŲ SKYRIMO IR NAUDOJIMO TVARKOS APRAŠO PATVIRTINIMO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5322DE">
        <w:rPr>
          <w:rFonts w:eastAsia="Times New Roman" w:cs="Times New Roman"/>
          <w:szCs w:val="24"/>
          <w:lang w:eastAsia="lt-LT"/>
        </w:rPr>
        <w:t>Molėtų rajono savivaldybės administracijos Kultūros ir švietimo skyriaus vyriausiasis specialistas Arvydas Jurkšaitis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484"/>
        <w:gridCol w:w="2501"/>
        <w:gridCol w:w="2295"/>
        <w:gridCol w:w="1870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Nesudaro</w:t>
            </w:r>
            <w:r w:rsidR="00450999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5322DE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8A3A3C" w:rsidP="008A3A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 xml:space="preserve">Sprendimą dėl Molėtų rajono savivaldybės neformaliojo vaikų švietimo lėšų skyrimo ir naudojimo tvarkos </w:t>
            </w: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aprašo patvirtinimo priima savivaldybės taryba. Savivaldybės administracinę priežiūrą atlieka Lietuvos Respublikos Vyriausybės atstovas. Lėšų naudojimo teisėtumą kontroliuoja Savivaldybės kontrolierius, prižiūri Administracijos direktorius.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8A3A3C" w:rsidP="005322D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Jeigu pagal numatomą reguliavimą sprendimus priima kolegialus subjektas, teisės akto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Visos procedūros numatytos ir būtinos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Tvarkos aprašo viešinimo tvarką reglamentuoja Molėtų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Nustatyta aukštesnės galios teisės aktuose.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Viešojo sektoriaus subjektų atsakomybė </w:t>
            </w: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numatyta biudžeto sandaros įstatyme, viešojo sektoriaus atskaitomybės įstatyme, Viešojo sektoriaus apskaitos ir finansinės atskaitomybės standartuose ir kituose teisės aktuose</w:t>
            </w:r>
            <w:bookmarkStart w:id="0" w:name="_GoBack"/>
            <w:bookmarkEnd w:id="0"/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72"/>
        <w:gridCol w:w="3851"/>
        <w:gridCol w:w="1620"/>
        <w:gridCol w:w="2703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8D3352">
              <w:rPr>
                <w:rFonts w:eastAsia="Times New Roman" w:cs="Times New Roman"/>
                <w:sz w:val="22"/>
                <w:lang w:eastAsia="lt-LT"/>
              </w:rPr>
              <w:t>Molėtų rajono savivaldybės administracijos Kultūros ir švietimo skyriaus vyriausiasis specialistas Arvydas Jurkšaitis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8D3352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Molėtų rajono savivaldybės administracijos Teisės ir civilinės metrikacijos skyriaus vedėjas Remigijus Tamošiūnas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E5B" w:rsidRDefault="007C0E5B" w:rsidP="00011556">
      <w:pPr>
        <w:spacing w:after="0" w:line="240" w:lineRule="auto"/>
      </w:pPr>
      <w:r>
        <w:separator/>
      </w:r>
    </w:p>
  </w:endnote>
  <w:endnote w:type="continuationSeparator" w:id="0">
    <w:p w:rsidR="007C0E5B" w:rsidRDefault="007C0E5B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E5B" w:rsidRDefault="007C0E5B" w:rsidP="00011556">
      <w:pPr>
        <w:spacing w:after="0" w:line="240" w:lineRule="auto"/>
      </w:pPr>
      <w:r>
        <w:separator/>
      </w:r>
    </w:p>
  </w:footnote>
  <w:footnote w:type="continuationSeparator" w:id="0">
    <w:p w:rsidR="007C0E5B" w:rsidRDefault="007C0E5B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2712EA"/>
    <w:rsid w:val="00450999"/>
    <w:rsid w:val="005322DE"/>
    <w:rsid w:val="007C0E5B"/>
    <w:rsid w:val="008A3A3C"/>
    <w:rsid w:val="008D3352"/>
    <w:rsid w:val="00977F7D"/>
    <w:rsid w:val="009A2C77"/>
    <w:rsid w:val="00AC37BC"/>
    <w:rsid w:val="00B221AC"/>
    <w:rsid w:val="00CF576B"/>
    <w:rsid w:val="00D716D6"/>
    <w:rsid w:val="00DA2BAA"/>
    <w:rsid w:val="00FB6F6E"/>
    <w:rsid w:val="00FD3A4A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4EAE"/>
  <w15:docId w15:val="{D13AC56A-B4A5-468B-A87D-5414087D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4010</Words>
  <Characters>2287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Jurkšaitis Arvydas</cp:lastModifiedBy>
  <cp:revision>5</cp:revision>
  <dcterms:created xsi:type="dcterms:W3CDTF">2018-02-13T19:06:00Z</dcterms:created>
  <dcterms:modified xsi:type="dcterms:W3CDTF">2018-02-14T05:58:00Z</dcterms:modified>
</cp:coreProperties>
</file>