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51D42" w:rsidRPr="00451D42">
        <w:rPr>
          <w:b/>
          <w:caps/>
          <w:noProof/>
        </w:rPr>
        <w:t xml:space="preserve"> DĖL SUTIKIMO PARDUOTI BENDRAI NAUDOJAMUS ELEKTROS ENERGETIKOS OBJEKTUS AKCINEI BENDROVEI „ENERGIJOS SKIRSTYMO OPERATORIUS“</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1D42">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B10755" w:rsidRDefault="00B10755" w:rsidP="00A20B8B">
      <w:pPr>
        <w:spacing w:line="360" w:lineRule="auto"/>
        <w:ind w:firstLine="720"/>
        <w:jc w:val="both"/>
        <w:rPr>
          <w:lang w:eastAsia="lt-LT"/>
        </w:rPr>
      </w:pPr>
    </w:p>
    <w:p w:rsidR="00E604E5" w:rsidRPr="00E604E5" w:rsidRDefault="00E604E5" w:rsidP="00E604E5">
      <w:pPr>
        <w:widowControl w:val="0"/>
        <w:tabs>
          <w:tab w:val="left" w:pos="1134"/>
          <w:tab w:val="left" w:pos="1293"/>
        </w:tabs>
        <w:overflowPunct w:val="0"/>
        <w:autoSpaceDE w:val="0"/>
        <w:autoSpaceDN w:val="0"/>
        <w:adjustRightInd w:val="0"/>
        <w:spacing w:line="360" w:lineRule="auto"/>
        <w:ind w:firstLine="709"/>
        <w:jc w:val="both"/>
        <w:textAlignment w:val="baseline"/>
      </w:pPr>
      <w:r w:rsidRPr="00E604E5">
        <w:t>Vadovaudamasi Lietuvos Respublikos vietos savivaldos įstatymo 7 straipsnio 10 punktu, 16 straipsnio 2 dalies 27 punktu,</w:t>
      </w:r>
      <w:r w:rsidR="002D5C94">
        <w:t xml:space="preserve"> </w:t>
      </w:r>
      <w:r w:rsidR="002D5C94" w:rsidRPr="00DA483A">
        <w:t>4 dalimi</w:t>
      </w:r>
      <w:r w:rsidR="002D5C94">
        <w:t>,</w:t>
      </w:r>
      <w:r w:rsidRPr="00E604E5">
        <w:t xml:space="preserve"> </w:t>
      </w:r>
      <w:r w:rsidR="00451D42">
        <w:rPr>
          <w:szCs w:val="18"/>
        </w:rPr>
        <w:t xml:space="preserve">18 straipsnio 1 dalimi, </w:t>
      </w:r>
      <w:r w:rsidRPr="00E604E5">
        <w:t xml:space="preserve">Lietuvos Respublikos valstybės ir savivaldybių turto valdymo, naudojimo ir disponavimo juo įstatymo </w:t>
      </w:r>
      <w:r w:rsidR="00451D42">
        <w:t>7</w:t>
      </w:r>
      <w:r w:rsidRPr="00E604E5">
        <w:t xml:space="preserve"> straipsni</w:t>
      </w:r>
      <w:r w:rsidR="00451D42">
        <w:t>o 2 dalies 3 punktu,</w:t>
      </w:r>
      <w:r w:rsidRPr="00E604E5">
        <w:t xml:space="preserve"> 20 straipsnio 1 dalies 8 punktu, Lietuvos Respublikos energetikos įstatymo </w:t>
      </w:r>
      <w:r w:rsidR="00DA483A">
        <w:t>37</w:t>
      </w:r>
      <w:r w:rsidRPr="00E604E5">
        <w:t xml:space="preserve"> straipsnio </w:t>
      </w:r>
      <w:r w:rsidR="00DA483A">
        <w:t>2</w:t>
      </w:r>
      <w:r w:rsidRPr="00E604E5">
        <w:t xml:space="preserve"> dalimi</w:t>
      </w:r>
      <w:bookmarkStart w:id="6" w:name="_GoBack"/>
      <w:bookmarkEnd w:id="6"/>
      <w:r w:rsidRPr="00E604E5">
        <w:t>, Vartotojų (juridinių ir fizinių asmenų) lėšomis iki Lietuvos Respublikos energetikos įstatymo įsigaliojimo įrengtų bendrai naudojamų elektros energetikos objektų, skirtų elektros energijai perduoti ir (ar) skirstyti, išpirkimo ar eksploatavimo tvarkos aprašu, patvirtintu Lietuvos Respublikos energetikos ministro 2009 m. gruodžio 9 d. įsakymu Nr. 1-243 „Dėl 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w:t>
      </w:r>
      <w:r w:rsidR="00E40C84">
        <w:t xml:space="preserve"> 16.2 papunkčiu</w:t>
      </w:r>
      <w:r w:rsidRPr="00E604E5">
        <w:t xml:space="preserve">, </w:t>
      </w:r>
    </w:p>
    <w:p w:rsidR="00E604E5" w:rsidRPr="00E604E5" w:rsidRDefault="00E604E5" w:rsidP="00E604E5">
      <w:pPr>
        <w:widowControl w:val="0"/>
        <w:tabs>
          <w:tab w:val="left" w:pos="1134"/>
          <w:tab w:val="left" w:pos="1293"/>
        </w:tabs>
        <w:overflowPunct w:val="0"/>
        <w:autoSpaceDE w:val="0"/>
        <w:autoSpaceDN w:val="0"/>
        <w:adjustRightInd w:val="0"/>
        <w:spacing w:line="360" w:lineRule="auto"/>
        <w:ind w:firstLine="709"/>
        <w:jc w:val="both"/>
        <w:textAlignment w:val="baseline"/>
        <w:rPr>
          <w:szCs w:val="20"/>
        </w:rPr>
      </w:pPr>
      <w:r>
        <w:rPr>
          <w:szCs w:val="20"/>
        </w:rPr>
        <w:t>Molėtų</w:t>
      </w:r>
      <w:r w:rsidRPr="00E604E5">
        <w:rPr>
          <w:szCs w:val="20"/>
        </w:rPr>
        <w:t xml:space="preserve"> rajono savivaldybės taryba  n u s p r e n d ž i a:  </w:t>
      </w:r>
    </w:p>
    <w:p w:rsidR="00E604E5" w:rsidRPr="00E604E5" w:rsidRDefault="00E40C84" w:rsidP="00E40C84">
      <w:pPr>
        <w:spacing w:line="360" w:lineRule="auto"/>
        <w:ind w:firstLine="709"/>
        <w:jc w:val="both"/>
        <w:rPr>
          <w:szCs w:val="20"/>
          <w:lang w:eastAsia="lt-LT"/>
        </w:rPr>
      </w:pPr>
      <w:r w:rsidRPr="00B9287B">
        <w:rPr>
          <w:szCs w:val="20"/>
          <w:lang w:eastAsia="lt-LT"/>
        </w:rPr>
        <w:t>1. Sutikti parduoti akcinei bendrovei „En</w:t>
      </w:r>
      <w:r w:rsidR="003F1349">
        <w:rPr>
          <w:szCs w:val="20"/>
          <w:lang w:eastAsia="lt-LT"/>
        </w:rPr>
        <w:t xml:space="preserve">ergijos skirstymo operatorius“ </w:t>
      </w:r>
      <w:r>
        <w:rPr>
          <w:szCs w:val="20"/>
          <w:lang w:eastAsia="lt-LT"/>
        </w:rPr>
        <w:t xml:space="preserve">įstatuose nustatytoms funkcijoms vykdyti </w:t>
      </w:r>
      <w:r w:rsidRPr="00B9287B">
        <w:rPr>
          <w:szCs w:val="20"/>
          <w:lang w:eastAsia="lt-LT"/>
        </w:rPr>
        <w:t xml:space="preserve">valstybei nuosavybės teise priklausančius </w:t>
      </w:r>
      <w:r>
        <w:rPr>
          <w:szCs w:val="20"/>
          <w:lang w:eastAsia="lt-LT"/>
        </w:rPr>
        <w:t>ir šiuo metu Molėtų</w:t>
      </w:r>
      <w:r w:rsidRPr="00B9287B">
        <w:rPr>
          <w:szCs w:val="20"/>
          <w:lang w:eastAsia="lt-LT"/>
        </w:rPr>
        <w:t xml:space="preserve"> rajono savivaldybės patikėjimo teise valdomus bendrai naudojamus elektros energetikos objektus</w:t>
      </w:r>
      <w:r w:rsidR="00054B33">
        <w:rPr>
          <w:szCs w:val="20"/>
          <w:lang w:eastAsia="lt-LT"/>
        </w:rPr>
        <w:t xml:space="preserve"> (toliau - </w:t>
      </w:r>
      <w:r w:rsidR="00054B33" w:rsidRPr="00B9287B">
        <w:rPr>
          <w:szCs w:val="20"/>
          <w:lang w:eastAsia="lt-LT"/>
        </w:rPr>
        <w:t>elektros energetikos objekt</w:t>
      </w:r>
      <w:r w:rsidR="00054B33">
        <w:rPr>
          <w:szCs w:val="20"/>
          <w:lang w:eastAsia="lt-LT"/>
        </w:rPr>
        <w:t>ai)</w:t>
      </w:r>
      <w:r>
        <w:rPr>
          <w:szCs w:val="20"/>
          <w:lang w:eastAsia="lt-LT"/>
        </w:rPr>
        <w:t>, nurodytus šio sprendimo priede.</w:t>
      </w:r>
    </w:p>
    <w:p w:rsidR="00E40C84" w:rsidRDefault="00E40C84" w:rsidP="00E40C84">
      <w:pPr>
        <w:spacing w:line="360" w:lineRule="auto"/>
        <w:ind w:firstLine="709"/>
        <w:jc w:val="both"/>
        <w:rPr>
          <w:szCs w:val="22"/>
          <w:lang w:eastAsia="lt-LT"/>
        </w:rPr>
      </w:pPr>
      <w:r w:rsidRPr="00B9287B">
        <w:rPr>
          <w:szCs w:val="20"/>
          <w:lang w:eastAsia="lt-LT"/>
        </w:rPr>
        <w:t xml:space="preserve">2. </w:t>
      </w:r>
      <w:r w:rsidR="003F1349">
        <w:rPr>
          <w:szCs w:val="20"/>
          <w:lang w:eastAsia="lt-LT"/>
        </w:rPr>
        <w:t>Pavesti</w:t>
      </w:r>
      <w:r w:rsidRPr="00B9287B">
        <w:rPr>
          <w:szCs w:val="20"/>
          <w:lang w:eastAsia="lt-LT"/>
        </w:rPr>
        <w:t xml:space="preserve"> </w:t>
      </w:r>
      <w:r>
        <w:rPr>
          <w:szCs w:val="20"/>
          <w:lang w:eastAsia="lt-LT"/>
        </w:rPr>
        <w:t>Molėtų</w:t>
      </w:r>
      <w:r w:rsidRPr="00B9287B">
        <w:rPr>
          <w:szCs w:val="20"/>
          <w:lang w:eastAsia="lt-LT"/>
        </w:rPr>
        <w:t xml:space="preserve"> rajono savivaldybės administracijos direktori</w:t>
      </w:r>
      <w:r w:rsidR="003F1349">
        <w:rPr>
          <w:szCs w:val="20"/>
          <w:lang w:eastAsia="lt-LT"/>
        </w:rPr>
        <w:t>ui</w:t>
      </w:r>
      <w:r w:rsidR="00054B33">
        <w:rPr>
          <w:szCs w:val="20"/>
          <w:lang w:eastAsia="lt-LT"/>
        </w:rPr>
        <w:t xml:space="preserve">, </w:t>
      </w:r>
      <w:r w:rsidR="006A14CD">
        <w:rPr>
          <w:szCs w:val="20"/>
          <w:lang w:eastAsia="lt-LT"/>
        </w:rPr>
        <w:t xml:space="preserve">jo nesant - </w:t>
      </w:r>
      <w:r w:rsidRPr="00B9287B">
        <w:rPr>
          <w:szCs w:val="20"/>
          <w:lang w:eastAsia="lt-LT"/>
        </w:rPr>
        <w:t xml:space="preserve"> </w:t>
      </w:r>
      <w:r w:rsidR="006A14CD" w:rsidRPr="00B9287B">
        <w:rPr>
          <w:szCs w:val="20"/>
          <w:lang w:eastAsia="lt-LT"/>
        </w:rPr>
        <w:t>administracijos direktori</w:t>
      </w:r>
      <w:r w:rsidR="006A14CD">
        <w:rPr>
          <w:szCs w:val="20"/>
          <w:lang w:eastAsia="lt-LT"/>
        </w:rPr>
        <w:t>aus pavaduotojui</w:t>
      </w:r>
      <w:r w:rsidR="006A14CD" w:rsidRPr="00B9287B">
        <w:rPr>
          <w:szCs w:val="20"/>
          <w:lang w:eastAsia="lt-LT"/>
        </w:rPr>
        <w:t xml:space="preserve"> </w:t>
      </w:r>
      <w:r w:rsidRPr="00B9287B">
        <w:rPr>
          <w:szCs w:val="20"/>
          <w:lang w:eastAsia="lt-LT"/>
        </w:rPr>
        <w:t xml:space="preserve">pateikti akcinei bendrovei </w:t>
      </w:r>
      <w:r w:rsidRPr="00B9287B">
        <w:rPr>
          <w:szCs w:val="22"/>
          <w:lang w:eastAsia="lt-LT"/>
        </w:rPr>
        <w:t xml:space="preserve">„Energijos skirstymo operatorius“ prašymą dėl </w:t>
      </w:r>
      <w:r w:rsidR="003F1349">
        <w:rPr>
          <w:szCs w:val="22"/>
          <w:lang w:eastAsia="lt-LT"/>
        </w:rPr>
        <w:t xml:space="preserve">šio </w:t>
      </w:r>
      <w:r w:rsidRPr="00B9287B">
        <w:rPr>
          <w:szCs w:val="22"/>
          <w:lang w:eastAsia="lt-LT"/>
        </w:rPr>
        <w:t>sprendim</w:t>
      </w:r>
      <w:r w:rsidR="003F1349">
        <w:rPr>
          <w:szCs w:val="22"/>
          <w:lang w:eastAsia="lt-LT"/>
        </w:rPr>
        <w:t>o priede</w:t>
      </w:r>
      <w:r w:rsidR="00054B33">
        <w:rPr>
          <w:szCs w:val="22"/>
          <w:lang w:eastAsia="lt-LT"/>
        </w:rPr>
        <w:t xml:space="preserve"> nurodytų objektų išpirkimo ir</w:t>
      </w:r>
      <w:r w:rsidRPr="00B9287B">
        <w:rPr>
          <w:szCs w:val="22"/>
          <w:lang w:eastAsia="lt-LT"/>
        </w:rPr>
        <w:t xml:space="preserve"> </w:t>
      </w:r>
      <w:r w:rsidR="003F1349">
        <w:rPr>
          <w:szCs w:val="22"/>
          <w:lang w:eastAsia="lt-LT"/>
        </w:rPr>
        <w:t xml:space="preserve">atlikti kitus veiksmus, </w:t>
      </w:r>
      <w:r w:rsidR="00054B33">
        <w:rPr>
          <w:szCs w:val="22"/>
          <w:lang w:eastAsia="lt-LT"/>
        </w:rPr>
        <w:t xml:space="preserve">nurodytus teisės aktuose, reikalingus </w:t>
      </w:r>
      <w:r w:rsidR="00054B33" w:rsidRPr="00B9287B">
        <w:rPr>
          <w:szCs w:val="20"/>
          <w:lang w:eastAsia="lt-LT"/>
        </w:rPr>
        <w:t>elektros energetikos objekt</w:t>
      </w:r>
      <w:r w:rsidR="00054B33">
        <w:rPr>
          <w:szCs w:val="20"/>
          <w:lang w:eastAsia="lt-LT"/>
        </w:rPr>
        <w:t>ų išpirkimui</w:t>
      </w:r>
      <w:r w:rsidRPr="00B9287B">
        <w:rPr>
          <w:szCs w:val="22"/>
          <w:lang w:eastAsia="lt-LT"/>
        </w:rPr>
        <w:t>.</w:t>
      </w:r>
    </w:p>
    <w:p w:rsidR="00054B33" w:rsidRPr="006A14CD" w:rsidRDefault="00054B33" w:rsidP="006A14CD">
      <w:pPr>
        <w:spacing w:line="360" w:lineRule="auto"/>
        <w:ind w:firstLine="709"/>
        <w:jc w:val="both"/>
        <w:rPr>
          <w:b/>
          <w:caps/>
          <w:noProof/>
        </w:rPr>
      </w:pPr>
      <w:r>
        <w:rPr>
          <w:szCs w:val="22"/>
          <w:lang w:eastAsia="lt-LT"/>
        </w:rPr>
        <w:t xml:space="preserve">3. </w:t>
      </w:r>
      <w:r w:rsidRPr="00BB505C">
        <w:rPr>
          <w:szCs w:val="18"/>
        </w:rPr>
        <w:t>P</w:t>
      </w:r>
      <w:r w:rsidRPr="00BB505C">
        <w:t>ripažinti netekusiu galios Molėtų rajono savivaldybės tarybos 201</w:t>
      </w:r>
      <w:r w:rsidR="006A14CD">
        <w:t>7</w:t>
      </w:r>
      <w:r w:rsidRPr="00BB505C">
        <w:t xml:space="preserve"> m. </w:t>
      </w:r>
      <w:r w:rsidR="006A14CD">
        <w:t>rugsėjo</w:t>
      </w:r>
      <w:r>
        <w:t xml:space="preserve"> 2</w:t>
      </w:r>
      <w:r w:rsidR="006A14CD">
        <w:t>8</w:t>
      </w:r>
      <w:r>
        <w:t xml:space="preserve"> d. </w:t>
      </w:r>
      <w:r w:rsidRPr="003445FD">
        <w:t>sprendimą Nr. B1-</w:t>
      </w:r>
      <w:r w:rsidR="006A14CD">
        <w:t>172</w:t>
      </w:r>
      <w:r w:rsidRPr="003445FD">
        <w:t xml:space="preserve"> „</w:t>
      </w:r>
      <w:r w:rsidR="006A14CD">
        <w:rPr>
          <w:noProof/>
        </w:rPr>
        <w:t>D</w:t>
      </w:r>
      <w:r w:rsidR="006A14CD" w:rsidRPr="006A14CD">
        <w:rPr>
          <w:noProof/>
        </w:rPr>
        <w:t xml:space="preserve">ėl sutikimo parduoti bendrai naudojamus elektros energetikos objektus akcinei bendrovei </w:t>
      </w:r>
      <w:r w:rsidR="006A14CD">
        <w:rPr>
          <w:noProof/>
        </w:rPr>
        <w:t>„E</w:t>
      </w:r>
      <w:r w:rsidR="006A14CD" w:rsidRPr="006A14CD">
        <w:rPr>
          <w:noProof/>
        </w:rPr>
        <w:t>nergijos skirstymo operatorius</w:t>
      </w:r>
      <w:r w:rsidR="006A14CD" w:rsidRPr="00992BE7">
        <w:rPr>
          <w:b/>
          <w:caps/>
          <w:noProof/>
        </w:rPr>
        <w:t>“</w:t>
      </w:r>
      <w:r>
        <w:rPr>
          <w:noProof/>
        </w:rPr>
        <w:t>.</w:t>
      </w:r>
    </w:p>
    <w:p w:rsidR="00054B33" w:rsidRPr="00B9287B" w:rsidRDefault="00054B33" w:rsidP="00E40C84">
      <w:pPr>
        <w:spacing w:line="360" w:lineRule="auto"/>
        <w:ind w:firstLine="709"/>
        <w:jc w:val="both"/>
        <w:rPr>
          <w:szCs w:val="22"/>
          <w:lang w:eastAsia="lt-LT"/>
        </w:rPr>
      </w:pPr>
    </w:p>
    <w:p w:rsidR="004F285B" w:rsidRDefault="00E40C84" w:rsidP="00054B33">
      <w:pPr>
        <w:pStyle w:val="Pagrindinistekstas2"/>
        <w:spacing w:line="360" w:lineRule="auto"/>
        <w:ind w:firstLine="709"/>
        <w:jc w:val="both"/>
      </w:pPr>
      <w:r w:rsidRPr="00CE00DF">
        <w:lastRenderedPageBreak/>
        <w:t>Šis sprendimas gali būti skundžiamas Lietuvos Respublikos administracinių bylų teisenos</w:t>
      </w:r>
      <w:r>
        <w:t xml:space="preserve"> įstatymo nustatyta tvarka.</w:t>
      </w:r>
    </w:p>
    <w:p w:rsidR="0091231D" w:rsidRDefault="0091231D">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85" w:rsidRDefault="00303F85">
      <w:r>
        <w:separator/>
      </w:r>
    </w:p>
  </w:endnote>
  <w:endnote w:type="continuationSeparator" w:id="0">
    <w:p w:rsidR="00303F85" w:rsidRDefault="0030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85" w:rsidRDefault="00303F85">
      <w:r>
        <w:separator/>
      </w:r>
    </w:p>
  </w:footnote>
  <w:footnote w:type="continuationSeparator" w:id="0">
    <w:p w:rsidR="00303F85" w:rsidRDefault="0030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483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54B33"/>
    <w:rsid w:val="00066CE7"/>
    <w:rsid w:val="00066FAC"/>
    <w:rsid w:val="000B5B62"/>
    <w:rsid w:val="000D080B"/>
    <w:rsid w:val="000D2685"/>
    <w:rsid w:val="000E24AD"/>
    <w:rsid w:val="00111E54"/>
    <w:rsid w:val="001127C7"/>
    <w:rsid w:val="001156B7"/>
    <w:rsid w:val="0012091C"/>
    <w:rsid w:val="00132437"/>
    <w:rsid w:val="001565FC"/>
    <w:rsid w:val="00164833"/>
    <w:rsid w:val="00166392"/>
    <w:rsid w:val="00190AFE"/>
    <w:rsid w:val="0019705C"/>
    <w:rsid w:val="001B7FDB"/>
    <w:rsid w:val="001D4157"/>
    <w:rsid w:val="001E6F04"/>
    <w:rsid w:val="00211F14"/>
    <w:rsid w:val="00221F73"/>
    <w:rsid w:val="0024001A"/>
    <w:rsid w:val="0024130B"/>
    <w:rsid w:val="0025467A"/>
    <w:rsid w:val="0028142A"/>
    <w:rsid w:val="00285E1B"/>
    <w:rsid w:val="00292C5F"/>
    <w:rsid w:val="002A44F6"/>
    <w:rsid w:val="002A4BC9"/>
    <w:rsid w:val="002D5C94"/>
    <w:rsid w:val="002E621B"/>
    <w:rsid w:val="002F567A"/>
    <w:rsid w:val="00303F85"/>
    <w:rsid w:val="00305758"/>
    <w:rsid w:val="00341D56"/>
    <w:rsid w:val="00363750"/>
    <w:rsid w:val="0037356E"/>
    <w:rsid w:val="00384B4D"/>
    <w:rsid w:val="003975CE"/>
    <w:rsid w:val="003A762C"/>
    <w:rsid w:val="003B0819"/>
    <w:rsid w:val="003C3593"/>
    <w:rsid w:val="003C747E"/>
    <w:rsid w:val="003E5765"/>
    <w:rsid w:val="003E650C"/>
    <w:rsid w:val="003E79CB"/>
    <w:rsid w:val="003F1349"/>
    <w:rsid w:val="004134EC"/>
    <w:rsid w:val="00451D42"/>
    <w:rsid w:val="00464805"/>
    <w:rsid w:val="004705B5"/>
    <w:rsid w:val="004968FC"/>
    <w:rsid w:val="004B2885"/>
    <w:rsid w:val="004B790D"/>
    <w:rsid w:val="004D19A6"/>
    <w:rsid w:val="004F285B"/>
    <w:rsid w:val="00503B36"/>
    <w:rsid w:val="00504780"/>
    <w:rsid w:val="005335CE"/>
    <w:rsid w:val="0053491E"/>
    <w:rsid w:val="00561916"/>
    <w:rsid w:val="005727EB"/>
    <w:rsid w:val="00587EDB"/>
    <w:rsid w:val="005A4424"/>
    <w:rsid w:val="005F38B6"/>
    <w:rsid w:val="00602ABB"/>
    <w:rsid w:val="00607D54"/>
    <w:rsid w:val="006213AE"/>
    <w:rsid w:val="0062525C"/>
    <w:rsid w:val="006541BE"/>
    <w:rsid w:val="006909E0"/>
    <w:rsid w:val="00692932"/>
    <w:rsid w:val="0069669B"/>
    <w:rsid w:val="006A0767"/>
    <w:rsid w:val="006A14CD"/>
    <w:rsid w:val="006E14D2"/>
    <w:rsid w:val="006F124C"/>
    <w:rsid w:val="00751386"/>
    <w:rsid w:val="007618CF"/>
    <w:rsid w:val="00765E5A"/>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67D0B"/>
    <w:rsid w:val="00872337"/>
    <w:rsid w:val="008A401C"/>
    <w:rsid w:val="008B3F19"/>
    <w:rsid w:val="008C720E"/>
    <w:rsid w:val="0091231D"/>
    <w:rsid w:val="00912A5C"/>
    <w:rsid w:val="0092046D"/>
    <w:rsid w:val="0093412A"/>
    <w:rsid w:val="00940E87"/>
    <w:rsid w:val="009715C8"/>
    <w:rsid w:val="009717E1"/>
    <w:rsid w:val="009B4614"/>
    <w:rsid w:val="009C5314"/>
    <w:rsid w:val="009D4C7E"/>
    <w:rsid w:val="009E70D9"/>
    <w:rsid w:val="00A20B8B"/>
    <w:rsid w:val="00A22558"/>
    <w:rsid w:val="00A67AC8"/>
    <w:rsid w:val="00A81A49"/>
    <w:rsid w:val="00A90421"/>
    <w:rsid w:val="00AB0808"/>
    <w:rsid w:val="00AD5EE9"/>
    <w:rsid w:val="00AE325A"/>
    <w:rsid w:val="00AE4BC1"/>
    <w:rsid w:val="00AF3A3C"/>
    <w:rsid w:val="00B10755"/>
    <w:rsid w:val="00B10C0F"/>
    <w:rsid w:val="00B5627F"/>
    <w:rsid w:val="00B82A3B"/>
    <w:rsid w:val="00B85B8B"/>
    <w:rsid w:val="00BA65BB"/>
    <w:rsid w:val="00BB70B1"/>
    <w:rsid w:val="00BC18C8"/>
    <w:rsid w:val="00BD4AAE"/>
    <w:rsid w:val="00BE1B51"/>
    <w:rsid w:val="00C16EA1"/>
    <w:rsid w:val="00C23E93"/>
    <w:rsid w:val="00C3580E"/>
    <w:rsid w:val="00C55FA1"/>
    <w:rsid w:val="00C75405"/>
    <w:rsid w:val="00C862AA"/>
    <w:rsid w:val="00C96F3D"/>
    <w:rsid w:val="00CA1C74"/>
    <w:rsid w:val="00CB45AD"/>
    <w:rsid w:val="00CC1DF9"/>
    <w:rsid w:val="00CE3B69"/>
    <w:rsid w:val="00D01739"/>
    <w:rsid w:val="00D03D5A"/>
    <w:rsid w:val="00D35C28"/>
    <w:rsid w:val="00D42B35"/>
    <w:rsid w:val="00D430FA"/>
    <w:rsid w:val="00D56E86"/>
    <w:rsid w:val="00D617D8"/>
    <w:rsid w:val="00D65EAD"/>
    <w:rsid w:val="00D74773"/>
    <w:rsid w:val="00D8136A"/>
    <w:rsid w:val="00D92DE3"/>
    <w:rsid w:val="00DA483A"/>
    <w:rsid w:val="00DB45CB"/>
    <w:rsid w:val="00DB7660"/>
    <w:rsid w:val="00DC6469"/>
    <w:rsid w:val="00E032E8"/>
    <w:rsid w:val="00E05DE3"/>
    <w:rsid w:val="00E40C84"/>
    <w:rsid w:val="00E42258"/>
    <w:rsid w:val="00E43123"/>
    <w:rsid w:val="00E4358F"/>
    <w:rsid w:val="00E604E5"/>
    <w:rsid w:val="00EA512A"/>
    <w:rsid w:val="00EA7388"/>
    <w:rsid w:val="00EC0D4C"/>
    <w:rsid w:val="00EC1CB8"/>
    <w:rsid w:val="00EE645F"/>
    <w:rsid w:val="00EF0789"/>
    <w:rsid w:val="00EF6A79"/>
    <w:rsid w:val="00F54307"/>
    <w:rsid w:val="00F55976"/>
    <w:rsid w:val="00F8430E"/>
    <w:rsid w:val="00F84EDA"/>
    <w:rsid w:val="00F87396"/>
    <w:rsid w:val="00FB4070"/>
    <w:rsid w:val="00FB4F36"/>
    <w:rsid w:val="00FB77DF"/>
    <w:rsid w:val="00FE0D95"/>
    <w:rsid w:val="00FF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C1FEA"/>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Pagrindinistekstas2">
    <w:name w:val="Body Text 2"/>
    <w:basedOn w:val="prastasis"/>
    <w:link w:val="Pagrindinistekstas2Diagrama"/>
    <w:rsid w:val="00E40C84"/>
    <w:pPr>
      <w:spacing w:after="120" w:line="480" w:lineRule="auto"/>
    </w:pPr>
  </w:style>
  <w:style w:type="character" w:customStyle="1" w:styleId="Pagrindinistekstas2Diagrama">
    <w:name w:val="Pagrindinis tekstas 2 Diagrama"/>
    <w:basedOn w:val="Numatytasispastraiposriftas"/>
    <w:link w:val="Pagrindinistekstas2"/>
    <w:rsid w:val="00E40C84"/>
    <w:rPr>
      <w:sz w:val="24"/>
      <w:szCs w:val="24"/>
      <w:lang w:eastAsia="en-US"/>
    </w:rPr>
  </w:style>
  <w:style w:type="character" w:customStyle="1" w:styleId="AntratsDiagrama">
    <w:name w:val="Antraštės Diagrama"/>
    <w:basedOn w:val="Numatytasispastraiposriftas"/>
    <w:link w:val="Antrats"/>
    <w:rsid w:val="00054B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51500074">
      <w:bodyDiv w:val="1"/>
      <w:marLeft w:val="0"/>
      <w:marRight w:val="0"/>
      <w:marTop w:val="0"/>
      <w:marBottom w:val="0"/>
      <w:divBdr>
        <w:top w:val="none" w:sz="0" w:space="0" w:color="auto"/>
        <w:left w:val="none" w:sz="0" w:space="0" w:color="auto"/>
        <w:bottom w:val="none" w:sz="0" w:space="0" w:color="auto"/>
        <w:right w:val="none" w:sz="0" w:space="0" w:color="auto"/>
      </w:divBdr>
    </w:div>
    <w:div w:id="20259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C121F"/>
    <w:rsid w:val="000E1C69"/>
    <w:rsid w:val="00140A09"/>
    <w:rsid w:val="001946C2"/>
    <w:rsid w:val="002204E2"/>
    <w:rsid w:val="00291737"/>
    <w:rsid w:val="002D370D"/>
    <w:rsid w:val="003836AA"/>
    <w:rsid w:val="005F73A1"/>
    <w:rsid w:val="006712A5"/>
    <w:rsid w:val="006E0E7E"/>
    <w:rsid w:val="006E4420"/>
    <w:rsid w:val="007C52A1"/>
    <w:rsid w:val="00865727"/>
    <w:rsid w:val="008F30C9"/>
    <w:rsid w:val="00922B6E"/>
    <w:rsid w:val="00A862D7"/>
    <w:rsid w:val="00A87049"/>
    <w:rsid w:val="00A94C93"/>
    <w:rsid w:val="00C1260A"/>
    <w:rsid w:val="00CA1023"/>
    <w:rsid w:val="00CB0E98"/>
    <w:rsid w:val="00D30B29"/>
    <w:rsid w:val="00E37EAB"/>
    <w:rsid w:val="00E510DB"/>
    <w:rsid w:val="00E77734"/>
    <w:rsid w:val="00EC207F"/>
    <w:rsid w:val="00F0646B"/>
    <w:rsid w:val="00F45E70"/>
    <w:rsid w:val="00F57EF9"/>
    <w:rsid w:val="00F618CE"/>
    <w:rsid w:val="00FC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1591</Words>
  <Characters>908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3</cp:revision>
  <cp:lastPrinted>2001-06-05T13:05:00Z</cp:lastPrinted>
  <dcterms:created xsi:type="dcterms:W3CDTF">2020-06-12T08:36:00Z</dcterms:created>
  <dcterms:modified xsi:type="dcterms:W3CDTF">2020-06-12T08:37:00Z</dcterms:modified>
</cp:coreProperties>
</file>