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EEF7" w14:textId="1FD9328A" w:rsidR="0085738F" w:rsidRPr="0013555F" w:rsidRDefault="0085738F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555F">
        <w:rPr>
          <w:b/>
        </w:rPr>
        <w:t>LAZDIJŲ RAJONO SAVIVALDYBĖS TARYBOS SPRENDIMO</w:t>
      </w:r>
    </w:p>
    <w:p w14:paraId="4698EEFA" w14:textId="27E7A694" w:rsidR="00A868AC" w:rsidRPr="0013555F" w:rsidRDefault="0085738F" w:rsidP="0013555F">
      <w:pPr>
        <w:jc w:val="center"/>
      </w:pPr>
      <w:r w:rsidRPr="0013555F">
        <w:rPr>
          <w:b/>
        </w:rPr>
        <w:t>„</w:t>
      </w:r>
      <w:r w:rsidR="00151870" w:rsidRPr="00A05BA3">
        <w:rPr>
          <w:rFonts w:eastAsia="Times New Roman"/>
          <w:b/>
          <w:lang w:eastAsia="ar-SA"/>
        </w:rPr>
        <w:t xml:space="preserve">DĖL </w:t>
      </w:r>
      <w:r w:rsidR="00151870">
        <w:rPr>
          <w:rFonts w:eastAsia="Times New Roman"/>
          <w:b/>
          <w:lang w:eastAsia="ar-SA"/>
        </w:rPr>
        <w:t xml:space="preserve">ELEKTROMOBILIŲ ĮKROVIMO </w:t>
      </w:r>
      <w:r w:rsidR="008D3D71">
        <w:rPr>
          <w:rFonts w:eastAsia="Times New Roman"/>
          <w:b/>
          <w:lang w:eastAsia="ar-SA"/>
        </w:rPr>
        <w:t>PRIEIGŲ</w:t>
      </w:r>
      <w:r w:rsidR="00151870">
        <w:rPr>
          <w:rFonts w:eastAsia="Times New Roman"/>
          <w:b/>
          <w:lang w:eastAsia="ar-SA"/>
        </w:rPr>
        <w:t xml:space="preserve"> ĮRENGIMO PLANO</w:t>
      </w:r>
      <w:r w:rsidR="00151870" w:rsidRPr="00A05BA3">
        <w:rPr>
          <w:rFonts w:eastAsia="Times New Roman"/>
          <w:b/>
          <w:lang w:eastAsia="ar-SA"/>
        </w:rPr>
        <w:t xml:space="preserve"> PATVIRTINIMO</w:t>
      </w:r>
      <w:r w:rsidR="00CF1E3E" w:rsidRPr="0013555F">
        <w:rPr>
          <w:rFonts w:eastAsia="Times New Roman"/>
          <w:b/>
          <w:lang w:eastAsia="ar-SA"/>
        </w:rPr>
        <w:t>“</w:t>
      </w:r>
      <w:r w:rsidR="0013555F">
        <w:rPr>
          <w:rFonts w:eastAsia="Times New Roman"/>
          <w:b/>
          <w:lang w:eastAsia="ar-SA"/>
        </w:rPr>
        <w:t xml:space="preserve"> </w:t>
      </w:r>
      <w:r w:rsidRPr="0013555F">
        <w:rPr>
          <w:b/>
        </w:rPr>
        <w:t>PROJEKTO</w:t>
      </w:r>
    </w:p>
    <w:p w14:paraId="4698EEFB" w14:textId="77777777" w:rsidR="00A868AC" w:rsidRPr="0013555F" w:rsidRDefault="00A868AC" w:rsidP="00A868AC">
      <w:pPr>
        <w:pStyle w:val="Porat"/>
        <w:jc w:val="center"/>
        <w:rPr>
          <w:b/>
        </w:rPr>
      </w:pPr>
      <w:r w:rsidRPr="0013555F">
        <w:rPr>
          <w:b/>
        </w:rPr>
        <w:t>AIŠKINAMASIS RAŠTAS</w:t>
      </w:r>
    </w:p>
    <w:p w14:paraId="4E4288CD" w14:textId="77777777" w:rsidR="004218A2" w:rsidRDefault="004218A2" w:rsidP="00A868AC">
      <w:pPr>
        <w:pStyle w:val="Porat"/>
        <w:jc w:val="center"/>
      </w:pPr>
    </w:p>
    <w:p w14:paraId="4698EEFC" w14:textId="40C31EEE" w:rsidR="00A868AC" w:rsidRPr="0013555F" w:rsidRDefault="00A868AC" w:rsidP="00A868AC">
      <w:pPr>
        <w:pStyle w:val="Porat"/>
        <w:jc w:val="center"/>
      </w:pPr>
      <w:r w:rsidRPr="0013555F">
        <w:t>20</w:t>
      </w:r>
      <w:r w:rsidR="003852FE">
        <w:t>2</w:t>
      </w:r>
      <w:r w:rsidR="00E32DE0">
        <w:t>2-</w:t>
      </w:r>
      <w:r w:rsidR="00151870">
        <w:t>05-1</w:t>
      </w:r>
      <w:r w:rsidR="00BE61D2">
        <w:t>3</w:t>
      </w:r>
    </w:p>
    <w:p w14:paraId="4698EEFD" w14:textId="77777777" w:rsidR="0085738F" w:rsidRDefault="0085738F" w:rsidP="006172D5">
      <w:pPr>
        <w:pStyle w:val="Porat"/>
        <w:spacing w:line="360" w:lineRule="auto"/>
        <w:jc w:val="both"/>
        <w:rPr>
          <w:sz w:val="26"/>
          <w:szCs w:val="26"/>
        </w:rPr>
      </w:pPr>
    </w:p>
    <w:p w14:paraId="3AA43D10" w14:textId="1E8C923C" w:rsidR="00AE566D" w:rsidRDefault="0085738F" w:rsidP="007C4C1C">
      <w:pPr>
        <w:spacing w:line="360" w:lineRule="auto"/>
        <w:jc w:val="both"/>
      </w:pPr>
      <w:r>
        <w:rPr>
          <w:sz w:val="26"/>
          <w:szCs w:val="26"/>
        </w:rPr>
        <w:tab/>
      </w:r>
      <w:r w:rsidR="00E238CC" w:rsidRPr="00E238CC">
        <w:t xml:space="preserve">Lazdijų rajono savivaldybės tarybos sprendimo „Dėl </w:t>
      </w:r>
      <w:r w:rsidR="00BE61D2">
        <w:t xml:space="preserve">elektromobilių įkrovimo </w:t>
      </w:r>
      <w:r w:rsidR="008D3D71">
        <w:t>prieigų</w:t>
      </w:r>
      <w:r w:rsidR="00BE61D2">
        <w:t xml:space="preserve"> įrengimo plano </w:t>
      </w:r>
      <w:r w:rsidR="006B6A98">
        <w:t>patvirtinimo</w:t>
      </w:r>
      <w:r w:rsidR="00E238CC" w:rsidRPr="00E238CC">
        <w:t xml:space="preserve">“ projektas parengtas </w:t>
      </w:r>
      <w:r w:rsidR="00BD1B8C">
        <w:t>vadovaujantis</w:t>
      </w:r>
      <w:r w:rsidR="007C4C1C">
        <w:t xml:space="preserve"> </w:t>
      </w:r>
      <w:r w:rsidR="00C90B82">
        <w:rPr>
          <w:rFonts w:cs="Tahoma"/>
        </w:rPr>
        <w:t xml:space="preserve">Lietuvos Respublikos vietos savivaldos įstatymo </w:t>
      </w:r>
      <w:r w:rsidR="007166F6">
        <w:rPr>
          <w:rFonts w:cs="Tahoma"/>
        </w:rPr>
        <w:t>1</w:t>
      </w:r>
      <w:r w:rsidR="00C90B82">
        <w:rPr>
          <w:rFonts w:cs="Tahoma"/>
        </w:rPr>
        <w:t xml:space="preserve">6 straipsnio </w:t>
      </w:r>
      <w:r w:rsidR="007166F6">
        <w:rPr>
          <w:rFonts w:cs="Tahoma"/>
        </w:rPr>
        <w:t>4</w:t>
      </w:r>
      <w:r w:rsidR="00C90B82">
        <w:rPr>
          <w:rFonts w:cs="Tahoma"/>
        </w:rPr>
        <w:t xml:space="preserve"> </w:t>
      </w:r>
      <w:r w:rsidR="007166F6">
        <w:rPr>
          <w:rFonts w:cs="Tahoma"/>
        </w:rPr>
        <w:t>dalimi</w:t>
      </w:r>
      <w:r w:rsidR="00C90B82">
        <w:rPr>
          <w:rFonts w:cs="Tahoma"/>
        </w:rPr>
        <w:t xml:space="preserve"> ir </w:t>
      </w:r>
      <w:r w:rsidR="00C90B82">
        <w:t>Li</w:t>
      </w:r>
      <w:r w:rsidR="00C90B82" w:rsidRPr="00224E95">
        <w:t xml:space="preserve">etuvos Respublikos </w:t>
      </w:r>
      <w:r w:rsidR="00C90B82">
        <w:t xml:space="preserve">alternatyviųjų degalų įstatymo 23 straipsnio 11 </w:t>
      </w:r>
      <w:r w:rsidR="007166F6">
        <w:t>dalimi</w:t>
      </w:r>
      <w:r w:rsidR="008D3D71">
        <w:t xml:space="preserve"> ir atsižvelgiant į </w:t>
      </w:r>
      <w:r w:rsidR="008D3D71">
        <w:rPr>
          <w:rFonts w:cs="Tahoma"/>
        </w:rPr>
        <w:t xml:space="preserve">Lietuvos Respublikos </w:t>
      </w:r>
      <w:r w:rsidR="00C52A7A">
        <w:rPr>
          <w:rFonts w:cs="Tahoma"/>
        </w:rPr>
        <w:t>s</w:t>
      </w:r>
      <w:r w:rsidR="008D3D71">
        <w:rPr>
          <w:rFonts w:cs="Tahoma"/>
        </w:rPr>
        <w:t>usisiekimo ministerijos 2022-01-21 raštą Nr. 2-313 „Dėl elektromobilių įkrovimo stotelių įrengimo plano derinimo“</w:t>
      </w:r>
      <w:r w:rsidR="00531DB0">
        <w:t>.</w:t>
      </w:r>
    </w:p>
    <w:p w14:paraId="64BE0CEF" w14:textId="3606BE2B" w:rsidR="00997D0E" w:rsidRDefault="007C4C1C" w:rsidP="00EA4F92">
      <w:pPr>
        <w:tabs>
          <w:tab w:val="left" w:pos="720"/>
          <w:tab w:val="left" w:pos="900"/>
          <w:tab w:val="left" w:pos="1080"/>
          <w:tab w:val="left" w:pos="1293"/>
        </w:tabs>
        <w:spacing w:line="360" w:lineRule="auto"/>
        <w:ind w:firstLine="720"/>
        <w:jc w:val="both"/>
        <w:rPr>
          <w:bCs/>
          <w:color w:val="000000"/>
        </w:rPr>
      </w:pPr>
      <w:r>
        <w:t xml:space="preserve">Projekto tikslas – patvirtinti </w:t>
      </w:r>
      <w:r w:rsidR="00095C64">
        <w:t xml:space="preserve">Lazdijų rajono savivaldybės </w:t>
      </w:r>
      <w:r w:rsidR="00095C64" w:rsidRPr="00A66DB4">
        <w:rPr>
          <w:bCs/>
          <w:color w:val="000000"/>
        </w:rPr>
        <w:t>teritorijoje iki 2030 metų numatomų įrengti viešųjų elektromobilių įkrovimo prieigų</w:t>
      </w:r>
      <w:r w:rsidR="006A6A83">
        <w:rPr>
          <w:bCs/>
          <w:color w:val="000000"/>
        </w:rPr>
        <w:t xml:space="preserve"> </w:t>
      </w:r>
      <w:r w:rsidR="00095C64" w:rsidRPr="00A66DB4">
        <w:rPr>
          <w:bCs/>
          <w:color w:val="000000"/>
        </w:rPr>
        <w:t>plan</w:t>
      </w:r>
      <w:r w:rsidR="006A6A83">
        <w:rPr>
          <w:bCs/>
          <w:color w:val="000000"/>
        </w:rPr>
        <w:t>ą</w:t>
      </w:r>
      <w:r w:rsidR="00095C64" w:rsidRPr="00A66DB4">
        <w:rPr>
          <w:bCs/>
          <w:color w:val="000000"/>
        </w:rPr>
        <w:t>.</w:t>
      </w:r>
    </w:p>
    <w:p w14:paraId="4F118A25" w14:textId="78F25362" w:rsidR="00826952" w:rsidRDefault="001B432B" w:rsidP="00EA4F92">
      <w:pPr>
        <w:tabs>
          <w:tab w:val="left" w:pos="720"/>
          <w:tab w:val="left" w:pos="900"/>
          <w:tab w:val="left" w:pos="1080"/>
          <w:tab w:val="left" w:pos="1293"/>
        </w:tabs>
        <w:spacing w:line="360" w:lineRule="auto"/>
        <w:ind w:firstLine="720"/>
        <w:jc w:val="both"/>
        <w:rPr>
          <w:bCs/>
          <w:color w:val="000000"/>
        </w:rPr>
      </w:pPr>
      <w:r w:rsidRPr="001B432B">
        <w:rPr>
          <w:bCs/>
          <w:color w:val="000000"/>
        </w:rPr>
        <w:t xml:space="preserve">Pagal 2020 m. kovo 23 d. priimtą </w:t>
      </w:r>
      <w:r w:rsidR="00C52A7A" w:rsidRPr="001B432B">
        <w:rPr>
          <w:bCs/>
          <w:color w:val="000000"/>
        </w:rPr>
        <w:t>Alternatyviųjų</w:t>
      </w:r>
      <w:r w:rsidRPr="001B432B">
        <w:rPr>
          <w:bCs/>
          <w:color w:val="000000"/>
        </w:rPr>
        <w:t xml:space="preserve"> degalų įstatymą, </w:t>
      </w:r>
      <w:r>
        <w:rPr>
          <w:bCs/>
          <w:color w:val="000000"/>
        </w:rPr>
        <w:t>s</w:t>
      </w:r>
      <w:r w:rsidRPr="001B432B">
        <w:rPr>
          <w:bCs/>
          <w:color w:val="000000"/>
        </w:rPr>
        <w:t xml:space="preserve">avivaldybės, suderinusios </w:t>
      </w:r>
      <w:r w:rsidR="00604221">
        <w:rPr>
          <w:bCs/>
          <w:color w:val="000000"/>
        </w:rPr>
        <w:t xml:space="preserve">su ESO ir </w:t>
      </w:r>
      <w:r w:rsidRPr="001B432B">
        <w:rPr>
          <w:bCs/>
          <w:color w:val="000000"/>
        </w:rPr>
        <w:t xml:space="preserve">Lietuvos </w:t>
      </w:r>
      <w:r w:rsidR="00604221">
        <w:rPr>
          <w:bCs/>
          <w:color w:val="000000"/>
        </w:rPr>
        <w:t>R</w:t>
      </w:r>
      <w:r w:rsidRPr="001B432B">
        <w:rPr>
          <w:bCs/>
          <w:color w:val="000000"/>
        </w:rPr>
        <w:t xml:space="preserve">espublikos </w:t>
      </w:r>
      <w:r w:rsidR="00604221">
        <w:rPr>
          <w:bCs/>
          <w:color w:val="000000"/>
        </w:rPr>
        <w:t>s</w:t>
      </w:r>
      <w:r w:rsidRPr="001B432B">
        <w:rPr>
          <w:bCs/>
          <w:color w:val="000000"/>
        </w:rPr>
        <w:t>usisiekimo ministerija</w:t>
      </w:r>
      <w:r w:rsidR="00604221">
        <w:rPr>
          <w:bCs/>
          <w:color w:val="000000"/>
        </w:rPr>
        <w:t xml:space="preserve"> </w:t>
      </w:r>
      <w:r w:rsidRPr="001B432B">
        <w:rPr>
          <w:bCs/>
          <w:color w:val="000000"/>
        </w:rPr>
        <w:t>iki 2030 metų numatomų įrengti viešųjų elektromobilių įkrovimo prieigų</w:t>
      </w:r>
      <w:r w:rsidR="00604221">
        <w:rPr>
          <w:bCs/>
          <w:color w:val="000000"/>
        </w:rPr>
        <w:t xml:space="preserve"> </w:t>
      </w:r>
      <w:r w:rsidRPr="001B432B">
        <w:rPr>
          <w:bCs/>
          <w:color w:val="000000"/>
        </w:rPr>
        <w:t>planus</w:t>
      </w:r>
      <w:r w:rsidR="00826952">
        <w:rPr>
          <w:bCs/>
          <w:color w:val="000000"/>
        </w:rPr>
        <w:t>, juos turi patvirtinti teisės aktų nustatyta tvarka</w:t>
      </w:r>
      <w:r w:rsidR="00D0794F">
        <w:rPr>
          <w:bCs/>
          <w:color w:val="000000"/>
        </w:rPr>
        <w:t>.</w:t>
      </w:r>
    </w:p>
    <w:p w14:paraId="1FB1E9CE" w14:textId="535353C5" w:rsidR="000130D2" w:rsidRDefault="007D6E3F" w:rsidP="00EA4F92">
      <w:pPr>
        <w:tabs>
          <w:tab w:val="left" w:pos="720"/>
          <w:tab w:val="left" w:pos="900"/>
          <w:tab w:val="left" w:pos="1080"/>
          <w:tab w:val="left" w:pos="1293"/>
        </w:tabs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LR </w:t>
      </w:r>
      <w:r w:rsidR="00586414">
        <w:rPr>
          <w:bCs/>
          <w:color w:val="000000"/>
        </w:rPr>
        <w:t>Sus</w:t>
      </w:r>
      <w:r w:rsidR="00A76AF9">
        <w:rPr>
          <w:bCs/>
          <w:color w:val="000000"/>
        </w:rPr>
        <w:t xml:space="preserve">isiekimo ministerija </w:t>
      </w:r>
      <w:r w:rsidR="00441ED0">
        <w:rPr>
          <w:bCs/>
          <w:color w:val="000000"/>
        </w:rPr>
        <w:t xml:space="preserve">informavo, kad </w:t>
      </w:r>
      <w:r w:rsidR="000130D2">
        <w:rPr>
          <w:bCs/>
          <w:color w:val="000000"/>
        </w:rPr>
        <w:t>ateityje</w:t>
      </w:r>
      <w:r w:rsidR="00665C6C">
        <w:rPr>
          <w:bCs/>
          <w:color w:val="000000"/>
        </w:rPr>
        <w:t xml:space="preserve">, norint </w:t>
      </w:r>
      <w:r w:rsidR="00441ED0">
        <w:rPr>
          <w:bCs/>
          <w:color w:val="000000"/>
        </w:rPr>
        <w:t xml:space="preserve">gauti finansavimą elektromobilių stotelių įrengimui viešose </w:t>
      </w:r>
      <w:r w:rsidR="00495F39">
        <w:rPr>
          <w:bCs/>
          <w:color w:val="000000"/>
        </w:rPr>
        <w:t xml:space="preserve">vietose, jos turės būti įtrauktos į šį planą. Planuojama, kad </w:t>
      </w:r>
      <w:r w:rsidR="00F12959">
        <w:rPr>
          <w:bCs/>
          <w:color w:val="000000"/>
        </w:rPr>
        <w:t>šias elektromobilių stoteles galės įrengti ne tik įstaigos ar institucijos, bet ir jur</w:t>
      </w:r>
      <w:r w:rsidR="000130D2">
        <w:rPr>
          <w:bCs/>
          <w:color w:val="000000"/>
        </w:rPr>
        <w:t>idiniai asmenys (įmonės, bendrovės ir pan.)</w:t>
      </w:r>
    </w:p>
    <w:p w14:paraId="161FC003" w14:textId="41BA10E4" w:rsidR="00997D0E" w:rsidRDefault="00826952" w:rsidP="00EA4F92">
      <w:pPr>
        <w:tabs>
          <w:tab w:val="left" w:pos="720"/>
          <w:tab w:val="left" w:pos="900"/>
          <w:tab w:val="left" w:pos="1080"/>
          <w:tab w:val="left" w:pos="1293"/>
        </w:tabs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Parengtas planas suderintas su ES</w:t>
      </w:r>
      <w:r w:rsidR="007269E7">
        <w:rPr>
          <w:bCs/>
          <w:color w:val="000000"/>
        </w:rPr>
        <w:t xml:space="preserve">O ir gautas </w:t>
      </w:r>
      <w:r w:rsidR="007D6E3F">
        <w:rPr>
          <w:bCs/>
          <w:color w:val="000000"/>
        </w:rPr>
        <w:t xml:space="preserve">LR </w:t>
      </w:r>
      <w:r w:rsidR="000E7131">
        <w:rPr>
          <w:bCs/>
          <w:color w:val="000000"/>
        </w:rPr>
        <w:t xml:space="preserve">Susisiekimo ministerijos </w:t>
      </w:r>
      <w:r w:rsidR="00531500">
        <w:rPr>
          <w:bCs/>
          <w:color w:val="000000"/>
        </w:rPr>
        <w:t>pritarimas</w:t>
      </w:r>
      <w:r w:rsidR="007A6384">
        <w:rPr>
          <w:bCs/>
          <w:color w:val="000000"/>
        </w:rPr>
        <w:t>.</w:t>
      </w:r>
    </w:p>
    <w:p w14:paraId="154D48B7" w14:textId="4A7F5D46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Parengtas sprendimo projektas neprieštarauja galiojantiems teisės aktams.</w:t>
      </w:r>
    </w:p>
    <w:p w14:paraId="50EB5990" w14:textId="77777777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Priėmus sprendimo projektą, neigiamų pasekmių nenumatoma.</w:t>
      </w:r>
    </w:p>
    <w:p w14:paraId="6FD7D548" w14:textId="77777777" w:rsidR="00E238CC" w:rsidRP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t>Dėl sprendimo projekto pastabų ir pasiūlymų negauta.</w:t>
      </w:r>
    </w:p>
    <w:p w14:paraId="461E218B" w14:textId="568CFBA6" w:rsidR="00E238CC" w:rsidRDefault="00E238CC" w:rsidP="00297DC8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Sprendimo projektą parengė Lazdijų rajono savivaldybės administracijos Vietinio ūkio skyriaus vyresn. specialistas Virginijus Blažauskas.</w:t>
      </w:r>
    </w:p>
    <w:p w14:paraId="799F00D1" w14:textId="63EF593F" w:rsidR="00D0794F" w:rsidRDefault="00D0794F" w:rsidP="00297DC8">
      <w:pPr>
        <w:spacing w:line="360" w:lineRule="auto"/>
        <w:ind w:firstLine="709"/>
        <w:jc w:val="both"/>
        <w:rPr>
          <w:bCs/>
        </w:rPr>
      </w:pPr>
    </w:p>
    <w:p w14:paraId="1D6A9030" w14:textId="1C2A525D" w:rsidR="00D0794F" w:rsidRDefault="00D0794F" w:rsidP="00297DC8">
      <w:pPr>
        <w:spacing w:line="360" w:lineRule="auto"/>
        <w:ind w:firstLine="709"/>
        <w:jc w:val="both"/>
        <w:rPr>
          <w:bCs/>
        </w:rPr>
      </w:pPr>
    </w:p>
    <w:p w14:paraId="015C33DD" w14:textId="77777777" w:rsidR="00D0794F" w:rsidRPr="00E238CC" w:rsidRDefault="00D0794F" w:rsidP="00297DC8">
      <w:pPr>
        <w:spacing w:line="360" w:lineRule="auto"/>
        <w:ind w:firstLine="709"/>
        <w:jc w:val="both"/>
        <w:rPr>
          <w:bCs/>
        </w:rPr>
      </w:pPr>
    </w:p>
    <w:p w14:paraId="4698EF0C" w14:textId="13C77257" w:rsidR="00A868AC" w:rsidRPr="0013555F" w:rsidRDefault="00A868AC" w:rsidP="00297DC8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555F">
        <w:t>Vietinio ūkio skyriaus</w:t>
      </w:r>
      <w:r w:rsidR="0013555F" w:rsidRPr="0013555F">
        <w:t xml:space="preserve"> vyresn. specialistas </w:t>
      </w:r>
      <w:r w:rsidR="0013555F">
        <w:t xml:space="preserve">                                                  </w:t>
      </w:r>
      <w:r w:rsidR="0013555F" w:rsidRPr="0013555F">
        <w:t>Virginijus Blažauskas</w:t>
      </w:r>
    </w:p>
    <w:sectPr w:rsidR="00A868AC" w:rsidRPr="0013555F" w:rsidSect="00665C6C">
      <w:footnotePr>
        <w:pos w:val="beneathText"/>
      </w:footnotePr>
      <w:pgSz w:w="11905" w:h="16837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C17AC7"/>
    <w:multiLevelType w:val="hybridMultilevel"/>
    <w:tmpl w:val="680AB98C"/>
    <w:lvl w:ilvl="0" w:tplc="5AEA48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618681331">
    <w:abstractNumId w:val="0"/>
  </w:num>
  <w:num w:numId="2" w16cid:durableId="569659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82"/>
    <w:rsid w:val="000010DE"/>
    <w:rsid w:val="00003893"/>
    <w:rsid w:val="00007738"/>
    <w:rsid w:val="000130D2"/>
    <w:rsid w:val="00017D62"/>
    <w:rsid w:val="00017E62"/>
    <w:rsid w:val="00021A0C"/>
    <w:rsid w:val="00026168"/>
    <w:rsid w:val="000321EE"/>
    <w:rsid w:val="000353B2"/>
    <w:rsid w:val="00043E90"/>
    <w:rsid w:val="00045A90"/>
    <w:rsid w:val="00046D27"/>
    <w:rsid w:val="000534B1"/>
    <w:rsid w:val="00057AE3"/>
    <w:rsid w:val="000622EC"/>
    <w:rsid w:val="0006612D"/>
    <w:rsid w:val="000667D9"/>
    <w:rsid w:val="00067454"/>
    <w:rsid w:val="0006768E"/>
    <w:rsid w:val="00076ED6"/>
    <w:rsid w:val="000831FF"/>
    <w:rsid w:val="00085B7A"/>
    <w:rsid w:val="00095C64"/>
    <w:rsid w:val="000B2F21"/>
    <w:rsid w:val="000C53F4"/>
    <w:rsid w:val="000D7269"/>
    <w:rsid w:val="000E7131"/>
    <w:rsid w:val="000F5F86"/>
    <w:rsid w:val="00100E56"/>
    <w:rsid w:val="001158DA"/>
    <w:rsid w:val="00132F1D"/>
    <w:rsid w:val="0013555F"/>
    <w:rsid w:val="00144B75"/>
    <w:rsid w:val="001460B9"/>
    <w:rsid w:val="00147B11"/>
    <w:rsid w:val="00151870"/>
    <w:rsid w:val="001604CE"/>
    <w:rsid w:val="00161786"/>
    <w:rsid w:val="001618C6"/>
    <w:rsid w:val="0016789E"/>
    <w:rsid w:val="00170960"/>
    <w:rsid w:val="0017410A"/>
    <w:rsid w:val="00175567"/>
    <w:rsid w:val="00177B66"/>
    <w:rsid w:val="0018114E"/>
    <w:rsid w:val="0018609C"/>
    <w:rsid w:val="001862A2"/>
    <w:rsid w:val="00187BD8"/>
    <w:rsid w:val="00192172"/>
    <w:rsid w:val="001B2CFB"/>
    <w:rsid w:val="001B432B"/>
    <w:rsid w:val="001C362D"/>
    <w:rsid w:val="001D2929"/>
    <w:rsid w:val="001D722C"/>
    <w:rsid w:val="001E0A74"/>
    <w:rsid w:val="001E5288"/>
    <w:rsid w:val="00200723"/>
    <w:rsid w:val="00204441"/>
    <w:rsid w:val="00207768"/>
    <w:rsid w:val="00220C1D"/>
    <w:rsid w:val="00225358"/>
    <w:rsid w:val="00226605"/>
    <w:rsid w:val="00265319"/>
    <w:rsid w:val="002713F1"/>
    <w:rsid w:val="002735A3"/>
    <w:rsid w:val="00281E23"/>
    <w:rsid w:val="00284E02"/>
    <w:rsid w:val="00297DC8"/>
    <w:rsid w:val="002A2023"/>
    <w:rsid w:val="002B3AC6"/>
    <w:rsid w:val="002D74C8"/>
    <w:rsid w:val="002E049D"/>
    <w:rsid w:val="002F663F"/>
    <w:rsid w:val="00301291"/>
    <w:rsid w:val="00310AA7"/>
    <w:rsid w:val="00320802"/>
    <w:rsid w:val="00323CBD"/>
    <w:rsid w:val="003270D1"/>
    <w:rsid w:val="00330AD2"/>
    <w:rsid w:val="00331EE9"/>
    <w:rsid w:val="00336F69"/>
    <w:rsid w:val="00351B29"/>
    <w:rsid w:val="0036123F"/>
    <w:rsid w:val="00367830"/>
    <w:rsid w:val="003711FC"/>
    <w:rsid w:val="00375EF1"/>
    <w:rsid w:val="00381559"/>
    <w:rsid w:val="00383513"/>
    <w:rsid w:val="003852FE"/>
    <w:rsid w:val="00387224"/>
    <w:rsid w:val="003A395B"/>
    <w:rsid w:val="003B2B9A"/>
    <w:rsid w:val="003C5A2A"/>
    <w:rsid w:val="003D3057"/>
    <w:rsid w:val="003E1474"/>
    <w:rsid w:val="00404F57"/>
    <w:rsid w:val="00405C72"/>
    <w:rsid w:val="00405CAC"/>
    <w:rsid w:val="004218A2"/>
    <w:rsid w:val="00421C03"/>
    <w:rsid w:val="00422D6D"/>
    <w:rsid w:val="00435181"/>
    <w:rsid w:val="00441ED0"/>
    <w:rsid w:val="00442706"/>
    <w:rsid w:val="0044612C"/>
    <w:rsid w:val="00456CB2"/>
    <w:rsid w:val="00461C85"/>
    <w:rsid w:val="00466DB7"/>
    <w:rsid w:val="00484A15"/>
    <w:rsid w:val="00495F39"/>
    <w:rsid w:val="004B1BCB"/>
    <w:rsid w:val="004B2EE1"/>
    <w:rsid w:val="004B2FDC"/>
    <w:rsid w:val="004C083A"/>
    <w:rsid w:val="004C0C9B"/>
    <w:rsid w:val="004C77FA"/>
    <w:rsid w:val="004E01C6"/>
    <w:rsid w:val="004E4C95"/>
    <w:rsid w:val="00500AE2"/>
    <w:rsid w:val="00506C6E"/>
    <w:rsid w:val="00510550"/>
    <w:rsid w:val="005236B5"/>
    <w:rsid w:val="00531500"/>
    <w:rsid w:val="00531B72"/>
    <w:rsid w:val="00531DB0"/>
    <w:rsid w:val="00547039"/>
    <w:rsid w:val="00561D4D"/>
    <w:rsid w:val="00562EB0"/>
    <w:rsid w:val="0056602D"/>
    <w:rsid w:val="00574439"/>
    <w:rsid w:val="00577BEF"/>
    <w:rsid w:val="00586414"/>
    <w:rsid w:val="00587F3C"/>
    <w:rsid w:val="00591BBA"/>
    <w:rsid w:val="005A2685"/>
    <w:rsid w:val="005B628B"/>
    <w:rsid w:val="005C1235"/>
    <w:rsid w:val="005C1ABF"/>
    <w:rsid w:val="005F0BE7"/>
    <w:rsid w:val="00604221"/>
    <w:rsid w:val="00610920"/>
    <w:rsid w:val="006110BD"/>
    <w:rsid w:val="006172D5"/>
    <w:rsid w:val="0063072B"/>
    <w:rsid w:val="00635828"/>
    <w:rsid w:val="00644BCD"/>
    <w:rsid w:val="0066006A"/>
    <w:rsid w:val="00665C6C"/>
    <w:rsid w:val="006724D2"/>
    <w:rsid w:val="00684EB3"/>
    <w:rsid w:val="00694C27"/>
    <w:rsid w:val="006955B4"/>
    <w:rsid w:val="006964F8"/>
    <w:rsid w:val="006A6A83"/>
    <w:rsid w:val="006B6A98"/>
    <w:rsid w:val="006E0C06"/>
    <w:rsid w:val="006E76C2"/>
    <w:rsid w:val="006F2B44"/>
    <w:rsid w:val="006F2CE0"/>
    <w:rsid w:val="006F7D50"/>
    <w:rsid w:val="00705962"/>
    <w:rsid w:val="007126C6"/>
    <w:rsid w:val="00715BC9"/>
    <w:rsid w:val="00716141"/>
    <w:rsid w:val="007165BB"/>
    <w:rsid w:val="007166F6"/>
    <w:rsid w:val="007269E7"/>
    <w:rsid w:val="00742864"/>
    <w:rsid w:val="0074750E"/>
    <w:rsid w:val="00750B96"/>
    <w:rsid w:val="007632D1"/>
    <w:rsid w:val="0076554E"/>
    <w:rsid w:val="007708FF"/>
    <w:rsid w:val="0077645C"/>
    <w:rsid w:val="0078447F"/>
    <w:rsid w:val="00785DB6"/>
    <w:rsid w:val="007939EC"/>
    <w:rsid w:val="007961BA"/>
    <w:rsid w:val="007A11FD"/>
    <w:rsid w:val="007A6384"/>
    <w:rsid w:val="007C4C1C"/>
    <w:rsid w:val="007D44BD"/>
    <w:rsid w:val="007D6E3F"/>
    <w:rsid w:val="007E22DD"/>
    <w:rsid w:val="007E4FF7"/>
    <w:rsid w:val="007F0DAE"/>
    <w:rsid w:val="008039F6"/>
    <w:rsid w:val="00815E1E"/>
    <w:rsid w:val="00826952"/>
    <w:rsid w:val="00832068"/>
    <w:rsid w:val="00832DA2"/>
    <w:rsid w:val="00834560"/>
    <w:rsid w:val="008364F7"/>
    <w:rsid w:val="00837525"/>
    <w:rsid w:val="00850369"/>
    <w:rsid w:val="00853A2C"/>
    <w:rsid w:val="008555EB"/>
    <w:rsid w:val="0085738F"/>
    <w:rsid w:val="008623EE"/>
    <w:rsid w:val="00863E6B"/>
    <w:rsid w:val="0087156F"/>
    <w:rsid w:val="008737A5"/>
    <w:rsid w:val="0087604B"/>
    <w:rsid w:val="008910C9"/>
    <w:rsid w:val="00897EAE"/>
    <w:rsid w:val="008A506E"/>
    <w:rsid w:val="008A66FD"/>
    <w:rsid w:val="008A7C4E"/>
    <w:rsid w:val="008B48EB"/>
    <w:rsid w:val="008B6936"/>
    <w:rsid w:val="008C5223"/>
    <w:rsid w:val="008D3D71"/>
    <w:rsid w:val="008E264F"/>
    <w:rsid w:val="008E2B8B"/>
    <w:rsid w:val="008E6E83"/>
    <w:rsid w:val="008F183C"/>
    <w:rsid w:val="008F1BB4"/>
    <w:rsid w:val="008F1C43"/>
    <w:rsid w:val="00903EE6"/>
    <w:rsid w:val="009052DF"/>
    <w:rsid w:val="00905BBC"/>
    <w:rsid w:val="00912290"/>
    <w:rsid w:val="009161A0"/>
    <w:rsid w:val="0092523D"/>
    <w:rsid w:val="00926F4B"/>
    <w:rsid w:val="00930E64"/>
    <w:rsid w:val="009470D6"/>
    <w:rsid w:val="00947D70"/>
    <w:rsid w:val="00952128"/>
    <w:rsid w:val="009566EC"/>
    <w:rsid w:val="0096065C"/>
    <w:rsid w:val="0096161B"/>
    <w:rsid w:val="00980019"/>
    <w:rsid w:val="009849D1"/>
    <w:rsid w:val="00992841"/>
    <w:rsid w:val="00994648"/>
    <w:rsid w:val="00997D0E"/>
    <w:rsid w:val="009A4361"/>
    <w:rsid w:val="009A5A75"/>
    <w:rsid w:val="009A741D"/>
    <w:rsid w:val="009B12A4"/>
    <w:rsid w:val="009C282F"/>
    <w:rsid w:val="009C7FDB"/>
    <w:rsid w:val="009D53FD"/>
    <w:rsid w:val="009D5682"/>
    <w:rsid w:val="009F0767"/>
    <w:rsid w:val="009F61BF"/>
    <w:rsid w:val="009F70CF"/>
    <w:rsid w:val="00A05353"/>
    <w:rsid w:val="00A15564"/>
    <w:rsid w:val="00A156C2"/>
    <w:rsid w:val="00A217C8"/>
    <w:rsid w:val="00A53938"/>
    <w:rsid w:val="00A55B49"/>
    <w:rsid w:val="00A76AF9"/>
    <w:rsid w:val="00A77427"/>
    <w:rsid w:val="00A868AC"/>
    <w:rsid w:val="00AA03A3"/>
    <w:rsid w:val="00AB48C2"/>
    <w:rsid w:val="00AC64FB"/>
    <w:rsid w:val="00AD51DA"/>
    <w:rsid w:val="00AE01B0"/>
    <w:rsid w:val="00AE2618"/>
    <w:rsid w:val="00AE566D"/>
    <w:rsid w:val="00AF0B69"/>
    <w:rsid w:val="00AF0F4A"/>
    <w:rsid w:val="00AF1419"/>
    <w:rsid w:val="00AF3F09"/>
    <w:rsid w:val="00B01E9F"/>
    <w:rsid w:val="00B1203A"/>
    <w:rsid w:val="00B122EA"/>
    <w:rsid w:val="00B14D27"/>
    <w:rsid w:val="00B2371B"/>
    <w:rsid w:val="00B306CB"/>
    <w:rsid w:val="00B34A58"/>
    <w:rsid w:val="00B36320"/>
    <w:rsid w:val="00B36693"/>
    <w:rsid w:val="00B610A7"/>
    <w:rsid w:val="00B63F89"/>
    <w:rsid w:val="00B66D02"/>
    <w:rsid w:val="00B73BC4"/>
    <w:rsid w:val="00B85646"/>
    <w:rsid w:val="00B926E5"/>
    <w:rsid w:val="00BB7951"/>
    <w:rsid w:val="00BC486C"/>
    <w:rsid w:val="00BC6E6D"/>
    <w:rsid w:val="00BD1B8C"/>
    <w:rsid w:val="00BE25B4"/>
    <w:rsid w:val="00BE3BA1"/>
    <w:rsid w:val="00BE61D2"/>
    <w:rsid w:val="00BE681D"/>
    <w:rsid w:val="00BF3D53"/>
    <w:rsid w:val="00C00C1E"/>
    <w:rsid w:val="00C02EF9"/>
    <w:rsid w:val="00C107A0"/>
    <w:rsid w:val="00C113D1"/>
    <w:rsid w:val="00C25D1D"/>
    <w:rsid w:val="00C272FE"/>
    <w:rsid w:val="00C43DFF"/>
    <w:rsid w:val="00C52A7A"/>
    <w:rsid w:val="00C55026"/>
    <w:rsid w:val="00C57054"/>
    <w:rsid w:val="00C57CF1"/>
    <w:rsid w:val="00C60E5A"/>
    <w:rsid w:val="00C66F6B"/>
    <w:rsid w:val="00C7003E"/>
    <w:rsid w:val="00C76105"/>
    <w:rsid w:val="00C81F9A"/>
    <w:rsid w:val="00C85030"/>
    <w:rsid w:val="00C90B82"/>
    <w:rsid w:val="00C962C9"/>
    <w:rsid w:val="00CB2FF7"/>
    <w:rsid w:val="00CB3021"/>
    <w:rsid w:val="00CB717C"/>
    <w:rsid w:val="00CC32A1"/>
    <w:rsid w:val="00CC3CE1"/>
    <w:rsid w:val="00CC6C17"/>
    <w:rsid w:val="00CD0E7A"/>
    <w:rsid w:val="00CD20DC"/>
    <w:rsid w:val="00CD6A28"/>
    <w:rsid w:val="00CE4B37"/>
    <w:rsid w:val="00CF1E3E"/>
    <w:rsid w:val="00D0794F"/>
    <w:rsid w:val="00D13CCB"/>
    <w:rsid w:val="00D20120"/>
    <w:rsid w:val="00D4290E"/>
    <w:rsid w:val="00D44D76"/>
    <w:rsid w:val="00D54797"/>
    <w:rsid w:val="00D57A60"/>
    <w:rsid w:val="00D75455"/>
    <w:rsid w:val="00D76AA3"/>
    <w:rsid w:val="00D8506B"/>
    <w:rsid w:val="00D90C32"/>
    <w:rsid w:val="00D90FD9"/>
    <w:rsid w:val="00DB161D"/>
    <w:rsid w:val="00DC0103"/>
    <w:rsid w:val="00DC3D13"/>
    <w:rsid w:val="00DC54F0"/>
    <w:rsid w:val="00DD2A7B"/>
    <w:rsid w:val="00DD73EB"/>
    <w:rsid w:val="00DE04F2"/>
    <w:rsid w:val="00DE2E98"/>
    <w:rsid w:val="00DE5D08"/>
    <w:rsid w:val="00DE5E36"/>
    <w:rsid w:val="00DF17AF"/>
    <w:rsid w:val="00E0002F"/>
    <w:rsid w:val="00E15854"/>
    <w:rsid w:val="00E20FF0"/>
    <w:rsid w:val="00E238CC"/>
    <w:rsid w:val="00E25CE2"/>
    <w:rsid w:val="00E30FED"/>
    <w:rsid w:val="00E32DE0"/>
    <w:rsid w:val="00E36A56"/>
    <w:rsid w:val="00E45480"/>
    <w:rsid w:val="00E45594"/>
    <w:rsid w:val="00E632FE"/>
    <w:rsid w:val="00E65DF3"/>
    <w:rsid w:val="00E67EBF"/>
    <w:rsid w:val="00E76164"/>
    <w:rsid w:val="00E77743"/>
    <w:rsid w:val="00E83871"/>
    <w:rsid w:val="00E87073"/>
    <w:rsid w:val="00E91ED7"/>
    <w:rsid w:val="00E9650A"/>
    <w:rsid w:val="00E97BE7"/>
    <w:rsid w:val="00EA0EB8"/>
    <w:rsid w:val="00EA2B11"/>
    <w:rsid w:val="00EA4F92"/>
    <w:rsid w:val="00EA5A6E"/>
    <w:rsid w:val="00ED72BB"/>
    <w:rsid w:val="00F06634"/>
    <w:rsid w:val="00F10D0C"/>
    <w:rsid w:val="00F1183E"/>
    <w:rsid w:val="00F12959"/>
    <w:rsid w:val="00F15CF0"/>
    <w:rsid w:val="00F31024"/>
    <w:rsid w:val="00F50F7B"/>
    <w:rsid w:val="00F572FE"/>
    <w:rsid w:val="00F6137A"/>
    <w:rsid w:val="00F76F59"/>
    <w:rsid w:val="00FA445A"/>
    <w:rsid w:val="00FA44EC"/>
    <w:rsid w:val="00FA6217"/>
    <w:rsid w:val="00FB0F32"/>
    <w:rsid w:val="00FB5A09"/>
    <w:rsid w:val="00FD3A4C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ED9"/>
  <w15:chartTrackingRefBased/>
  <w15:docId w15:val="{A6EF52E5-6880-447D-8F9F-B41D8F1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74C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61D4D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0667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A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AC27-9627-4F6D-B1E1-01885E5C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B</dc:creator>
  <cp:keywords/>
  <cp:lastModifiedBy>Laima Jauniškienė</cp:lastModifiedBy>
  <cp:revision>2</cp:revision>
  <cp:lastPrinted>2013-04-25T07:14:00Z</cp:lastPrinted>
  <dcterms:created xsi:type="dcterms:W3CDTF">2022-05-18T15:11:00Z</dcterms:created>
  <dcterms:modified xsi:type="dcterms:W3CDTF">2022-05-18T15:11:00Z</dcterms:modified>
</cp:coreProperties>
</file>