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6B4F" w14:textId="77777777" w:rsidR="00B058DF" w:rsidRPr="00265EAB" w:rsidRDefault="001D6E1D" w:rsidP="00792325">
      <w:pPr>
        <w:tabs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LAZDIJŲ RAJONO SAVIVALDYBĖS TARYBOS </w:t>
      </w:r>
      <w:r w:rsidR="00B058DF" w:rsidRPr="00265EAB">
        <w:rPr>
          <w:rFonts w:ascii="Times New Roman" w:hAnsi="Times New Roman"/>
          <w:b/>
          <w:sz w:val="24"/>
          <w:szCs w:val="24"/>
        </w:rPr>
        <w:t>SPRENDIM</w:t>
      </w:r>
      <w:r>
        <w:rPr>
          <w:rFonts w:ascii="Times New Roman" w:hAnsi="Times New Roman"/>
          <w:b/>
          <w:sz w:val="24"/>
          <w:szCs w:val="24"/>
        </w:rPr>
        <w:t>O</w:t>
      </w:r>
    </w:p>
    <w:p w14:paraId="5ED1A963" w14:textId="1FAFAB1C" w:rsidR="00B058DF" w:rsidRDefault="001D6E1D" w:rsidP="00792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DC5">
        <w:rPr>
          <w:rFonts w:ascii="Times New Roman" w:hAnsi="Times New Roman"/>
          <w:b/>
          <w:sz w:val="24"/>
          <w:szCs w:val="24"/>
        </w:rPr>
        <w:t>„</w:t>
      </w:r>
      <w:r w:rsidR="00751658" w:rsidRPr="00256DC5">
        <w:rPr>
          <w:rFonts w:ascii="Times New Roman" w:hAnsi="Times New Roman"/>
          <w:b/>
          <w:sz w:val="24"/>
          <w:szCs w:val="24"/>
        </w:rPr>
        <w:t xml:space="preserve">DĖL PINIGINĖS SOCIALINĖS PARAMOS SKYRIMO </w:t>
      </w:r>
      <w:r w:rsidR="00910567">
        <w:rPr>
          <w:rFonts w:ascii="Times New Roman" w:hAnsi="Times New Roman"/>
          <w:b/>
          <w:sz w:val="24"/>
          <w:szCs w:val="24"/>
        </w:rPr>
        <w:t>JUOZUI VITUI ADOMYNUI</w:t>
      </w:r>
      <w:r w:rsidR="00C34D7D" w:rsidRPr="00256DC5">
        <w:rPr>
          <w:rFonts w:ascii="Times New Roman" w:hAnsi="Times New Roman"/>
          <w:b/>
          <w:sz w:val="24"/>
          <w:szCs w:val="24"/>
        </w:rPr>
        <w:t xml:space="preserve"> GAISRO NUOSTOLIAMS IŠ DALIES KOMPENSUOTI</w:t>
      </w:r>
      <w:r w:rsidR="00751658" w:rsidRPr="00256DC5">
        <w:rPr>
          <w:rFonts w:ascii="Times New Roman" w:hAnsi="Times New Roman"/>
          <w:b/>
          <w:sz w:val="24"/>
          <w:szCs w:val="24"/>
        </w:rPr>
        <w:t>“</w:t>
      </w:r>
      <w:r w:rsidRPr="00256DC5">
        <w:rPr>
          <w:rFonts w:ascii="Times New Roman" w:hAnsi="Times New Roman"/>
          <w:b/>
          <w:sz w:val="24"/>
          <w:szCs w:val="24"/>
        </w:rPr>
        <w:t xml:space="preserve"> PROJEKTO </w:t>
      </w:r>
    </w:p>
    <w:p w14:paraId="2C5C2630" w14:textId="77777777" w:rsidR="00F3732E" w:rsidRPr="00256DC5" w:rsidRDefault="00F3732E" w:rsidP="00792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31D681" w14:textId="77777777" w:rsidR="001D6E1D" w:rsidRDefault="001D6E1D" w:rsidP="00792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DC5">
        <w:rPr>
          <w:rFonts w:ascii="Times New Roman" w:hAnsi="Times New Roman"/>
          <w:b/>
          <w:sz w:val="24"/>
          <w:szCs w:val="24"/>
        </w:rPr>
        <w:t>AIŠKINAMASIS RAŠTAS</w:t>
      </w:r>
    </w:p>
    <w:p w14:paraId="6F2D42AA" w14:textId="498FCC55" w:rsidR="001D6E1D" w:rsidRDefault="001D6E1D" w:rsidP="00B058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D6E1D">
        <w:rPr>
          <w:rFonts w:ascii="Times New Roman" w:hAnsi="Times New Roman"/>
          <w:bCs/>
          <w:sz w:val="24"/>
          <w:szCs w:val="24"/>
        </w:rPr>
        <w:t>202</w:t>
      </w:r>
      <w:r w:rsidR="00C845AF">
        <w:rPr>
          <w:rFonts w:ascii="Times New Roman" w:hAnsi="Times New Roman"/>
          <w:bCs/>
          <w:sz w:val="24"/>
          <w:szCs w:val="24"/>
        </w:rPr>
        <w:t>2-</w:t>
      </w:r>
      <w:r w:rsidR="00910567">
        <w:rPr>
          <w:rFonts w:ascii="Times New Roman" w:hAnsi="Times New Roman"/>
          <w:bCs/>
          <w:sz w:val="24"/>
          <w:szCs w:val="24"/>
        </w:rPr>
        <w:t>0</w:t>
      </w:r>
      <w:r w:rsidR="00AD4E03">
        <w:rPr>
          <w:rFonts w:ascii="Times New Roman" w:hAnsi="Times New Roman"/>
          <w:bCs/>
          <w:sz w:val="24"/>
          <w:szCs w:val="24"/>
        </w:rPr>
        <w:t>5-04</w:t>
      </w:r>
    </w:p>
    <w:p w14:paraId="36635A7C" w14:textId="77777777" w:rsidR="001D6E1D" w:rsidRPr="001D6E1D" w:rsidRDefault="001D6E1D" w:rsidP="00B058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C932216" w14:textId="3F51332E" w:rsidR="00AA3964" w:rsidRDefault="001D6E1D" w:rsidP="009D4E93">
      <w:pPr>
        <w:pStyle w:val="Betarp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D4E93">
        <w:rPr>
          <w:rFonts w:ascii="Times New Roman" w:hAnsi="Times New Roman"/>
          <w:bCs/>
          <w:sz w:val="24"/>
          <w:szCs w:val="24"/>
        </w:rPr>
        <w:t xml:space="preserve">Lazdijų rajono savivaldybės tarybos sprendimo „Dėl </w:t>
      </w:r>
      <w:r w:rsidR="00751658">
        <w:rPr>
          <w:rFonts w:ascii="Times New Roman" w:hAnsi="Times New Roman"/>
          <w:bCs/>
          <w:sz w:val="24"/>
          <w:szCs w:val="24"/>
        </w:rPr>
        <w:t xml:space="preserve"> piniginės socialinės paramos skyrimo </w:t>
      </w:r>
      <w:r w:rsidR="00910567">
        <w:rPr>
          <w:rFonts w:ascii="Times New Roman" w:hAnsi="Times New Roman"/>
          <w:bCs/>
          <w:sz w:val="24"/>
          <w:szCs w:val="24"/>
        </w:rPr>
        <w:t xml:space="preserve">Juozui Vitui Adomynui </w:t>
      </w:r>
      <w:r w:rsidR="00C34D7D">
        <w:rPr>
          <w:rFonts w:ascii="Times New Roman" w:hAnsi="Times New Roman"/>
          <w:bCs/>
          <w:sz w:val="24"/>
          <w:szCs w:val="24"/>
        </w:rPr>
        <w:t xml:space="preserve">gaisro </w:t>
      </w:r>
      <w:r w:rsidR="00A63023">
        <w:rPr>
          <w:rFonts w:ascii="Times New Roman" w:hAnsi="Times New Roman"/>
          <w:bCs/>
          <w:sz w:val="24"/>
          <w:szCs w:val="24"/>
        </w:rPr>
        <w:t>nuostoliams iš dalies kompensuoti</w:t>
      </w:r>
      <w:r w:rsidR="002250A2">
        <w:rPr>
          <w:rFonts w:ascii="Times New Roman" w:hAnsi="Times New Roman"/>
          <w:bCs/>
          <w:sz w:val="24"/>
          <w:szCs w:val="24"/>
        </w:rPr>
        <w:t>“</w:t>
      </w:r>
      <w:r w:rsidR="00C917AF" w:rsidRPr="00C917AF">
        <w:rPr>
          <w:rFonts w:ascii="Times New Roman" w:hAnsi="Times New Roman"/>
          <w:bCs/>
          <w:sz w:val="24"/>
          <w:szCs w:val="24"/>
        </w:rPr>
        <w:t xml:space="preserve"> </w:t>
      </w:r>
      <w:r w:rsidR="00751658">
        <w:rPr>
          <w:rFonts w:ascii="Times New Roman" w:hAnsi="Times New Roman"/>
          <w:bCs/>
          <w:sz w:val="24"/>
          <w:szCs w:val="24"/>
        </w:rPr>
        <w:t>pr</w:t>
      </w:r>
      <w:r w:rsidRPr="009D4E93">
        <w:rPr>
          <w:rFonts w:ascii="Times New Roman" w:hAnsi="Times New Roman"/>
          <w:bCs/>
          <w:sz w:val="24"/>
          <w:szCs w:val="24"/>
        </w:rPr>
        <w:t>ojektas parengtas vadovaujantis</w:t>
      </w:r>
      <w:r w:rsidRPr="009D4E93">
        <w:rPr>
          <w:rFonts w:ascii="Times New Roman" w:hAnsi="Times New Roman"/>
          <w:b/>
          <w:sz w:val="24"/>
          <w:szCs w:val="24"/>
        </w:rPr>
        <w:t xml:space="preserve"> </w:t>
      </w:r>
      <w:r w:rsidR="009F216E" w:rsidRPr="00A3793C">
        <w:rPr>
          <w:rFonts w:ascii="Times New Roman" w:hAnsi="Times New Roman"/>
          <w:sz w:val="24"/>
          <w:szCs w:val="24"/>
        </w:rPr>
        <w:t xml:space="preserve">Lietuvos Respublikos vietos savivaldos įstatymo </w:t>
      </w:r>
      <w:r w:rsidR="009F216E" w:rsidRPr="006D1763">
        <w:rPr>
          <w:rFonts w:ascii="Times New Roman" w:hAnsi="Times New Roman"/>
          <w:color w:val="000000"/>
          <w:sz w:val="24"/>
          <w:szCs w:val="24"/>
        </w:rPr>
        <w:t>16 straipsnio 2 dalies 38 punktu, Lietuvos Respublikos piniginės socialinės paramos nepasiturintiems gyventojams įstatymo 4 straipsnio 2 dalimi, Piniginės socialinės paramos teikimo Lazdijų rajono savivaldybėje tvarkos aprašo, patvirtinto 2019 m. lapkričio 29 d. sprendimu Nr. 5TS-185 „Dėl piniginės socialinės paramos teikimo Lazdijų rajono savivaldybėje tvarkos aprašo patvirtinimo“, 59 punktu ir atsižvelg</w:t>
      </w:r>
      <w:r w:rsidR="00F3732E" w:rsidRPr="006D1763">
        <w:rPr>
          <w:rFonts w:ascii="Times New Roman" w:hAnsi="Times New Roman"/>
          <w:color w:val="000000"/>
          <w:sz w:val="24"/>
          <w:szCs w:val="24"/>
        </w:rPr>
        <w:t>iant</w:t>
      </w:r>
      <w:r w:rsidR="009F216E" w:rsidRPr="006D1763">
        <w:rPr>
          <w:rFonts w:ascii="Times New Roman" w:hAnsi="Times New Roman"/>
          <w:color w:val="000000"/>
          <w:sz w:val="24"/>
          <w:szCs w:val="24"/>
        </w:rPr>
        <w:t xml:space="preserve"> į </w:t>
      </w:r>
      <w:r w:rsidR="00F11553" w:rsidRPr="006D1763">
        <w:rPr>
          <w:rFonts w:ascii="Times New Roman" w:hAnsi="Times New Roman"/>
          <w:color w:val="000000"/>
          <w:sz w:val="24"/>
          <w:szCs w:val="24"/>
        </w:rPr>
        <w:t>Lazdijų rajono savivaldybės administracijos socialinės paramos teikimo komisijos, patvirtintos Lazdijų rajono savivaldybės administracijos direktoriaus 2019 m. gruodžio 19 d. įsakymu Nr. 10V-1134 „Dėl atsakingų asmenų skyrimo, įgaliojimų suteikimo, Lazdijų rajono savivaldybės administracijos socialinės paramos teikimo komisijos sudarymo ir jos darbo reglamento patvirtinimo“ (toliau – Komisija), 2022-0</w:t>
      </w:r>
      <w:r w:rsidR="00910567">
        <w:rPr>
          <w:rFonts w:ascii="Times New Roman" w:hAnsi="Times New Roman"/>
          <w:color w:val="000000"/>
          <w:sz w:val="24"/>
          <w:szCs w:val="24"/>
        </w:rPr>
        <w:t xml:space="preserve">4-05 </w:t>
      </w:r>
      <w:r w:rsidR="00F11553" w:rsidRPr="006D1763">
        <w:rPr>
          <w:rFonts w:ascii="Times New Roman" w:hAnsi="Times New Roman"/>
          <w:color w:val="000000"/>
          <w:sz w:val="24"/>
          <w:szCs w:val="24"/>
        </w:rPr>
        <w:t>siūlymą (protokolas Nr. SP12-</w:t>
      </w:r>
      <w:r w:rsidR="00910567">
        <w:rPr>
          <w:rFonts w:ascii="Times New Roman" w:hAnsi="Times New Roman"/>
          <w:color w:val="000000"/>
          <w:sz w:val="24"/>
          <w:szCs w:val="24"/>
        </w:rPr>
        <w:t>4</w:t>
      </w:r>
      <w:r w:rsidR="00F11553" w:rsidRPr="006D1763">
        <w:rPr>
          <w:rFonts w:ascii="Times New Roman" w:hAnsi="Times New Roman"/>
          <w:color w:val="000000"/>
          <w:sz w:val="24"/>
          <w:szCs w:val="24"/>
        </w:rPr>
        <w:t>) bei į 202</w:t>
      </w:r>
      <w:r w:rsidR="00910567">
        <w:rPr>
          <w:rFonts w:ascii="Times New Roman" w:hAnsi="Times New Roman"/>
          <w:color w:val="000000"/>
          <w:sz w:val="24"/>
          <w:szCs w:val="24"/>
        </w:rPr>
        <w:t>2</w:t>
      </w:r>
      <w:r w:rsidR="00F11553" w:rsidRPr="006D1763">
        <w:rPr>
          <w:rFonts w:ascii="Times New Roman" w:hAnsi="Times New Roman"/>
          <w:color w:val="000000"/>
          <w:sz w:val="24"/>
          <w:szCs w:val="24"/>
        </w:rPr>
        <w:t xml:space="preserve"> m. </w:t>
      </w:r>
      <w:r w:rsidR="00910567">
        <w:rPr>
          <w:rFonts w:ascii="Times New Roman" w:hAnsi="Times New Roman"/>
          <w:color w:val="000000"/>
          <w:sz w:val="24"/>
          <w:szCs w:val="24"/>
        </w:rPr>
        <w:t>balandžio 1</w:t>
      </w:r>
      <w:r w:rsidR="00F11553" w:rsidRPr="006D1763">
        <w:rPr>
          <w:rFonts w:ascii="Times New Roman" w:hAnsi="Times New Roman"/>
          <w:color w:val="000000"/>
          <w:sz w:val="24"/>
          <w:szCs w:val="24"/>
        </w:rPr>
        <w:t xml:space="preserve"> d. </w:t>
      </w:r>
      <w:r w:rsidR="00910567">
        <w:rPr>
          <w:rFonts w:ascii="Times New Roman" w:hAnsi="Times New Roman"/>
          <w:color w:val="000000"/>
          <w:sz w:val="24"/>
          <w:szCs w:val="24"/>
        </w:rPr>
        <w:t>Juozo Vito Adomyno</w:t>
      </w:r>
      <w:r w:rsidR="00F11553" w:rsidRPr="006D1763">
        <w:rPr>
          <w:rFonts w:ascii="Times New Roman" w:hAnsi="Times New Roman"/>
          <w:color w:val="000000"/>
          <w:sz w:val="24"/>
          <w:szCs w:val="24"/>
        </w:rPr>
        <w:t xml:space="preserve"> pateikt</w:t>
      </w:r>
      <w:r w:rsidR="00910567">
        <w:rPr>
          <w:rFonts w:ascii="Times New Roman" w:hAnsi="Times New Roman"/>
          <w:color w:val="000000"/>
          <w:sz w:val="24"/>
          <w:szCs w:val="24"/>
        </w:rPr>
        <w:t>ą</w:t>
      </w:r>
      <w:r w:rsidR="00F11553" w:rsidRPr="006D1763">
        <w:rPr>
          <w:rFonts w:ascii="Times New Roman" w:hAnsi="Times New Roman"/>
          <w:color w:val="000000"/>
          <w:sz w:val="24"/>
          <w:szCs w:val="24"/>
        </w:rPr>
        <w:t xml:space="preserve"> prašym</w:t>
      </w:r>
      <w:r w:rsidR="00910567">
        <w:rPr>
          <w:rFonts w:ascii="Times New Roman" w:hAnsi="Times New Roman"/>
          <w:color w:val="000000"/>
          <w:sz w:val="24"/>
          <w:szCs w:val="24"/>
        </w:rPr>
        <w:t>ą</w:t>
      </w:r>
      <w:r w:rsidR="00F11553" w:rsidRPr="006D1763">
        <w:rPr>
          <w:rFonts w:ascii="Times New Roman" w:hAnsi="Times New Roman"/>
          <w:color w:val="000000"/>
          <w:sz w:val="24"/>
          <w:szCs w:val="24"/>
        </w:rPr>
        <w:t xml:space="preserve"> „Dėl vienkartinės piniginės socialinės paramos skyrimo“</w:t>
      </w:r>
      <w:r w:rsidR="009F216E" w:rsidRPr="006D1763">
        <w:rPr>
          <w:rFonts w:ascii="Times New Roman" w:hAnsi="Times New Roman"/>
          <w:color w:val="000000"/>
          <w:sz w:val="24"/>
          <w:szCs w:val="24"/>
        </w:rPr>
        <w:t>.</w:t>
      </w:r>
    </w:p>
    <w:p w14:paraId="538F7411" w14:textId="3815E599" w:rsidR="00AA3964" w:rsidRPr="006D1763" w:rsidRDefault="001D6E1D" w:rsidP="00AA3964">
      <w:pPr>
        <w:pStyle w:val="Betarp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D4E93">
        <w:rPr>
          <w:rFonts w:ascii="Times New Roman" w:hAnsi="Times New Roman"/>
          <w:b/>
          <w:i/>
          <w:iCs/>
          <w:sz w:val="24"/>
          <w:szCs w:val="24"/>
        </w:rPr>
        <w:t xml:space="preserve">Šio sprendimo projekto </w:t>
      </w:r>
      <w:r w:rsidR="006725F8" w:rsidRPr="009D4E93">
        <w:rPr>
          <w:rFonts w:ascii="Times New Roman" w:hAnsi="Times New Roman"/>
          <w:b/>
          <w:i/>
          <w:iCs/>
          <w:sz w:val="24"/>
          <w:szCs w:val="24"/>
        </w:rPr>
        <w:t>tikslas</w:t>
      </w:r>
      <w:r w:rsidR="006725F8" w:rsidRPr="009D4E93">
        <w:rPr>
          <w:rFonts w:ascii="Times New Roman" w:hAnsi="Times New Roman"/>
          <w:bCs/>
          <w:sz w:val="24"/>
          <w:szCs w:val="24"/>
        </w:rPr>
        <w:t xml:space="preserve">: </w:t>
      </w:r>
      <w:r w:rsidR="00FF3C0D" w:rsidRPr="00FF3C0D">
        <w:rPr>
          <w:rFonts w:ascii="Times New Roman" w:hAnsi="Times New Roman"/>
          <w:bCs/>
          <w:sz w:val="24"/>
          <w:szCs w:val="24"/>
        </w:rPr>
        <w:t>skirti piniginę socialinę paramą Lazdijų rajono savivaldybės gyventoj</w:t>
      </w:r>
      <w:r w:rsidR="00910567">
        <w:rPr>
          <w:rFonts w:ascii="Times New Roman" w:hAnsi="Times New Roman"/>
          <w:bCs/>
          <w:sz w:val="24"/>
          <w:szCs w:val="24"/>
        </w:rPr>
        <w:t xml:space="preserve">ui Juozui Vitui Adomynui jo </w:t>
      </w:r>
      <w:r w:rsidR="00FF3C0D" w:rsidRPr="00FF3C0D">
        <w:rPr>
          <w:rFonts w:ascii="Times New Roman" w:hAnsi="Times New Roman"/>
          <w:bCs/>
          <w:sz w:val="24"/>
          <w:szCs w:val="24"/>
        </w:rPr>
        <w:t xml:space="preserve">gyvenamajame </w:t>
      </w:r>
      <w:r w:rsidR="00910567">
        <w:rPr>
          <w:rFonts w:ascii="Times New Roman" w:hAnsi="Times New Roman"/>
          <w:bCs/>
          <w:sz w:val="24"/>
          <w:szCs w:val="24"/>
        </w:rPr>
        <w:t>būste</w:t>
      </w:r>
      <w:r w:rsidR="00FF3C0D" w:rsidRPr="00FF3C0D">
        <w:rPr>
          <w:rFonts w:ascii="Times New Roman" w:hAnsi="Times New Roman"/>
          <w:bCs/>
          <w:sz w:val="24"/>
          <w:szCs w:val="24"/>
        </w:rPr>
        <w:t xml:space="preserve"> kilusio gaisro padarytiems nuostoliams iš dalies padengti.</w:t>
      </w:r>
    </w:p>
    <w:p w14:paraId="4164945B" w14:textId="4D0E9AE6" w:rsidR="00043B84" w:rsidRDefault="00910567" w:rsidP="001A52D7">
      <w:pPr>
        <w:pStyle w:val="Betarp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Juozas Vitas Adomynas</w:t>
      </w:r>
      <w:r w:rsidR="00F6352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6352A" w:rsidRPr="00F6352A">
        <w:rPr>
          <w:rFonts w:ascii="Times New Roman" w:hAnsi="Times New Roman"/>
          <w:sz w:val="24"/>
          <w:szCs w:val="24"/>
        </w:rPr>
        <w:t>gyvenan</w:t>
      </w:r>
      <w:r>
        <w:rPr>
          <w:rFonts w:ascii="Times New Roman" w:hAnsi="Times New Roman"/>
          <w:sz w:val="24"/>
          <w:szCs w:val="24"/>
        </w:rPr>
        <w:t>tis</w:t>
      </w:r>
      <w:r w:rsidR="00F6352A" w:rsidRPr="00F63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Kalnų g. 1, Lazdijų k., </w:t>
      </w:r>
      <w:r w:rsidR="000C1FD7">
        <w:rPr>
          <w:rFonts w:ascii="Times New Roman" w:hAnsi="Times New Roman"/>
          <w:sz w:val="24"/>
          <w:szCs w:val="24"/>
        </w:rPr>
        <w:t>Lazdijų sen., Lazdijų r. sav.</w:t>
      </w:r>
      <w:r w:rsidR="005B7608">
        <w:rPr>
          <w:rFonts w:ascii="Times New Roman" w:hAnsi="Times New Roman"/>
          <w:sz w:val="24"/>
          <w:szCs w:val="24"/>
        </w:rPr>
        <w:t>,</w:t>
      </w:r>
      <w:r w:rsidR="000C1FD7" w:rsidRPr="000C1FD7">
        <w:rPr>
          <w:rFonts w:ascii="Times New Roman" w:hAnsi="Times New Roman"/>
          <w:sz w:val="24"/>
          <w:szCs w:val="24"/>
        </w:rPr>
        <w:t xml:space="preserve"> </w:t>
      </w:r>
      <w:r w:rsidR="000C1FD7" w:rsidRPr="00B1672C">
        <w:rPr>
          <w:rFonts w:ascii="Times New Roman" w:hAnsi="Times New Roman"/>
          <w:sz w:val="24"/>
          <w:szCs w:val="24"/>
        </w:rPr>
        <w:t>kreipiasi</w:t>
      </w:r>
      <w:r w:rsidR="000C1F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1FD7">
        <w:rPr>
          <w:rFonts w:ascii="Times New Roman" w:hAnsi="Times New Roman"/>
          <w:sz w:val="24"/>
          <w:szCs w:val="24"/>
        </w:rPr>
        <w:t>piniginės paramos gaisro nuostoliams kompensuoti.</w:t>
      </w:r>
      <w:r w:rsidR="00D95C01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="00D95C01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kovo 2</w:t>
      </w:r>
      <w:r w:rsidR="00D95C01">
        <w:rPr>
          <w:rFonts w:ascii="Times New Roman" w:hAnsi="Times New Roman"/>
          <w:sz w:val="24"/>
          <w:szCs w:val="24"/>
        </w:rPr>
        <w:t xml:space="preserve"> d. kilo ga</w:t>
      </w:r>
      <w:r w:rsidR="00DC57E5">
        <w:rPr>
          <w:rFonts w:ascii="Times New Roman" w:hAnsi="Times New Roman"/>
          <w:sz w:val="24"/>
          <w:szCs w:val="24"/>
        </w:rPr>
        <w:t xml:space="preserve">isras </w:t>
      </w:r>
      <w:r>
        <w:rPr>
          <w:rFonts w:ascii="Times New Roman" w:hAnsi="Times New Roman"/>
          <w:sz w:val="24"/>
          <w:szCs w:val="24"/>
        </w:rPr>
        <w:t xml:space="preserve">sodo </w:t>
      </w:r>
      <w:r w:rsidR="00DC57E5">
        <w:rPr>
          <w:rFonts w:ascii="Times New Roman" w:hAnsi="Times New Roman"/>
          <w:sz w:val="24"/>
          <w:szCs w:val="24"/>
        </w:rPr>
        <w:t>nam</w:t>
      </w:r>
      <w:r>
        <w:rPr>
          <w:rFonts w:ascii="Times New Roman" w:hAnsi="Times New Roman"/>
          <w:sz w:val="24"/>
          <w:szCs w:val="24"/>
        </w:rPr>
        <w:t>elyje</w:t>
      </w:r>
      <w:r w:rsidR="00DC57E5">
        <w:rPr>
          <w:rFonts w:ascii="Times New Roman" w:hAnsi="Times New Roman"/>
          <w:sz w:val="24"/>
          <w:szCs w:val="24"/>
        </w:rPr>
        <w:t xml:space="preserve">, kuriame </w:t>
      </w:r>
      <w:r>
        <w:rPr>
          <w:rFonts w:ascii="Times New Roman" w:hAnsi="Times New Roman"/>
          <w:sz w:val="24"/>
          <w:szCs w:val="24"/>
        </w:rPr>
        <w:t>asmuo g</w:t>
      </w:r>
      <w:r w:rsidR="00DC57E5">
        <w:rPr>
          <w:rFonts w:ascii="Times New Roman" w:hAnsi="Times New Roman"/>
          <w:sz w:val="24"/>
          <w:szCs w:val="24"/>
        </w:rPr>
        <w:t>yveno.</w:t>
      </w:r>
      <w:r w:rsidR="00880BFF">
        <w:rPr>
          <w:rFonts w:ascii="Times New Roman" w:hAnsi="Times New Roman"/>
          <w:sz w:val="24"/>
          <w:szCs w:val="24"/>
        </w:rPr>
        <w:t xml:space="preserve"> Gaisro metu </w:t>
      </w:r>
      <w:r>
        <w:rPr>
          <w:rFonts w:ascii="Times New Roman" w:hAnsi="Times New Roman"/>
          <w:sz w:val="24"/>
          <w:szCs w:val="24"/>
        </w:rPr>
        <w:t>nudegė namelio stogas ir stogo konstrukcijos, pradegė perdanga</w:t>
      </w:r>
      <w:r w:rsidR="00EF0138">
        <w:rPr>
          <w:rFonts w:ascii="Times New Roman" w:hAnsi="Times New Roman"/>
          <w:sz w:val="24"/>
          <w:szCs w:val="24"/>
        </w:rPr>
        <w:t xml:space="preserve">, išdegė sodo pastato vidus ir jame buvę apyvokos reikmenys. </w:t>
      </w:r>
      <w:r w:rsidR="00C51D37">
        <w:rPr>
          <w:rFonts w:ascii="Times New Roman" w:hAnsi="Times New Roman"/>
          <w:sz w:val="24"/>
          <w:szCs w:val="24"/>
        </w:rPr>
        <w:t>Todėl tikslinga būtų visiškai nugriauti šį pastatą ir jį atstatyti iš naujo.</w:t>
      </w:r>
    </w:p>
    <w:p w14:paraId="4A9C3B47" w14:textId="58229846" w:rsidR="00B077D5" w:rsidRPr="00F6352A" w:rsidRDefault="00EF0138" w:rsidP="001A52D7">
      <w:pPr>
        <w:pStyle w:val="Betarp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Sodo namelis priklaus</w:t>
      </w:r>
      <w:r w:rsidR="00E63B4E"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 nuosavybės teise Juozui Vitui Adomynui. Taip pat vyriškiui dar nuosavybės teise priklauso 1/3 buto, esančio Vilties g. 4-8, Lazdijuose</w:t>
      </w:r>
      <w:r w:rsidR="00352436">
        <w:rPr>
          <w:rFonts w:ascii="Times New Roman" w:hAnsi="Times New Roman"/>
          <w:sz w:val="24"/>
          <w:szCs w:val="24"/>
        </w:rPr>
        <w:t>, kuriame gyvena sūnaus 3 asmenų šeima</w:t>
      </w:r>
      <w:r>
        <w:rPr>
          <w:rFonts w:ascii="Times New Roman" w:hAnsi="Times New Roman"/>
          <w:sz w:val="24"/>
          <w:szCs w:val="24"/>
        </w:rPr>
        <w:t xml:space="preserve">. </w:t>
      </w:r>
      <w:r w:rsidR="00352436">
        <w:rPr>
          <w:rFonts w:ascii="Times New Roman" w:hAnsi="Times New Roman"/>
          <w:sz w:val="24"/>
          <w:szCs w:val="24"/>
        </w:rPr>
        <w:t xml:space="preserve">Vyriškis yra senatvės pensininkas. </w:t>
      </w:r>
      <w:r w:rsidR="00FE7924">
        <w:rPr>
          <w:rFonts w:ascii="Times New Roman" w:hAnsi="Times New Roman"/>
          <w:sz w:val="24"/>
          <w:szCs w:val="24"/>
        </w:rPr>
        <w:t>J</w:t>
      </w:r>
      <w:r w:rsidR="00352436">
        <w:rPr>
          <w:rFonts w:ascii="Times New Roman" w:hAnsi="Times New Roman"/>
          <w:sz w:val="24"/>
          <w:szCs w:val="24"/>
        </w:rPr>
        <w:t>o</w:t>
      </w:r>
      <w:r w:rsidR="00FE7924">
        <w:rPr>
          <w:rFonts w:ascii="Times New Roman" w:hAnsi="Times New Roman"/>
          <w:sz w:val="24"/>
          <w:szCs w:val="24"/>
        </w:rPr>
        <w:t xml:space="preserve"> gaunamų pajamų neužtenka </w:t>
      </w:r>
      <w:r w:rsidR="00903A24">
        <w:rPr>
          <w:rFonts w:ascii="Times New Roman" w:hAnsi="Times New Roman"/>
          <w:sz w:val="24"/>
          <w:szCs w:val="24"/>
        </w:rPr>
        <w:t>gaisro padariniams likviduoti.</w:t>
      </w:r>
      <w:r w:rsidR="0051612D">
        <w:rPr>
          <w:rFonts w:ascii="Times New Roman" w:hAnsi="Times New Roman"/>
          <w:sz w:val="24"/>
          <w:szCs w:val="24"/>
        </w:rPr>
        <w:t xml:space="preserve"> </w:t>
      </w:r>
    </w:p>
    <w:p w14:paraId="669AF2ED" w14:textId="4DAA5674" w:rsidR="00CF0071" w:rsidRDefault="006725F8" w:rsidP="00510975">
      <w:pPr>
        <w:pStyle w:val="Betarp"/>
        <w:spacing w:line="360" w:lineRule="auto"/>
        <w:ind w:firstLine="72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420E9B">
        <w:rPr>
          <w:rFonts w:ascii="Times New Roman" w:hAnsi="Times New Roman"/>
          <w:b/>
          <w:i/>
          <w:iCs/>
          <w:sz w:val="24"/>
          <w:szCs w:val="24"/>
          <w:lang w:eastAsia="lt-LT" w:bidi="lo-LA"/>
        </w:rPr>
        <w:t>Kaip šiuo metu sprendžiami projekte aptarti klausimai</w:t>
      </w:r>
      <w:r w:rsidRPr="00420E9B">
        <w:rPr>
          <w:rFonts w:ascii="Times New Roman" w:hAnsi="Times New Roman"/>
          <w:b/>
          <w:sz w:val="24"/>
          <w:szCs w:val="24"/>
          <w:lang w:eastAsia="lt-LT" w:bidi="lo-LA"/>
        </w:rPr>
        <w:t>:</w:t>
      </w:r>
      <w:r w:rsidR="00AB0B33" w:rsidRPr="00420E9B">
        <w:rPr>
          <w:rFonts w:ascii="Times New Roman" w:hAnsi="Times New Roman"/>
          <w:b/>
          <w:sz w:val="24"/>
          <w:szCs w:val="24"/>
          <w:lang w:eastAsia="lt-LT" w:bidi="lo-LA"/>
        </w:rPr>
        <w:t xml:space="preserve"> </w:t>
      </w:r>
      <w:r w:rsidR="00510975" w:rsidRPr="00510975">
        <w:rPr>
          <w:rFonts w:ascii="Times New Roman" w:hAnsi="Times New Roman"/>
          <w:bCs/>
          <w:sz w:val="24"/>
          <w:szCs w:val="24"/>
          <w:lang w:eastAsia="lt-LT" w:bidi="lo-LA"/>
        </w:rPr>
        <w:t>p</w:t>
      </w:r>
      <w:r w:rsidR="001C0D95" w:rsidRPr="00510975">
        <w:rPr>
          <w:rFonts w:ascii="Times New Roman" w:hAnsi="Times New Roman"/>
          <w:bCs/>
          <w:sz w:val="24"/>
          <w:szCs w:val="24"/>
          <w:lang w:eastAsia="lt-LT" w:bidi="lo-LA"/>
        </w:rPr>
        <w:t>arei</w:t>
      </w:r>
      <w:r w:rsidR="001C0D95" w:rsidRPr="00420E9B">
        <w:rPr>
          <w:rFonts w:ascii="Times New Roman" w:hAnsi="Times New Roman"/>
          <w:bCs/>
          <w:sz w:val="24"/>
          <w:szCs w:val="24"/>
          <w:lang w:eastAsia="lt-LT" w:bidi="lo-LA"/>
        </w:rPr>
        <w:t>škėj</w:t>
      </w:r>
      <w:r w:rsidR="00EA1E74">
        <w:rPr>
          <w:rFonts w:ascii="Times New Roman" w:hAnsi="Times New Roman"/>
          <w:bCs/>
          <w:sz w:val="24"/>
          <w:szCs w:val="24"/>
          <w:lang w:eastAsia="lt-LT" w:bidi="lo-LA"/>
        </w:rPr>
        <w:t xml:space="preserve">o </w:t>
      </w:r>
      <w:r w:rsidR="00EA1E74" w:rsidRPr="00EA1E74">
        <w:rPr>
          <w:rFonts w:ascii="Times New Roman" w:hAnsi="Times New Roman"/>
          <w:b/>
          <w:sz w:val="24"/>
          <w:szCs w:val="24"/>
          <w:lang w:eastAsia="lt-LT" w:bidi="lo-LA"/>
        </w:rPr>
        <w:t>Juozo Vito Adomyno</w:t>
      </w:r>
      <w:r w:rsidR="00EA1E74">
        <w:rPr>
          <w:rFonts w:ascii="Times New Roman" w:hAnsi="Times New Roman"/>
          <w:bCs/>
          <w:sz w:val="24"/>
          <w:szCs w:val="24"/>
          <w:lang w:eastAsia="lt-LT" w:bidi="lo-LA"/>
        </w:rPr>
        <w:t xml:space="preserve"> prašymas</w:t>
      </w:r>
      <w:r w:rsidR="001C0D95" w:rsidRPr="006D17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33" w:rsidRPr="00420E9B">
        <w:rPr>
          <w:rFonts w:ascii="Times New Roman" w:hAnsi="Times New Roman"/>
          <w:bCs/>
          <w:sz w:val="24"/>
          <w:szCs w:val="24"/>
          <w:lang w:eastAsia="lt-LT" w:bidi="lo-LA"/>
        </w:rPr>
        <w:t>„Dėl vienkartinės piniginės socialinės paramos skyrimo“</w:t>
      </w:r>
      <w:r w:rsidR="00AB0B33" w:rsidRPr="00420E9B">
        <w:rPr>
          <w:rFonts w:ascii="Times New Roman" w:hAnsi="Times New Roman"/>
          <w:b/>
          <w:sz w:val="24"/>
          <w:szCs w:val="24"/>
          <w:lang w:eastAsia="lt-LT" w:bidi="lo-LA"/>
        </w:rPr>
        <w:t xml:space="preserve"> </w:t>
      </w:r>
      <w:r w:rsidR="00AB0B33" w:rsidRPr="00420E9B">
        <w:rPr>
          <w:rFonts w:ascii="Times New Roman" w:hAnsi="Times New Roman"/>
          <w:sz w:val="24"/>
          <w:szCs w:val="24"/>
          <w:lang w:eastAsia="lt-LT" w:bidi="lo-LA"/>
        </w:rPr>
        <w:t>apsvarstyt</w:t>
      </w:r>
      <w:r w:rsidR="00520E47">
        <w:rPr>
          <w:rFonts w:ascii="Times New Roman" w:hAnsi="Times New Roman"/>
          <w:sz w:val="24"/>
          <w:szCs w:val="24"/>
          <w:lang w:eastAsia="lt-LT" w:bidi="lo-LA"/>
        </w:rPr>
        <w:t>as</w:t>
      </w:r>
      <w:r w:rsidR="00AB0B33" w:rsidRPr="00420E9B">
        <w:rPr>
          <w:rFonts w:ascii="Times New Roman" w:hAnsi="Times New Roman"/>
          <w:sz w:val="24"/>
          <w:szCs w:val="24"/>
          <w:lang w:eastAsia="lt-LT" w:bidi="lo-LA"/>
        </w:rPr>
        <w:t xml:space="preserve"> </w:t>
      </w:r>
      <w:r w:rsidR="00CA5BCB">
        <w:rPr>
          <w:rFonts w:ascii="Times New Roman" w:hAnsi="Times New Roman"/>
          <w:sz w:val="24"/>
          <w:szCs w:val="24"/>
        </w:rPr>
        <w:t>Komisijos</w:t>
      </w:r>
      <w:r w:rsidR="00AB0B33" w:rsidRPr="00420E9B">
        <w:rPr>
          <w:rFonts w:ascii="Times New Roman" w:hAnsi="Times New Roman"/>
          <w:sz w:val="24"/>
          <w:szCs w:val="24"/>
        </w:rPr>
        <w:t xml:space="preserve"> </w:t>
      </w:r>
      <w:r w:rsidR="00AA3964" w:rsidRPr="00420E9B">
        <w:rPr>
          <w:rFonts w:ascii="Times New Roman" w:hAnsi="Times New Roman"/>
          <w:sz w:val="24"/>
          <w:szCs w:val="24"/>
        </w:rPr>
        <w:t>202</w:t>
      </w:r>
      <w:r w:rsidR="006A1A39">
        <w:rPr>
          <w:rFonts w:ascii="Times New Roman" w:hAnsi="Times New Roman"/>
          <w:sz w:val="24"/>
          <w:szCs w:val="24"/>
        </w:rPr>
        <w:t>2</w:t>
      </w:r>
      <w:r w:rsidR="00AA3964" w:rsidRPr="00420E9B">
        <w:rPr>
          <w:rFonts w:ascii="Times New Roman" w:hAnsi="Times New Roman"/>
          <w:sz w:val="24"/>
          <w:szCs w:val="24"/>
        </w:rPr>
        <w:t xml:space="preserve"> m. </w:t>
      </w:r>
      <w:r w:rsidR="00EA1E74">
        <w:rPr>
          <w:rFonts w:ascii="Times New Roman" w:hAnsi="Times New Roman"/>
          <w:sz w:val="24"/>
          <w:szCs w:val="24"/>
        </w:rPr>
        <w:t>balandžio 5</w:t>
      </w:r>
      <w:r w:rsidR="001C0D95" w:rsidRPr="00420E9B">
        <w:rPr>
          <w:rFonts w:ascii="Times New Roman" w:hAnsi="Times New Roman"/>
          <w:sz w:val="24"/>
          <w:szCs w:val="24"/>
        </w:rPr>
        <w:t xml:space="preserve"> </w:t>
      </w:r>
      <w:r w:rsidR="00AA3964" w:rsidRPr="00420E9B">
        <w:rPr>
          <w:rFonts w:ascii="Times New Roman" w:hAnsi="Times New Roman"/>
          <w:sz w:val="24"/>
          <w:szCs w:val="24"/>
        </w:rPr>
        <w:t xml:space="preserve">d. </w:t>
      </w:r>
      <w:r w:rsidR="00863388">
        <w:rPr>
          <w:rFonts w:ascii="Times New Roman" w:hAnsi="Times New Roman"/>
          <w:sz w:val="24"/>
          <w:szCs w:val="24"/>
        </w:rPr>
        <w:t xml:space="preserve">vykusiame </w:t>
      </w:r>
      <w:r w:rsidR="00AB0B33" w:rsidRPr="00420E9B">
        <w:rPr>
          <w:rFonts w:ascii="Times New Roman" w:hAnsi="Times New Roman"/>
          <w:sz w:val="24"/>
          <w:szCs w:val="24"/>
        </w:rPr>
        <w:t>posėdyje</w:t>
      </w:r>
      <w:r w:rsidR="00901D4B">
        <w:rPr>
          <w:rFonts w:ascii="Times New Roman" w:hAnsi="Times New Roman"/>
          <w:sz w:val="24"/>
          <w:szCs w:val="24"/>
        </w:rPr>
        <w:t>.</w:t>
      </w:r>
      <w:r w:rsidR="00AB0B33" w:rsidRPr="00420E9B">
        <w:rPr>
          <w:rFonts w:ascii="Times New Roman" w:hAnsi="Times New Roman"/>
          <w:sz w:val="24"/>
          <w:szCs w:val="24"/>
        </w:rPr>
        <w:t xml:space="preserve"> </w:t>
      </w:r>
      <w:r w:rsidR="007A1B4F" w:rsidRPr="003A6806">
        <w:rPr>
          <w:rFonts w:ascii="Times New Roman" w:hAnsi="Times New Roman"/>
          <w:bCs/>
          <w:sz w:val="24"/>
          <w:szCs w:val="24"/>
          <w:lang w:eastAsia="lt-LT" w:bidi="lo-LA"/>
        </w:rPr>
        <w:t xml:space="preserve">Vadovaujantis </w:t>
      </w:r>
      <w:r w:rsidR="007A1B4F">
        <w:rPr>
          <w:rFonts w:ascii="Times New Roman" w:hAnsi="Times New Roman"/>
          <w:bCs/>
          <w:sz w:val="24"/>
          <w:szCs w:val="24"/>
          <w:lang w:eastAsia="lt-LT" w:bidi="lo-LA"/>
        </w:rPr>
        <w:t>P</w:t>
      </w:r>
      <w:r w:rsidR="007A1B4F" w:rsidRPr="003A6806">
        <w:rPr>
          <w:rFonts w:ascii="Times New Roman" w:hAnsi="Times New Roman"/>
          <w:bCs/>
          <w:color w:val="000000"/>
          <w:sz w:val="24"/>
          <w:szCs w:val="24"/>
        </w:rPr>
        <w:t>iniginės socialinės paramos teikimo</w:t>
      </w:r>
      <w:r w:rsidR="007A1B4F" w:rsidRPr="003A6806">
        <w:rPr>
          <w:rFonts w:ascii="Times New Roman" w:hAnsi="Times New Roman"/>
          <w:color w:val="000000"/>
          <w:sz w:val="24"/>
          <w:szCs w:val="24"/>
        </w:rPr>
        <w:t xml:space="preserve"> Lazdijų rajono savivaldybėje tvarkos </w:t>
      </w:r>
      <w:r w:rsidR="007A1B4F" w:rsidRPr="00152442">
        <w:rPr>
          <w:rFonts w:ascii="Times New Roman" w:hAnsi="Times New Roman"/>
          <w:color w:val="000000"/>
          <w:sz w:val="24"/>
          <w:szCs w:val="24"/>
        </w:rPr>
        <w:t>aprašo 56.1.1 punktu</w:t>
      </w:r>
      <w:r w:rsidR="007A1B4F">
        <w:rPr>
          <w:rFonts w:ascii="Times New Roman" w:hAnsi="Times New Roman"/>
          <w:color w:val="000000"/>
          <w:sz w:val="24"/>
          <w:szCs w:val="24"/>
        </w:rPr>
        <w:t xml:space="preserve">, vienkartinė pašalpa </w:t>
      </w:r>
      <w:r w:rsidR="007A1B4F" w:rsidRPr="006D1763">
        <w:rPr>
          <w:rFonts w:ascii="Times New Roman" w:hAnsi="Times New Roman"/>
          <w:color w:val="000000"/>
          <w:spacing w:val="3"/>
          <w:sz w:val="24"/>
          <w:szCs w:val="24"/>
        </w:rPr>
        <w:t>gaisro nuostoliams iš dalies padengti</w:t>
      </w:r>
      <w:r w:rsidR="003F3B5E" w:rsidRPr="006D1763">
        <w:rPr>
          <w:rFonts w:ascii="Times New Roman" w:hAnsi="Times New Roman"/>
          <w:color w:val="000000"/>
          <w:spacing w:val="3"/>
          <w:sz w:val="24"/>
          <w:szCs w:val="24"/>
        </w:rPr>
        <w:t xml:space="preserve"> gali būti skiriama, </w:t>
      </w:r>
      <w:r w:rsidR="007A1B4F" w:rsidRPr="006D1763">
        <w:rPr>
          <w:rFonts w:ascii="Times New Roman" w:hAnsi="Times New Roman"/>
          <w:color w:val="000000"/>
          <w:spacing w:val="3"/>
          <w:sz w:val="24"/>
          <w:szCs w:val="24"/>
        </w:rPr>
        <w:t xml:space="preserve">jeigu dėl šios paramos kreipiamasi per du mėnesius nuo įvykusio gaisro </w:t>
      </w:r>
      <w:r w:rsidR="007A1B4F" w:rsidRPr="006D1763">
        <w:rPr>
          <w:rFonts w:ascii="Times New Roman" w:hAnsi="Times New Roman"/>
          <w:color w:val="000000"/>
          <w:sz w:val="24"/>
          <w:szCs w:val="24"/>
        </w:rPr>
        <w:t xml:space="preserve">ir jeigu tai yra vienintelis </w:t>
      </w:r>
      <w:r w:rsidR="007A1B4F" w:rsidRPr="006D1763">
        <w:rPr>
          <w:rFonts w:ascii="Times New Roman" w:hAnsi="Times New Roman"/>
          <w:color w:val="000000"/>
          <w:spacing w:val="3"/>
          <w:sz w:val="24"/>
          <w:szCs w:val="24"/>
        </w:rPr>
        <w:t xml:space="preserve">asmens nuosavybės teise priklausantis nekilnojamasis turtas </w:t>
      </w:r>
      <w:r w:rsidR="007A1B4F" w:rsidRPr="006D1763">
        <w:rPr>
          <w:rFonts w:ascii="Times New Roman" w:hAnsi="Times New Roman"/>
          <w:color w:val="000000"/>
          <w:sz w:val="24"/>
          <w:szCs w:val="24"/>
        </w:rPr>
        <w:t xml:space="preserve">ar </w:t>
      </w:r>
      <w:r w:rsidR="007A1B4F" w:rsidRPr="006D1763">
        <w:rPr>
          <w:rFonts w:ascii="Times New Roman" w:hAnsi="Times New Roman"/>
          <w:color w:val="000000"/>
          <w:sz w:val="24"/>
          <w:szCs w:val="24"/>
        </w:rPr>
        <w:lastRenderedPageBreak/>
        <w:t xml:space="preserve">statinys, kuriame yra asmens </w:t>
      </w:r>
      <w:r w:rsidR="007A1B4F" w:rsidRPr="006D176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gyvenamoji vieta (asmens deklaruota gyvenamoji vieta ir statinys yra </w:t>
      </w:r>
      <w:r w:rsidR="00F3732E" w:rsidRPr="006D176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r</w:t>
      </w:r>
      <w:r w:rsidR="007A1B4F" w:rsidRPr="006D1763">
        <w:rPr>
          <w:rFonts w:ascii="Times New Roman" w:hAnsi="Times New Roman"/>
          <w:color w:val="000000"/>
          <w:spacing w:val="3"/>
          <w:sz w:val="24"/>
          <w:szCs w:val="24"/>
        </w:rPr>
        <w:t>ajono savivaldybės teritorijoje)</w:t>
      </w:r>
      <w:r w:rsidR="003F3B5E" w:rsidRPr="006D1763">
        <w:rPr>
          <w:rFonts w:ascii="Times New Roman" w:hAnsi="Times New Roman"/>
          <w:color w:val="000000"/>
          <w:spacing w:val="3"/>
          <w:sz w:val="24"/>
          <w:szCs w:val="24"/>
        </w:rPr>
        <w:t xml:space="preserve">. </w:t>
      </w:r>
      <w:r w:rsidR="00EA1E74">
        <w:rPr>
          <w:rFonts w:ascii="Times New Roman" w:hAnsi="Times New Roman"/>
          <w:color w:val="000000"/>
          <w:spacing w:val="3"/>
          <w:sz w:val="24"/>
          <w:szCs w:val="24"/>
        </w:rPr>
        <w:t xml:space="preserve">Vyriškiui </w:t>
      </w:r>
      <w:r w:rsidR="003F3B5E" w:rsidRPr="006D1763">
        <w:rPr>
          <w:rFonts w:ascii="Times New Roman" w:hAnsi="Times New Roman"/>
          <w:color w:val="000000"/>
          <w:spacing w:val="3"/>
          <w:sz w:val="24"/>
          <w:szCs w:val="24"/>
        </w:rPr>
        <w:t xml:space="preserve">pašalpa nebuvo skirta, nes </w:t>
      </w:r>
      <w:r w:rsidR="00EA1E74">
        <w:rPr>
          <w:rFonts w:ascii="Times New Roman" w:hAnsi="Times New Roman"/>
          <w:color w:val="000000"/>
          <w:spacing w:val="3"/>
          <w:sz w:val="24"/>
          <w:szCs w:val="24"/>
        </w:rPr>
        <w:t xml:space="preserve">apdegęs sodo namelis yra ne vienintelis asmens </w:t>
      </w:r>
      <w:r w:rsidR="006B23C7" w:rsidRPr="006D1763">
        <w:rPr>
          <w:rFonts w:ascii="Times New Roman" w:hAnsi="Times New Roman"/>
          <w:color w:val="000000"/>
          <w:spacing w:val="3"/>
          <w:sz w:val="24"/>
          <w:szCs w:val="24"/>
        </w:rPr>
        <w:t xml:space="preserve">nuosavybės teise </w:t>
      </w:r>
      <w:r w:rsidR="00EA1E74">
        <w:rPr>
          <w:rFonts w:ascii="Times New Roman" w:hAnsi="Times New Roman"/>
          <w:color w:val="000000"/>
          <w:spacing w:val="3"/>
          <w:sz w:val="24"/>
          <w:szCs w:val="24"/>
        </w:rPr>
        <w:t>jam priklausantis statinys</w:t>
      </w:r>
      <w:r w:rsidR="00E244E0" w:rsidRPr="006D1763">
        <w:rPr>
          <w:rFonts w:ascii="Times New Roman" w:hAnsi="Times New Roman"/>
          <w:color w:val="000000"/>
          <w:spacing w:val="3"/>
          <w:sz w:val="24"/>
          <w:szCs w:val="24"/>
        </w:rPr>
        <w:t xml:space="preserve">, todėl Komisija pasiūlė kreiptis į Lazdijų rajono tarybą dėl </w:t>
      </w:r>
      <w:r w:rsidR="00AC505F" w:rsidRPr="006D1763">
        <w:rPr>
          <w:rFonts w:ascii="Times New Roman" w:hAnsi="Times New Roman"/>
          <w:color w:val="000000"/>
          <w:spacing w:val="3"/>
          <w:sz w:val="24"/>
          <w:szCs w:val="24"/>
        </w:rPr>
        <w:t xml:space="preserve">piniginės </w:t>
      </w:r>
      <w:r w:rsidR="009350B5" w:rsidRPr="006D1763">
        <w:rPr>
          <w:rFonts w:ascii="Times New Roman" w:hAnsi="Times New Roman"/>
          <w:color w:val="000000"/>
          <w:spacing w:val="3"/>
          <w:sz w:val="24"/>
          <w:szCs w:val="24"/>
        </w:rPr>
        <w:t>paramos</w:t>
      </w:r>
      <w:r w:rsidR="00E244E0" w:rsidRPr="006D1763">
        <w:rPr>
          <w:rFonts w:ascii="Times New Roman" w:hAnsi="Times New Roman"/>
          <w:color w:val="000000"/>
          <w:spacing w:val="3"/>
          <w:sz w:val="24"/>
          <w:szCs w:val="24"/>
        </w:rPr>
        <w:t xml:space="preserve"> skyrimo.</w:t>
      </w:r>
    </w:p>
    <w:p w14:paraId="7BED0975" w14:textId="5B925CAB" w:rsidR="00911785" w:rsidRPr="00911785" w:rsidRDefault="00911785" w:rsidP="00911785">
      <w:pPr>
        <w:pStyle w:val="Betarp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785">
        <w:rPr>
          <w:rFonts w:ascii="Times New Roman" w:hAnsi="Times New Roman"/>
          <w:sz w:val="24"/>
          <w:szCs w:val="24"/>
        </w:rPr>
        <w:t>Buvo kreiptasi į Lazdijų rajono savivaldybės administracijos Architektūros ir teritorijų planavimo skyrių, kad atsakingi specialistai įvertintų</w:t>
      </w:r>
      <w:r w:rsidR="00520E47">
        <w:rPr>
          <w:rFonts w:ascii="Times New Roman" w:hAnsi="Times New Roman"/>
          <w:sz w:val="24"/>
          <w:szCs w:val="24"/>
        </w:rPr>
        <w:t>,</w:t>
      </w:r>
      <w:r w:rsidRPr="00911785">
        <w:rPr>
          <w:rFonts w:ascii="Times New Roman" w:hAnsi="Times New Roman"/>
          <w:sz w:val="24"/>
          <w:szCs w:val="24"/>
        </w:rPr>
        <w:t xml:space="preserve"> kokių lėšų reikia sudegusio sodo namelio atstatymui. </w:t>
      </w:r>
      <w:r>
        <w:rPr>
          <w:rFonts w:ascii="Times New Roman" w:hAnsi="Times New Roman"/>
          <w:sz w:val="24"/>
          <w:szCs w:val="24"/>
        </w:rPr>
        <w:t>Apsilankymo pas J</w:t>
      </w:r>
      <w:r w:rsidRPr="00911785">
        <w:rPr>
          <w:rFonts w:ascii="Times New Roman" w:hAnsi="Times New Roman"/>
          <w:sz w:val="24"/>
          <w:szCs w:val="24"/>
        </w:rPr>
        <w:t>uoz</w:t>
      </w:r>
      <w:r>
        <w:rPr>
          <w:rFonts w:ascii="Times New Roman" w:hAnsi="Times New Roman"/>
          <w:sz w:val="24"/>
          <w:szCs w:val="24"/>
        </w:rPr>
        <w:t>ą</w:t>
      </w:r>
      <w:r w:rsidRPr="00911785">
        <w:rPr>
          <w:rFonts w:ascii="Times New Roman" w:hAnsi="Times New Roman"/>
          <w:sz w:val="24"/>
          <w:szCs w:val="24"/>
        </w:rPr>
        <w:t xml:space="preserve"> Vit</w:t>
      </w:r>
      <w:r>
        <w:rPr>
          <w:rFonts w:ascii="Times New Roman" w:hAnsi="Times New Roman"/>
          <w:sz w:val="24"/>
          <w:szCs w:val="24"/>
        </w:rPr>
        <w:t>ą</w:t>
      </w:r>
      <w:r w:rsidRPr="00911785">
        <w:rPr>
          <w:rFonts w:ascii="Times New Roman" w:hAnsi="Times New Roman"/>
          <w:sz w:val="24"/>
          <w:szCs w:val="24"/>
        </w:rPr>
        <w:t xml:space="preserve"> Adom</w:t>
      </w:r>
      <w:r>
        <w:rPr>
          <w:rFonts w:ascii="Times New Roman" w:hAnsi="Times New Roman"/>
          <w:sz w:val="24"/>
          <w:szCs w:val="24"/>
        </w:rPr>
        <w:t xml:space="preserve">yną, </w:t>
      </w:r>
      <w:r w:rsidRPr="00911785">
        <w:rPr>
          <w:rFonts w:ascii="Times New Roman" w:hAnsi="Times New Roman"/>
          <w:sz w:val="24"/>
          <w:szCs w:val="24"/>
        </w:rPr>
        <w:t>gyv</w:t>
      </w:r>
      <w:r>
        <w:rPr>
          <w:rFonts w:ascii="Times New Roman" w:hAnsi="Times New Roman"/>
          <w:sz w:val="24"/>
          <w:szCs w:val="24"/>
        </w:rPr>
        <w:t>.</w:t>
      </w:r>
      <w:r w:rsidRPr="00911785">
        <w:rPr>
          <w:rFonts w:ascii="Times New Roman" w:hAnsi="Times New Roman"/>
          <w:sz w:val="24"/>
          <w:szCs w:val="24"/>
        </w:rPr>
        <w:t xml:space="preserve"> Krantų g. 1, Lazdijų k., nust</w:t>
      </w:r>
      <w:r w:rsidR="00FC759C">
        <w:rPr>
          <w:rFonts w:ascii="Times New Roman" w:hAnsi="Times New Roman"/>
          <w:sz w:val="24"/>
          <w:szCs w:val="24"/>
        </w:rPr>
        <w:t>atyta</w:t>
      </w:r>
      <w:r w:rsidRPr="00911785">
        <w:rPr>
          <w:rFonts w:ascii="Times New Roman" w:hAnsi="Times New Roman"/>
          <w:sz w:val="24"/>
          <w:szCs w:val="24"/>
        </w:rPr>
        <w:t xml:space="preserve">, kad gyvenamas namas yra stipriai apdegęs. Atstatyti namą reikia nuo pamatų. </w:t>
      </w:r>
      <w:r w:rsidR="00FC759C">
        <w:rPr>
          <w:rFonts w:ascii="Times New Roman" w:hAnsi="Times New Roman"/>
          <w:sz w:val="24"/>
          <w:szCs w:val="24"/>
        </w:rPr>
        <w:t xml:space="preserve">Atsakingi specialistai siūlo </w:t>
      </w:r>
      <w:r w:rsidRPr="00911785">
        <w:rPr>
          <w:rFonts w:ascii="Times New Roman" w:hAnsi="Times New Roman"/>
          <w:sz w:val="24"/>
          <w:szCs w:val="24"/>
        </w:rPr>
        <w:t>sudegusio namo likučius nugriauti ir atstatyti karkasinį namą</w:t>
      </w:r>
      <w:r w:rsidR="00520E47">
        <w:rPr>
          <w:rFonts w:ascii="Times New Roman" w:hAnsi="Times New Roman"/>
          <w:sz w:val="24"/>
          <w:szCs w:val="24"/>
        </w:rPr>
        <w:t>,</w:t>
      </w:r>
      <w:r w:rsidRPr="00911785">
        <w:rPr>
          <w:rFonts w:ascii="Times New Roman" w:hAnsi="Times New Roman"/>
          <w:sz w:val="24"/>
          <w:szCs w:val="24"/>
        </w:rPr>
        <w:t xml:space="preserve"> paliekant tik rūsį su gelžbetonio perdanga. </w:t>
      </w:r>
      <w:r w:rsidR="00FC759C">
        <w:rPr>
          <w:rFonts w:ascii="Times New Roman" w:hAnsi="Times New Roman"/>
          <w:sz w:val="24"/>
          <w:szCs w:val="24"/>
        </w:rPr>
        <w:t xml:space="preserve">Namo atstatymui preliminariai reikėtų </w:t>
      </w:r>
      <w:r w:rsidRPr="00911785">
        <w:rPr>
          <w:rFonts w:ascii="Times New Roman" w:hAnsi="Times New Roman"/>
          <w:sz w:val="24"/>
          <w:szCs w:val="24"/>
        </w:rPr>
        <w:t>apie 16 tūkstančių eurų.</w:t>
      </w:r>
    </w:p>
    <w:p w14:paraId="616649A9" w14:textId="362E0392" w:rsidR="00AA3964" w:rsidRPr="00FC759C" w:rsidRDefault="006725F8" w:rsidP="00911785">
      <w:pPr>
        <w:pStyle w:val="Betarp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759C">
        <w:rPr>
          <w:rFonts w:ascii="Times New Roman" w:hAnsi="Times New Roman"/>
          <w:b/>
          <w:i/>
          <w:iCs/>
          <w:sz w:val="24"/>
          <w:szCs w:val="24"/>
          <w:lang w:eastAsia="lt-LT" w:bidi="lo-LA"/>
        </w:rPr>
        <w:t>Kokių pozityvių rezultatų laukiama:</w:t>
      </w:r>
      <w:r w:rsidRPr="00FC759C">
        <w:rPr>
          <w:rFonts w:ascii="Times New Roman" w:hAnsi="Times New Roman"/>
          <w:i/>
          <w:iCs/>
          <w:sz w:val="24"/>
          <w:szCs w:val="24"/>
          <w:lang w:eastAsia="lt-LT" w:bidi="lo-LA"/>
        </w:rPr>
        <w:t xml:space="preserve"> </w:t>
      </w:r>
      <w:r w:rsidR="00406A65" w:rsidRPr="00FC759C">
        <w:rPr>
          <w:rFonts w:ascii="Times New Roman" w:hAnsi="Times New Roman"/>
          <w:sz w:val="24"/>
          <w:szCs w:val="24"/>
        </w:rPr>
        <w:t xml:space="preserve">priėmus šį Lazdijų rajono savivaldybės tarybos sprendimą, </w:t>
      </w:r>
      <w:r w:rsidR="001C0D95" w:rsidRPr="00FC759C">
        <w:rPr>
          <w:rFonts w:ascii="Times New Roman" w:hAnsi="Times New Roman"/>
          <w:bCs/>
          <w:sz w:val="24"/>
          <w:szCs w:val="24"/>
        </w:rPr>
        <w:t>Lazdijų rajono savivaldybės gyventoj</w:t>
      </w:r>
      <w:r w:rsidR="00EA1E74" w:rsidRPr="00FC759C">
        <w:rPr>
          <w:rFonts w:ascii="Times New Roman" w:hAnsi="Times New Roman"/>
          <w:bCs/>
          <w:sz w:val="24"/>
          <w:szCs w:val="24"/>
        </w:rPr>
        <w:t xml:space="preserve">ui </w:t>
      </w:r>
      <w:r w:rsidR="00EA1E74" w:rsidRPr="00FC759C">
        <w:rPr>
          <w:rFonts w:ascii="Times New Roman" w:hAnsi="Times New Roman"/>
          <w:b/>
          <w:sz w:val="24"/>
          <w:szCs w:val="24"/>
        </w:rPr>
        <w:t>Juozui Vitui Adomynui</w:t>
      </w:r>
      <w:r w:rsidR="001C0D95" w:rsidRPr="00FC759C">
        <w:rPr>
          <w:rFonts w:ascii="Times New Roman" w:hAnsi="Times New Roman"/>
          <w:bCs/>
          <w:sz w:val="24"/>
          <w:szCs w:val="24"/>
        </w:rPr>
        <w:t xml:space="preserve"> </w:t>
      </w:r>
      <w:r w:rsidR="00F35F68" w:rsidRPr="00FC759C">
        <w:rPr>
          <w:rFonts w:ascii="Times New Roman" w:hAnsi="Times New Roman"/>
          <w:sz w:val="24"/>
          <w:szCs w:val="24"/>
        </w:rPr>
        <w:t xml:space="preserve">būtų skirta vienkartinė </w:t>
      </w:r>
      <w:r w:rsidR="00AC505F" w:rsidRPr="00FC759C">
        <w:rPr>
          <w:rFonts w:ascii="Times New Roman" w:hAnsi="Times New Roman"/>
          <w:sz w:val="24"/>
          <w:szCs w:val="24"/>
        </w:rPr>
        <w:t xml:space="preserve">piniginė </w:t>
      </w:r>
      <w:r w:rsidR="00F35F68" w:rsidRPr="00FC759C">
        <w:rPr>
          <w:rFonts w:ascii="Times New Roman" w:hAnsi="Times New Roman"/>
          <w:sz w:val="24"/>
          <w:szCs w:val="24"/>
        </w:rPr>
        <w:t xml:space="preserve">parama </w:t>
      </w:r>
      <w:r w:rsidR="0092514E" w:rsidRPr="00FC759C">
        <w:rPr>
          <w:rFonts w:ascii="Times New Roman" w:hAnsi="Times New Roman"/>
          <w:sz w:val="24"/>
          <w:szCs w:val="24"/>
        </w:rPr>
        <w:t xml:space="preserve">gaisro </w:t>
      </w:r>
      <w:r w:rsidR="006558FA" w:rsidRPr="00FC759C">
        <w:rPr>
          <w:rFonts w:ascii="Times New Roman" w:hAnsi="Times New Roman"/>
          <w:sz w:val="24"/>
          <w:szCs w:val="24"/>
        </w:rPr>
        <w:t>padarytie</w:t>
      </w:r>
      <w:r w:rsidR="007A1396" w:rsidRPr="00FC759C">
        <w:rPr>
          <w:rFonts w:ascii="Times New Roman" w:hAnsi="Times New Roman"/>
          <w:sz w:val="24"/>
          <w:szCs w:val="24"/>
        </w:rPr>
        <w:t xml:space="preserve">ms </w:t>
      </w:r>
      <w:r w:rsidR="0092514E" w:rsidRPr="00FC759C">
        <w:rPr>
          <w:rFonts w:ascii="Times New Roman" w:hAnsi="Times New Roman"/>
          <w:sz w:val="24"/>
          <w:szCs w:val="24"/>
        </w:rPr>
        <w:t>nuostoliams</w:t>
      </w:r>
      <w:r w:rsidR="00AA3964" w:rsidRPr="00FC759C">
        <w:rPr>
          <w:rFonts w:ascii="Times New Roman" w:hAnsi="Times New Roman"/>
          <w:sz w:val="24"/>
          <w:szCs w:val="24"/>
        </w:rPr>
        <w:t xml:space="preserve"> iš dalies </w:t>
      </w:r>
      <w:r w:rsidR="001C0D95" w:rsidRPr="00FC759C">
        <w:rPr>
          <w:rFonts w:ascii="Times New Roman" w:hAnsi="Times New Roman"/>
          <w:sz w:val="24"/>
          <w:szCs w:val="24"/>
        </w:rPr>
        <w:t xml:space="preserve">kompensuoti. </w:t>
      </w:r>
    </w:p>
    <w:p w14:paraId="2C24B0E3" w14:textId="77777777" w:rsidR="00406A65" w:rsidRPr="006D1763" w:rsidRDefault="00406A65" w:rsidP="00911785">
      <w:pPr>
        <w:pStyle w:val="Betarp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C759C">
        <w:rPr>
          <w:rFonts w:ascii="Times New Roman" w:eastAsia="Times New Roman" w:hAnsi="Times New Roman"/>
          <w:sz w:val="24"/>
          <w:szCs w:val="24"/>
          <w:lang w:eastAsia="lt-LT"/>
        </w:rPr>
        <w:t>Galimos neigiamos pasekmės</w:t>
      </w:r>
      <w:r w:rsidRPr="00FC759C">
        <w:rPr>
          <w:rFonts w:ascii="Times New Roman" w:hAnsi="Times New Roman"/>
          <w:sz w:val="24"/>
          <w:szCs w:val="24"/>
        </w:rPr>
        <w:t xml:space="preserve"> – priėmus šį Lazdijų rajono savivaldybės tarybos</w:t>
      </w:r>
      <w:r w:rsidRPr="00911785">
        <w:rPr>
          <w:rFonts w:ascii="Times New Roman" w:hAnsi="Times New Roman"/>
          <w:sz w:val="24"/>
          <w:szCs w:val="24"/>
        </w:rPr>
        <w:t xml:space="preserve"> </w:t>
      </w:r>
      <w:r w:rsidRPr="006D1763">
        <w:rPr>
          <w:rFonts w:ascii="Times New Roman" w:hAnsi="Times New Roman"/>
          <w:color w:val="000000"/>
          <w:sz w:val="24"/>
          <w:szCs w:val="24"/>
        </w:rPr>
        <w:t>sprendimą, neigiamų pasekmių nenumatoma.</w:t>
      </w:r>
    </w:p>
    <w:p w14:paraId="16A2BBCD" w14:textId="77777777" w:rsidR="009B48DA" w:rsidRPr="009637CC" w:rsidRDefault="006725F8" w:rsidP="00AE7BE8">
      <w:pPr>
        <w:pStyle w:val="Betarp"/>
        <w:spacing w:line="36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lang w:eastAsia="lt-LT" w:bidi="lo-LA"/>
        </w:rPr>
      </w:pPr>
      <w:r w:rsidRPr="00AE7BE8">
        <w:rPr>
          <w:rFonts w:ascii="Times New Roman" w:hAnsi="Times New Roman"/>
          <w:b/>
          <w:i/>
          <w:iCs/>
          <w:sz w:val="24"/>
          <w:szCs w:val="24"/>
          <w:lang w:eastAsia="lt-LT" w:bidi="lo-LA"/>
        </w:rPr>
        <w:t>Kokie šios srities aktai tebegalioja ir kokius galiojančius aktus būtina pakeisti ar panaikinti, priėmus teikiamą projektą:</w:t>
      </w:r>
      <w:r w:rsidRPr="00AE5037">
        <w:rPr>
          <w:rFonts w:ascii="Times New Roman" w:hAnsi="Times New Roman"/>
          <w:b/>
          <w:i/>
          <w:sz w:val="24"/>
          <w:szCs w:val="24"/>
          <w:lang w:eastAsia="lt-LT" w:bidi="lo-LA"/>
        </w:rPr>
        <w:t xml:space="preserve"> </w:t>
      </w:r>
      <w:r w:rsidR="009637CC" w:rsidRPr="009637CC">
        <w:rPr>
          <w:rFonts w:ascii="Times New Roman" w:hAnsi="Times New Roman"/>
          <w:bCs/>
          <w:iCs/>
          <w:sz w:val="24"/>
          <w:szCs w:val="24"/>
          <w:lang w:eastAsia="lt-LT" w:bidi="lo-LA"/>
        </w:rPr>
        <w:t>jokių teisės aktų pakeisti nereikės.</w:t>
      </w:r>
    </w:p>
    <w:p w14:paraId="7C0B57F3" w14:textId="77777777" w:rsidR="00B42BAB" w:rsidRDefault="006725F8" w:rsidP="00B42BAB">
      <w:pPr>
        <w:widowControl w:val="0"/>
        <w:shd w:val="clear" w:color="auto" w:fill="FFFFFF"/>
        <w:tabs>
          <w:tab w:val="left" w:pos="720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/>
          <w:b/>
          <w:i/>
          <w:iCs/>
          <w:sz w:val="24"/>
          <w:szCs w:val="24"/>
          <w:lang w:eastAsia="lt-LT" w:bidi="lo-LA"/>
        </w:rPr>
      </w:pPr>
      <w:r w:rsidRPr="003A6806">
        <w:rPr>
          <w:rFonts w:ascii="Times New Roman" w:hAnsi="Times New Roman"/>
          <w:b/>
          <w:i/>
          <w:iCs/>
          <w:sz w:val="24"/>
          <w:szCs w:val="24"/>
          <w:lang w:eastAsia="lt-LT" w:bidi="lo-LA"/>
        </w:rPr>
        <w:t>Lėšų poreikis teisės aktui įgyvendinti:</w:t>
      </w:r>
      <w:r w:rsidR="00356B0B" w:rsidRPr="003A6806">
        <w:rPr>
          <w:rFonts w:ascii="Times New Roman" w:hAnsi="Times New Roman"/>
          <w:b/>
          <w:i/>
          <w:iCs/>
          <w:sz w:val="24"/>
          <w:szCs w:val="24"/>
          <w:lang w:eastAsia="lt-LT" w:bidi="lo-LA"/>
        </w:rPr>
        <w:t xml:space="preserve"> </w:t>
      </w:r>
    </w:p>
    <w:p w14:paraId="5A39F31F" w14:textId="1E4BD45A" w:rsidR="00B42BAB" w:rsidRDefault="00B72CA9" w:rsidP="00152442">
      <w:pPr>
        <w:widowControl w:val="0"/>
        <w:shd w:val="clear" w:color="auto" w:fill="FFFFFF"/>
        <w:tabs>
          <w:tab w:val="left" w:pos="720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A6806">
        <w:rPr>
          <w:rFonts w:ascii="Times New Roman" w:hAnsi="Times New Roman"/>
          <w:bCs/>
          <w:sz w:val="24"/>
          <w:szCs w:val="24"/>
          <w:lang w:eastAsia="lt-LT" w:bidi="lo-LA"/>
        </w:rPr>
        <w:t xml:space="preserve">Vadovaujantis </w:t>
      </w:r>
      <w:r w:rsidR="003A6806">
        <w:rPr>
          <w:rFonts w:ascii="Times New Roman" w:hAnsi="Times New Roman"/>
          <w:bCs/>
          <w:sz w:val="24"/>
          <w:szCs w:val="24"/>
          <w:lang w:eastAsia="lt-LT" w:bidi="lo-LA"/>
        </w:rPr>
        <w:t>P</w:t>
      </w:r>
      <w:r w:rsidRPr="003A6806">
        <w:rPr>
          <w:rFonts w:ascii="Times New Roman" w:hAnsi="Times New Roman"/>
          <w:bCs/>
          <w:color w:val="000000"/>
          <w:sz w:val="24"/>
          <w:szCs w:val="24"/>
        </w:rPr>
        <w:t>iniginės socialinės paramos teikimo</w:t>
      </w:r>
      <w:r w:rsidRPr="003A6806">
        <w:rPr>
          <w:rFonts w:ascii="Times New Roman" w:hAnsi="Times New Roman"/>
          <w:color w:val="000000"/>
          <w:sz w:val="24"/>
          <w:szCs w:val="24"/>
        </w:rPr>
        <w:t xml:space="preserve"> Lazdijų rajono savivaldybėje tvarkos </w:t>
      </w:r>
      <w:r w:rsidRPr="00152442">
        <w:rPr>
          <w:rFonts w:ascii="Times New Roman" w:hAnsi="Times New Roman"/>
          <w:color w:val="000000"/>
          <w:sz w:val="24"/>
          <w:szCs w:val="24"/>
        </w:rPr>
        <w:t xml:space="preserve">aprašo 56.1.1.1 punktu, vienkartinė pašalpa gaisro atveju, </w:t>
      </w:r>
      <w:r w:rsidRPr="00152442">
        <w:rPr>
          <w:rFonts w:ascii="Times New Roman" w:hAnsi="Times New Roman"/>
          <w:color w:val="000000"/>
          <w:spacing w:val="3"/>
          <w:sz w:val="24"/>
          <w:szCs w:val="24"/>
        </w:rPr>
        <w:t xml:space="preserve">kai suniokojamas gyvenamasis būstas, </w:t>
      </w:r>
      <w:r w:rsidR="00355213">
        <w:rPr>
          <w:rFonts w:ascii="Times New Roman" w:hAnsi="Times New Roman"/>
          <w:color w:val="000000"/>
          <w:spacing w:val="3"/>
          <w:sz w:val="24"/>
          <w:szCs w:val="24"/>
        </w:rPr>
        <w:t xml:space="preserve">skiriama </w:t>
      </w:r>
      <w:r w:rsidRPr="00152442">
        <w:rPr>
          <w:rFonts w:ascii="Times New Roman" w:hAnsi="Times New Roman"/>
          <w:color w:val="000000"/>
          <w:spacing w:val="3"/>
          <w:sz w:val="24"/>
          <w:szCs w:val="24"/>
        </w:rPr>
        <w:t xml:space="preserve">už vieną </w:t>
      </w:r>
      <w:r w:rsidR="000F2B07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="000F2B07">
        <w:rPr>
          <w:rFonts w:ascii="Times New Roman" w:hAnsi="Times New Roman"/>
          <w:color w:val="000000"/>
          <w:spacing w:val="3"/>
          <w:sz w:val="24"/>
          <w:szCs w:val="24"/>
          <w:vertAlign w:val="superscript"/>
        </w:rPr>
        <w:t>2</w:t>
      </w:r>
      <w:r w:rsidRPr="00152442">
        <w:rPr>
          <w:rFonts w:ascii="Times New Roman" w:hAnsi="Times New Roman"/>
          <w:color w:val="000000"/>
          <w:spacing w:val="3"/>
          <w:sz w:val="24"/>
          <w:szCs w:val="24"/>
        </w:rPr>
        <w:t xml:space="preserve"> ploto</w:t>
      </w:r>
      <w:r w:rsidR="00B42BAB" w:rsidRPr="0015244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52442">
        <w:rPr>
          <w:rFonts w:ascii="Times New Roman" w:hAnsi="Times New Roman"/>
          <w:color w:val="000000"/>
          <w:spacing w:val="3"/>
          <w:sz w:val="24"/>
          <w:szCs w:val="24"/>
        </w:rPr>
        <w:t>po 0,2 VRP</w:t>
      </w:r>
      <w:r w:rsidR="007C23D4">
        <w:rPr>
          <w:rFonts w:ascii="Times New Roman" w:hAnsi="Times New Roman"/>
          <w:color w:val="000000"/>
          <w:spacing w:val="3"/>
          <w:sz w:val="24"/>
          <w:szCs w:val="24"/>
        </w:rPr>
        <w:t xml:space="preserve">, t. y. </w:t>
      </w:r>
      <w:r w:rsidR="000A136E">
        <w:rPr>
          <w:rFonts w:ascii="Times New Roman" w:hAnsi="Times New Roman"/>
          <w:color w:val="000000"/>
          <w:spacing w:val="3"/>
          <w:sz w:val="24"/>
          <w:szCs w:val="24"/>
        </w:rPr>
        <w:t>po 25,</w:t>
      </w:r>
      <w:r w:rsidR="008E4DEB">
        <w:rPr>
          <w:rFonts w:ascii="Times New Roman" w:hAnsi="Times New Roman"/>
          <w:color w:val="000000"/>
          <w:spacing w:val="3"/>
          <w:sz w:val="24"/>
          <w:szCs w:val="24"/>
        </w:rPr>
        <w:t>8</w:t>
      </w:r>
      <w:r w:rsidR="000A136E">
        <w:rPr>
          <w:rFonts w:ascii="Times New Roman" w:hAnsi="Times New Roman"/>
          <w:color w:val="000000"/>
          <w:spacing w:val="3"/>
          <w:sz w:val="24"/>
          <w:szCs w:val="24"/>
        </w:rPr>
        <w:t>0 Eur.</w:t>
      </w:r>
      <w:r w:rsidR="00152442" w:rsidRPr="0015244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14:paraId="152C2DC0" w14:textId="77777777" w:rsidR="00C95432" w:rsidRDefault="00EA1E74" w:rsidP="00C95432">
      <w:pPr>
        <w:widowControl w:val="0"/>
        <w:shd w:val="clear" w:color="auto" w:fill="FFFFFF"/>
        <w:tabs>
          <w:tab w:val="left" w:pos="720"/>
          <w:tab w:val="left" w:pos="1276"/>
        </w:tabs>
        <w:spacing w:after="0" w:line="36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Atsižvelgiant į tai, </w:t>
      </w:r>
      <w:r w:rsidR="00AF0C97">
        <w:rPr>
          <w:rFonts w:ascii="Times New Roman" w:hAnsi="Times New Roman"/>
          <w:color w:val="000000"/>
          <w:sz w:val="24"/>
          <w:szCs w:val="24"/>
        </w:rPr>
        <w:t xml:space="preserve">VĮ Registrų centro duomenų bazės išrašo Nekilnojamojo turto registrų pažymoje, nurodyta, kad </w:t>
      </w:r>
      <w:r w:rsidR="00AF0C97">
        <w:rPr>
          <w:rFonts w:ascii="Times New Roman" w:hAnsi="Times New Roman"/>
          <w:color w:val="000000"/>
          <w:spacing w:val="3"/>
          <w:sz w:val="24"/>
          <w:szCs w:val="24"/>
        </w:rPr>
        <w:t>Juozui Vitui Adomynui priklausančio sodo pastato b</w:t>
      </w:r>
      <w:r w:rsidR="00AF0C97">
        <w:rPr>
          <w:rFonts w:ascii="Times New Roman" w:hAnsi="Times New Roman"/>
          <w:color w:val="000000"/>
          <w:sz w:val="24"/>
          <w:szCs w:val="24"/>
        </w:rPr>
        <w:t xml:space="preserve">endras plotas – </w:t>
      </w:r>
    </w:p>
    <w:p w14:paraId="5E1E5224" w14:textId="7DCED154" w:rsidR="00EA1E74" w:rsidRPr="00152442" w:rsidRDefault="00AF0C97" w:rsidP="00C95432">
      <w:pPr>
        <w:widowControl w:val="0"/>
        <w:shd w:val="clear" w:color="auto" w:fill="FFFFFF"/>
        <w:tabs>
          <w:tab w:val="left" w:pos="720"/>
          <w:tab w:val="left" w:pos="1276"/>
        </w:tabs>
        <w:spacing w:after="0" w:line="36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44,51 kv. m. </w:t>
      </w:r>
      <w:r w:rsidR="00C95432">
        <w:rPr>
          <w:rFonts w:ascii="Times New Roman" w:hAnsi="Times New Roman"/>
          <w:color w:val="000000"/>
          <w:sz w:val="24"/>
          <w:szCs w:val="24"/>
        </w:rPr>
        <w:t xml:space="preserve">(44,51x 25,80 </w:t>
      </w:r>
      <w:r w:rsidR="00C95432">
        <w:rPr>
          <w:rFonts w:ascii="Univers Light" w:hAnsi="Univers Light"/>
          <w:color w:val="000000"/>
          <w:sz w:val="24"/>
          <w:szCs w:val="24"/>
        </w:rPr>
        <w:t>=</w:t>
      </w:r>
      <w:r w:rsidR="00C95432">
        <w:rPr>
          <w:rFonts w:ascii="Times New Roman" w:hAnsi="Times New Roman"/>
          <w:color w:val="000000"/>
          <w:sz w:val="24"/>
          <w:szCs w:val="24"/>
        </w:rPr>
        <w:t>1148,36 Eur).</w:t>
      </w:r>
    </w:p>
    <w:p w14:paraId="7C30D130" w14:textId="77777777" w:rsidR="00B72CA9" w:rsidRPr="00152442" w:rsidRDefault="00B42BAB" w:rsidP="00152442">
      <w:pPr>
        <w:widowControl w:val="0"/>
        <w:shd w:val="clear" w:color="auto" w:fill="FFFFFF"/>
        <w:tabs>
          <w:tab w:val="left" w:pos="720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52442">
        <w:rPr>
          <w:rFonts w:ascii="Times New Roman" w:hAnsi="Times New Roman"/>
          <w:sz w:val="24"/>
          <w:szCs w:val="24"/>
          <w:lang w:eastAsia="lt-LT" w:bidi="lo-LA"/>
        </w:rPr>
        <w:t>Vadovaujantis P</w:t>
      </w:r>
      <w:r w:rsidRPr="00152442">
        <w:rPr>
          <w:rFonts w:ascii="Times New Roman" w:hAnsi="Times New Roman"/>
          <w:color w:val="000000"/>
          <w:sz w:val="24"/>
          <w:szCs w:val="24"/>
        </w:rPr>
        <w:t>iniginės socialinės paramos teikimo Lazdijų rajono savivaldybėje tvarkos aprašo</w:t>
      </w:r>
      <w:r w:rsidR="00B72CA9" w:rsidRPr="0015244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B72CA9" w:rsidRPr="00152442">
        <w:rPr>
          <w:rFonts w:ascii="Times New Roman" w:hAnsi="Times New Roman"/>
          <w:color w:val="000000"/>
          <w:sz w:val="24"/>
          <w:szCs w:val="24"/>
        </w:rPr>
        <w:t xml:space="preserve">56.1.1.2 punktu, </w:t>
      </w:r>
      <w:r w:rsidR="00B72CA9" w:rsidRPr="00152442">
        <w:rPr>
          <w:rFonts w:ascii="Times New Roman" w:hAnsi="Times New Roman"/>
          <w:color w:val="000000"/>
          <w:spacing w:val="3"/>
          <w:sz w:val="24"/>
          <w:szCs w:val="24"/>
        </w:rPr>
        <w:t>kai suniokojama gyvenamojo būsto dalis</w:t>
      </w:r>
      <w:r w:rsidR="00DF03D4"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Pr="00152442">
        <w:rPr>
          <w:rFonts w:ascii="Times New Roman" w:hAnsi="Times New Roman"/>
          <w:color w:val="000000"/>
          <w:spacing w:val="3"/>
          <w:sz w:val="24"/>
          <w:szCs w:val="24"/>
        </w:rPr>
        <w:t xml:space="preserve"> skiriama</w:t>
      </w:r>
      <w:r w:rsidR="00152442" w:rsidRPr="0015244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B72CA9" w:rsidRPr="00152442">
        <w:rPr>
          <w:rFonts w:ascii="Times New Roman" w:hAnsi="Times New Roman"/>
          <w:color w:val="000000"/>
          <w:spacing w:val="3"/>
          <w:sz w:val="24"/>
          <w:szCs w:val="24"/>
        </w:rPr>
        <w:t>10 VRP</w:t>
      </w:r>
      <w:r w:rsidRPr="00152442">
        <w:rPr>
          <w:rFonts w:ascii="Times New Roman" w:hAnsi="Times New Roman"/>
          <w:color w:val="000000"/>
          <w:spacing w:val="3"/>
          <w:sz w:val="24"/>
          <w:szCs w:val="24"/>
        </w:rPr>
        <w:t xml:space="preserve">, t. y. </w:t>
      </w:r>
      <w:r w:rsidR="00B72CA9" w:rsidRPr="00152442">
        <w:rPr>
          <w:rFonts w:ascii="Times New Roman" w:hAnsi="Times New Roman"/>
          <w:color w:val="000000"/>
          <w:spacing w:val="3"/>
          <w:sz w:val="24"/>
          <w:szCs w:val="24"/>
        </w:rPr>
        <w:t>12</w:t>
      </w:r>
      <w:r w:rsidR="0013306C">
        <w:rPr>
          <w:rFonts w:ascii="Times New Roman" w:hAnsi="Times New Roman"/>
          <w:color w:val="000000"/>
          <w:spacing w:val="3"/>
          <w:sz w:val="24"/>
          <w:szCs w:val="24"/>
        </w:rPr>
        <w:t>9</w:t>
      </w:r>
      <w:r w:rsidR="00B72CA9" w:rsidRPr="00152442">
        <w:rPr>
          <w:rFonts w:ascii="Times New Roman" w:hAnsi="Times New Roman"/>
          <w:color w:val="000000"/>
          <w:spacing w:val="3"/>
          <w:sz w:val="24"/>
          <w:szCs w:val="24"/>
        </w:rPr>
        <w:t xml:space="preserve">0 Eur. </w:t>
      </w:r>
    </w:p>
    <w:p w14:paraId="6A7C8141" w14:textId="66602629" w:rsidR="00397CA3" w:rsidRDefault="00B42BAB" w:rsidP="00AF0C97">
      <w:pPr>
        <w:pStyle w:val="Sraopastraipa"/>
        <w:widowControl w:val="0"/>
        <w:shd w:val="clear" w:color="auto" w:fill="FFFFFF"/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2442">
        <w:rPr>
          <w:rFonts w:ascii="Times New Roman" w:hAnsi="Times New Roman"/>
          <w:color w:val="000000"/>
          <w:sz w:val="24"/>
          <w:szCs w:val="24"/>
        </w:rPr>
        <w:t>Atsižvelgiant į</w:t>
      </w:r>
      <w:r w:rsidR="00EA1E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3607">
        <w:rPr>
          <w:rFonts w:ascii="Times New Roman" w:hAnsi="Times New Roman"/>
          <w:color w:val="000000"/>
          <w:sz w:val="24"/>
          <w:szCs w:val="24"/>
        </w:rPr>
        <w:t>tai, kad vienkartinė pašalp</w:t>
      </w:r>
      <w:r w:rsidR="00C51273">
        <w:rPr>
          <w:rFonts w:ascii="Times New Roman" w:hAnsi="Times New Roman"/>
          <w:color w:val="000000"/>
          <w:sz w:val="24"/>
          <w:szCs w:val="24"/>
        </w:rPr>
        <w:t>a</w:t>
      </w:r>
      <w:r w:rsidR="00373607">
        <w:rPr>
          <w:rFonts w:ascii="Times New Roman" w:hAnsi="Times New Roman"/>
          <w:color w:val="000000"/>
          <w:sz w:val="24"/>
          <w:szCs w:val="24"/>
        </w:rPr>
        <w:t xml:space="preserve"> iš savivaldybės biudžeto lėšų asmen</w:t>
      </w:r>
      <w:r w:rsidR="00C51273">
        <w:rPr>
          <w:rFonts w:ascii="Times New Roman" w:hAnsi="Times New Roman"/>
          <w:color w:val="000000"/>
          <w:sz w:val="24"/>
          <w:szCs w:val="24"/>
        </w:rPr>
        <w:t>iui</w:t>
      </w:r>
      <w:r w:rsidR="00373607">
        <w:rPr>
          <w:rFonts w:ascii="Times New Roman" w:hAnsi="Times New Roman"/>
          <w:color w:val="000000"/>
          <w:sz w:val="24"/>
          <w:szCs w:val="24"/>
        </w:rPr>
        <w:t xml:space="preserve"> nebuvo skirt</w:t>
      </w:r>
      <w:r w:rsidR="00C51273">
        <w:rPr>
          <w:rFonts w:ascii="Times New Roman" w:hAnsi="Times New Roman"/>
          <w:color w:val="000000"/>
          <w:sz w:val="24"/>
          <w:szCs w:val="24"/>
        </w:rPr>
        <w:t>a</w:t>
      </w:r>
      <w:r w:rsidR="00B16A34">
        <w:rPr>
          <w:rFonts w:ascii="Times New Roman" w:hAnsi="Times New Roman"/>
          <w:color w:val="000000"/>
          <w:sz w:val="24"/>
          <w:szCs w:val="24"/>
        </w:rPr>
        <w:t>,</w:t>
      </w:r>
      <w:r w:rsidR="00B16A34" w:rsidRPr="00B16A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6A34" w:rsidRPr="00420E9B">
        <w:rPr>
          <w:rFonts w:ascii="Times New Roman" w:hAnsi="Times New Roman"/>
          <w:color w:val="000000"/>
          <w:sz w:val="24"/>
          <w:szCs w:val="24"/>
        </w:rPr>
        <w:t>siūlome</w:t>
      </w:r>
      <w:r w:rsidR="00B16A34">
        <w:rPr>
          <w:rFonts w:ascii="Times New Roman" w:hAnsi="Times New Roman"/>
          <w:color w:val="000000"/>
          <w:sz w:val="24"/>
          <w:szCs w:val="24"/>
        </w:rPr>
        <w:t xml:space="preserve"> skirti v</w:t>
      </w:r>
      <w:r w:rsidR="00B16A34" w:rsidRPr="00420E9B">
        <w:rPr>
          <w:rFonts w:ascii="Times New Roman" w:hAnsi="Times New Roman"/>
          <w:color w:val="000000"/>
          <w:sz w:val="24"/>
          <w:szCs w:val="24"/>
        </w:rPr>
        <w:t>ienkartin</w:t>
      </w:r>
      <w:r w:rsidR="00AF0C97">
        <w:rPr>
          <w:rFonts w:ascii="Times New Roman" w:hAnsi="Times New Roman"/>
          <w:color w:val="000000"/>
          <w:sz w:val="24"/>
          <w:szCs w:val="24"/>
        </w:rPr>
        <w:t>ę</w:t>
      </w:r>
      <w:r w:rsidR="00B16A34" w:rsidRPr="00420E9B">
        <w:rPr>
          <w:rFonts w:ascii="Times New Roman" w:hAnsi="Times New Roman"/>
          <w:color w:val="000000"/>
          <w:sz w:val="24"/>
          <w:szCs w:val="24"/>
        </w:rPr>
        <w:t xml:space="preserve"> pašalp</w:t>
      </w:r>
      <w:r w:rsidR="00AF0C97">
        <w:rPr>
          <w:rFonts w:ascii="Times New Roman" w:hAnsi="Times New Roman"/>
          <w:color w:val="000000"/>
          <w:sz w:val="24"/>
          <w:szCs w:val="24"/>
        </w:rPr>
        <w:t>ą</w:t>
      </w:r>
      <w:r w:rsidR="00B16A34" w:rsidRPr="00420E9B">
        <w:rPr>
          <w:rFonts w:ascii="Times New Roman" w:hAnsi="Times New Roman"/>
          <w:color w:val="000000"/>
          <w:sz w:val="24"/>
          <w:szCs w:val="24"/>
        </w:rPr>
        <w:t xml:space="preserve"> gaisro nuostoliams iš dalies kompensuoti</w:t>
      </w:r>
      <w:r w:rsidR="00AF0C97">
        <w:rPr>
          <w:rFonts w:ascii="Times New Roman" w:hAnsi="Times New Roman"/>
          <w:color w:val="000000"/>
          <w:sz w:val="24"/>
          <w:szCs w:val="24"/>
        </w:rPr>
        <w:t xml:space="preserve"> Juozui Vitui Adomynui</w:t>
      </w:r>
      <w:r w:rsidR="00F82EF8">
        <w:rPr>
          <w:rFonts w:ascii="Times New Roman" w:hAnsi="Times New Roman"/>
          <w:sz w:val="24"/>
          <w:szCs w:val="24"/>
        </w:rPr>
        <w:t>,</w:t>
      </w:r>
      <w:r w:rsidR="00F82EF8" w:rsidRPr="00055AB4">
        <w:rPr>
          <w:rFonts w:ascii="Times New Roman" w:hAnsi="Times New Roman"/>
          <w:sz w:val="24"/>
          <w:szCs w:val="24"/>
        </w:rPr>
        <w:t xml:space="preserve"> </w:t>
      </w:r>
      <w:r w:rsidR="00F82EF8">
        <w:rPr>
          <w:rFonts w:ascii="Times New Roman" w:hAnsi="Times New Roman"/>
          <w:sz w:val="24"/>
          <w:szCs w:val="24"/>
        </w:rPr>
        <w:t>gyv</w:t>
      </w:r>
      <w:r w:rsidR="00FC759C">
        <w:rPr>
          <w:rFonts w:ascii="Times New Roman" w:hAnsi="Times New Roman"/>
          <w:sz w:val="24"/>
          <w:szCs w:val="24"/>
        </w:rPr>
        <w:t xml:space="preserve">. </w:t>
      </w:r>
      <w:r w:rsidR="00AF0C97">
        <w:rPr>
          <w:rFonts w:ascii="Times New Roman" w:hAnsi="Times New Roman"/>
          <w:sz w:val="24"/>
          <w:szCs w:val="24"/>
        </w:rPr>
        <w:t>Kalnų g. 1, Lazdijų k., Lazdijų sen., Lazdijų r. sav</w:t>
      </w:r>
      <w:r w:rsidR="00F82EF8" w:rsidRPr="00AA3964">
        <w:rPr>
          <w:rFonts w:ascii="Times New Roman" w:hAnsi="Times New Roman"/>
          <w:bCs/>
          <w:sz w:val="24"/>
          <w:szCs w:val="24"/>
        </w:rPr>
        <w:t xml:space="preserve">. </w:t>
      </w:r>
      <w:r w:rsidR="00F82EF8">
        <w:rPr>
          <w:rFonts w:ascii="Times New Roman" w:hAnsi="Times New Roman"/>
          <w:sz w:val="24"/>
          <w:szCs w:val="24"/>
        </w:rPr>
        <w:t xml:space="preserve">– </w:t>
      </w:r>
      <w:r w:rsidR="00AF0C97">
        <w:rPr>
          <w:rFonts w:ascii="Times New Roman" w:hAnsi="Times New Roman"/>
          <w:sz w:val="24"/>
          <w:szCs w:val="24"/>
        </w:rPr>
        <w:t>1</w:t>
      </w:r>
      <w:r w:rsidR="00C95432">
        <w:rPr>
          <w:rFonts w:ascii="Times New Roman" w:hAnsi="Times New Roman"/>
          <w:sz w:val="24"/>
          <w:szCs w:val="24"/>
        </w:rPr>
        <w:t>1</w:t>
      </w:r>
      <w:r w:rsidR="00AF0C97">
        <w:rPr>
          <w:rFonts w:ascii="Times New Roman" w:hAnsi="Times New Roman"/>
          <w:sz w:val="24"/>
          <w:szCs w:val="24"/>
        </w:rPr>
        <w:t>50</w:t>
      </w:r>
      <w:r w:rsidR="00397CA3">
        <w:rPr>
          <w:rFonts w:ascii="Times New Roman" w:hAnsi="Times New Roman"/>
          <w:sz w:val="24"/>
          <w:szCs w:val="24"/>
        </w:rPr>
        <w:t xml:space="preserve"> (</w:t>
      </w:r>
      <w:r w:rsidR="00333FE0">
        <w:rPr>
          <w:rFonts w:ascii="Times New Roman" w:hAnsi="Times New Roman"/>
          <w:sz w:val="24"/>
          <w:szCs w:val="24"/>
        </w:rPr>
        <w:t xml:space="preserve">vieną tūkstantį </w:t>
      </w:r>
      <w:r w:rsidR="00C95432">
        <w:rPr>
          <w:rFonts w:ascii="Times New Roman" w:hAnsi="Times New Roman"/>
          <w:sz w:val="24"/>
          <w:szCs w:val="24"/>
        </w:rPr>
        <w:t xml:space="preserve">vieną </w:t>
      </w:r>
      <w:r w:rsidR="00333FE0">
        <w:rPr>
          <w:rFonts w:ascii="Times New Roman" w:hAnsi="Times New Roman"/>
          <w:sz w:val="24"/>
          <w:szCs w:val="24"/>
        </w:rPr>
        <w:t xml:space="preserve"> šimt</w:t>
      </w:r>
      <w:r w:rsidR="00C95432">
        <w:rPr>
          <w:rFonts w:ascii="Times New Roman" w:hAnsi="Times New Roman"/>
          <w:sz w:val="24"/>
          <w:szCs w:val="24"/>
        </w:rPr>
        <w:t>ą</w:t>
      </w:r>
      <w:r w:rsidR="00333FE0">
        <w:rPr>
          <w:rFonts w:ascii="Times New Roman" w:hAnsi="Times New Roman"/>
          <w:sz w:val="24"/>
          <w:szCs w:val="24"/>
        </w:rPr>
        <w:t xml:space="preserve"> penkiasdešimt</w:t>
      </w:r>
      <w:r w:rsidR="00397CA3">
        <w:rPr>
          <w:rFonts w:ascii="Times New Roman" w:hAnsi="Times New Roman"/>
          <w:sz w:val="24"/>
          <w:szCs w:val="24"/>
        </w:rPr>
        <w:t>) eur</w:t>
      </w:r>
      <w:r w:rsidR="00333FE0">
        <w:rPr>
          <w:rFonts w:ascii="Times New Roman" w:hAnsi="Times New Roman"/>
          <w:sz w:val="24"/>
          <w:szCs w:val="24"/>
        </w:rPr>
        <w:t>ų</w:t>
      </w:r>
      <w:r w:rsidR="00C51273">
        <w:rPr>
          <w:rFonts w:ascii="Times New Roman" w:hAnsi="Times New Roman"/>
          <w:sz w:val="24"/>
          <w:szCs w:val="24"/>
        </w:rPr>
        <w:t>.</w:t>
      </w:r>
    </w:p>
    <w:p w14:paraId="15A6B631" w14:textId="77777777" w:rsidR="00A65594" w:rsidRPr="006D1763" w:rsidRDefault="00A65594" w:rsidP="00F82EF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176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Dėl sprendimo projekto pastabų ir pasiūlymų negauta.</w:t>
      </w:r>
    </w:p>
    <w:p w14:paraId="37A82B86" w14:textId="1C2268C3" w:rsidR="00A36252" w:rsidRPr="006D1763" w:rsidRDefault="00A36252" w:rsidP="0029220C">
      <w:pPr>
        <w:pStyle w:val="Betarp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1763">
        <w:rPr>
          <w:rFonts w:ascii="Times New Roman" w:hAnsi="Times New Roman"/>
          <w:color w:val="000000"/>
          <w:sz w:val="24"/>
          <w:szCs w:val="24"/>
        </w:rPr>
        <w:t>Sprendimo projektą parengė</w:t>
      </w:r>
      <w:r w:rsidR="0029220C" w:rsidRPr="006D17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4C59" w:rsidRPr="006D1763">
        <w:rPr>
          <w:rFonts w:ascii="Times New Roman" w:hAnsi="Times New Roman"/>
          <w:color w:val="000000"/>
          <w:sz w:val="24"/>
          <w:szCs w:val="24"/>
        </w:rPr>
        <w:t xml:space="preserve">Lazdijų rajono savivaldybės administracijos </w:t>
      </w:r>
      <w:r w:rsidR="00311DFD" w:rsidRPr="006D1763">
        <w:rPr>
          <w:rFonts w:ascii="Times New Roman" w:hAnsi="Times New Roman"/>
          <w:color w:val="000000"/>
          <w:sz w:val="24"/>
          <w:szCs w:val="24"/>
        </w:rPr>
        <w:t xml:space="preserve">Socialinės paramos </w:t>
      </w:r>
      <w:r w:rsidR="00A518E2" w:rsidRPr="006D1763">
        <w:rPr>
          <w:rFonts w:ascii="Times New Roman" w:hAnsi="Times New Roman"/>
          <w:color w:val="000000"/>
          <w:sz w:val="24"/>
          <w:szCs w:val="24"/>
        </w:rPr>
        <w:t xml:space="preserve">ir sveikatos </w:t>
      </w:r>
      <w:r w:rsidR="00311DFD" w:rsidRPr="006D1763">
        <w:rPr>
          <w:rFonts w:ascii="Times New Roman" w:hAnsi="Times New Roman"/>
          <w:color w:val="000000"/>
          <w:sz w:val="24"/>
          <w:szCs w:val="24"/>
        </w:rPr>
        <w:t xml:space="preserve">skyriaus </w:t>
      </w:r>
      <w:r w:rsidRPr="006D1763">
        <w:rPr>
          <w:rFonts w:ascii="Times New Roman" w:hAnsi="Times New Roman"/>
          <w:color w:val="000000"/>
          <w:sz w:val="24"/>
          <w:szCs w:val="24"/>
        </w:rPr>
        <w:t xml:space="preserve">vyriausioji specialistė </w:t>
      </w:r>
      <w:r w:rsidR="00AF0C97">
        <w:rPr>
          <w:rFonts w:ascii="Times New Roman" w:hAnsi="Times New Roman"/>
          <w:color w:val="000000"/>
          <w:sz w:val="24"/>
          <w:szCs w:val="24"/>
        </w:rPr>
        <w:t>Violeta Strankauskienė</w:t>
      </w:r>
      <w:r w:rsidR="00A65594" w:rsidRPr="006D1763">
        <w:rPr>
          <w:rFonts w:ascii="Times New Roman" w:hAnsi="Times New Roman"/>
          <w:color w:val="000000"/>
          <w:sz w:val="24"/>
          <w:szCs w:val="24"/>
        </w:rPr>
        <w:t>.</w:t>
      </w:r>
    </w:p>
    <w:p w14:paraId="0A9DBA7A" w14:textId="77777777" w:rsidR="00FC759C" w:rsidRDefault="00FC759C" w:rsidP="00292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8FC957" w14:textId="190FB4F4" w:rsidR="002A31A3" w:rsidRPr="006D1763" w:rsidRDefault="002A31A3" w:rsidP="00292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1763">
        <w:rPr>
          <w:rFonts w:ascii="Times New Roman" w:hAnsi="Times New Roman"/>
          <w:color w:val="000000"/>
          <w:sz w:val="24"/>
          <w:szCs w:val="24"/>
        </w:rPr>
        <w:t xml:space="preserve">Socialinės paramos </w:t>
      </w:r>
      <w:r w:rsidR="00A518E2" w:rsidRPr="006D1763">
        <w:rPr>
          <w:rFonts w:ascii="Times New Roman" w:hAnsi="Times New Roman"/>
          <w:color w:val="000000"/>
          <w:sz w:val="24"/>
          <w:szCs w:val="24"/>
        </w:rPr>
        <w:t xml:space="preserve">ir sveikatos </w:t>
      </w:r>
      <w:r w:rsidR="00311DFD" w:rsidRPr="006D1763">
        <w:rPr>
          <w:rFonts w:ascii="Times New Roman" w:hAnsi="Times New Roman"/>
          <w:color w:val="000000"/>
          <w:sz w:val="24"/>
          <w:szCs w:val="24"/>
        </w:rPr>
        <w:t>skyriaus</w:t>
      </w:r>
      <w:r w:rsidR="00A518E2" w:rsidRPr="006D17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92BE813" w14:textId="7E1A3EB0" w:rsidR="00445433" w:rsidRPr="006A42B5" w:rsidRDefault="0029220C" w:rsidP="00FC200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1763">
        <w:rPr>
          <w:rFonts w:ascii="Times New Roman" w:hAnsi="Times New Roman"/>
          <w:color w:val="000000"/>
          <w:sz w:val="24"/>
          <w:szCs w:val="24"/>
        </w:rPr>
        <w:t>vyriausioji specialistė</w:t>
      </w:r>
      <w:r w:rsidRPr="006D1763">
        <w:rPr>
          <w:rFonts w:ascii="Times New Roman" w:hAnsi="Times New Roman"/>
          <w:color w:val="000000"/>
          <w:sz w:val="24"/>
          <w:szCs w:val="24"/>
        </w:rPr>
        <w:tab/>
      </w:r>
      <w:r w:rsidR="00FC2006" w:rsidRPr="006D1763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6D1763">
        <w:rPr>
          <w:rFonts w:ascii="Times New Roman" w:hAnsi="Times New Roman"/>
          <w:color w:val="000000"/>
          <w:sz w:val="24"/>
          <w:szCs w:val="24"/>
        </w:rPr>
        <w:tab/>
      </w:r>
      <w:r w:rsidRPr="006D1763">
        <w:rPr>
          <w:rFonts w:ascii="Times New Roman" w:hAnsi="Times New Roman"/>
          <w:color w:val="000000"/>
          <w:sz w:val="24"/>
          <w:szCs w:val="24"/>
        </w:rPr>
        <w:tab/>
        <w:t xml:space="preserve">              </w:t>
      </w:r>
      <w:r w:rsidR="00EA1E74">
        <w:rPr>
          <w:rFonts w:ascii="Times New Roman" w:hAnsi="Times New Roman"/>
          <w:color w:val="000000"/>
          <w:sz w:val="24"/>
          <w:szCs w:val="24"/>
        </w:rPr>
        <w:t>Violeta Strankauskienė</w:t>
      </w:r>
    </w:p>
    <w:sectPr w:rsidR="00445433" w:rsidRPr="006A42B5" w:rsidSect="00FC759C">
      <w:headerReference w:type="default" r:id="rId8"/>
      <w:headerReference w:type="first" r:id="rId9"/>
      <w:pgSz w:w="11906" w:h="16838" w:code="9"/>
      <w:pgMar w:top="1134" w:right="567" w:bottom="709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5C59" w14:textId="77777777" w:rsidR="00071A29" w:rsidRDefault="00071A29" w:rsidP="00FF5396">
      <w:pPr>
        <w:spacing w:after="0" w:line="240" w:lineRule="auto"/>
      </w:pPr>
      <w:r>
        <w:separator/>
      </w:r>
    </w:p>
  </w:endnote>
  <w:endnote w:type="continuationSeparator" w:id="0">
    <w:p w14:paraId="0413C8E0" w14:textId="77777777" w:rsidR="00071A29" w:rsidRDefault="00071A29" w:rsidP="00FF5396">
      <w:pPr>
        <w:spacing w:after="0" w:line="240" w:lineRule="auto"/>
      </w:pPr>
      <w:r>
        <w:continuationSeparator/>
      </w:r>
    </w:p>
  </w:endnote>
  <w:endnote w:type="continuationNotice" w:id="1">
    <w:p w14:paraId="5C8C982A" w14:textId="77777777" w:rsidR="00071A29" w:rsidRDefault="00071A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CFBB" w14:textId="77777777" w:rsidR="00071A29" w:rsidRDefault="00071A29" w:rsidP="00FF5396">
      <w:pPr>
        <w:spacing w:after="0" w:line="240" w:lineRule="auto"/>
      </w:pPr>
      <w:r>
        <w:separator/>
      </w:r>
    </w:p>
  </w:footnote>
  <w:footnote w:type="continuationSeparator" w:id="0">
    <w:p w14:paraId="2F1A44D0" w14:textId="77777777" w:rsidR="00071A29" w:rsidRDefault="00071A29" w:rsidP="00FF5396">
      <w:pPr>
        <w:spacing w:after="0" w:line="240" w:lineRule="auto"/>
      </w:pPr>
      <w:r>
        <w:continuationSeparator/>
      </w:r>
    </w:p>
  </w:footnote>
  <w:footnote w:type="continuationNotice" w:id="1">
    <w:p w14:paraId="1F356FE2" w14:textId="77777777" w:rsidR="00071A29" w:rsidRDefault="00071A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5ACA" w14:textId="77777777" w:rsidR="00CD4790" w:rsidRDefault="00CD479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D32AC">
      <w:rPr>
        <w:noProof/>
      </w:rPr>
      <w:t>25</w:t>
    </w:r>
    <w:r>
      <w:fldChar w:fldCharType="end"/>
    </w:r>
  </w:p>
  <w:p w14:paraId="6032CB60" w14:textId="77777777" w:rsidR="00CD4790" w:rsidRDefault="00CD479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A427" w14:textId="77777777" w:rsidR="00CD4790" w:rsidRDefault="00CD4790">
    <w:pPr>
      <w:pStyle w:val="Antrats"/>
      <w:jc w:val="center"/>
    </w:pPr>
  </w:p>
  <w:p w14:paraId="075A69E7" w14:textId="77777777" w:rsidR="00CD4790" w:rsidRDefault="00CD479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907" w:hanging="547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6979B9"/>
    <w:multiLevelType w:val="multilevel"/>
    <w:tmpl w:val="F7F2B254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" w15:restartNumberingAfterBreak="0">
    <w:nsid w:val="044F67C1"/>
    <w:multiLevelType w:val="multilevel"/>
    <w:tmpl w:val="549AF670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A74BD3"/>
    <w:multiLevelType w:val="multilevel"/>
    <w:tmpl w:val="5B3EC9A4"/>
    <w:lvl w:ilvl="0">
      <w:start w:val="6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423A4D"/>
    <w:multiLevelType w:val="multilevel"/>
    <w:tmpl w:val="D494D01E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4303B5"/>
    <w:multiLevelType w:val="hybridMultilevel"/>
    <w:tmpl w:val="D0BC5CD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4924B3"/>
    <w:multiLevelType w:val="multilevel"/>
    <w:tmpl w:val="1CA0A9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F704BE"/>
    <w:multiLevelType w:val="hybridMultilevel"/>
    <w:tmpl w:val="EBE418BC"/>
    <w:lvl w:ilvl="0" w:tplc="31C83AF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F53714"/>
    <w:multiLevelType w:val="multilevel"/>
    <w:tmpl w:val="BF023090"/>
    <w:lvl w:ilvl="0">
      <w:start w:val="6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3079E3"/>
    <w:multiLevelType w:val="hybridMultilevel"/>
    <w:tmpl w:val="8FBA3916"/>
    <w:lvl w:ilvl="0" w:tplc="477A7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525152"/>
    <w:multiLevelType w:val="hybridMultilevel"/>
    <w:tmpl w:val="F3C42DD6"/>
    <w:lvl w:ilvl="0" w:tplc="290CFA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6CF1BDB"/>
    <w:multiLevelType w:val="multilevel"/>
    <w:tmpl w:val="BD32DD3E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2" w15:restartNumberingAfterBreak="0">
    <w:nsid w:val="2B6D1DC1"/>
    <w:multiLevelType w:val="hybridMultilevel"/>
    <w:tmpl w:val="7B782C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E0B57"/>
    <w:multiLevelType w:val="hybridMultilevel"/>
    <w:tmpl w:val="39EC8212"/>
    <w:lvl w:ilvl="0" w:tplc="97562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47A83"/>
    <w:multiLevelType w:val="multilevel"/>
    <w:tmpl w:val="D494D01E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ECD3902"/>
    <w:multiLevelType w:val="hybridMultilevel"/>
    <w:tmpl w:val="288AAADE"/>
    <w:lvl w:ilvl="0" w:tplc="8B1C377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342C91"/>
    <w:multiLevelType w:val="multilevel"/>
    <w:tmpl w:val="0FD6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223164E"/>
    <w:multiLevelType w:val="multilevel"/>
    <w:tmpl w:val="BB66C478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D5D2A"/>
    <w:multiLevelType w:val="hybridMultilevel"/>
    <w:tmpl w:val="2154DB7A"/>
    <w:lvl w:ilvl="0" w:tplc="477A7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9F4206"/>
    <w:multiLevelType w:val="multilevel"/>
    <w:tmpl w:val="557CFFEA"/>
    <w:lvl w:ilvl="0">
      <w:start w:val="67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9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  <w:color w:val="000000"/>
      </w:rPr>
    </w:lvl>
  </w:abstractNum>
  <w:abstractNum w:abstractNumId="20" w15:restartNumberingAfterBreak="0">
    <w:nsid w:val="3A382B00"/>
    <w:multiLevelType w:val="multilevel"/>
    <w:tmpl w:val="B0206D7C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0E7D4B"/>
    <w:multiLevelType w:val="hybridMultilevel"/>
    <w:tmpl w:val="F434F41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D94D3F"/>
    <w:multiLevelType w:val="multilevel"/>
    <w:tmpl w:val="681EB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74313B2"/>
    <w:multiLevelType w:val="hybridMultilevel"/>
    <w:tmpl w:val="43AA3572"/>
    <w:lvl w:ilvl="0" w:tplc="5A3E5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22797D"/>
    <w:multiLevelType w:val="multilevel"/>
    <w:tmpl w:val="681EB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6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EAC6BB2"/>
    <w:multiLevelType w:val="multilevel"/>
    <w:tmpl w:val="A7F4AA34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6" w15:restartNumberingAfterBreak="0">
    <w:nsid w:val="51FD266A"/>
    <w:multiLevelType w:val="hybridMultilevel"/>
    <w:tmpl w:val="E4C28272"/>
    <w:lvl w:ilvl="0" w:tplc="2F60FB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D15E78"/>
    <w:multiLevelType w:val="multilevel"/>
    <w:tmpl w:val="BF023090"/>
    <w:lvl w:ilvl="0">
      <w:start w:val="6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DC2E12"/>
    <w:multiLevelType w:val="multilevel"/>
    <w:tmpl w:val="BF023090"/>
    <w:lvl w:ilvl="0">
      <w:start w:val="6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F76FAE"/>
    <w:multiLevelType w:val="hybridMultilevel"/>
    <w:tmpl w:val="81C25A44"/>
    <w:lvl w:ilvl="0" w:tplc="BF34A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40E32DE"/>
    <w:multiLevelType w:val="hybridMultilevel"/>
    <w:tmpl w:val="709A1EC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63064B"/>
    <w:multiLevelType w:val="multilevel"/>
    <w:tmpl w:val="418C0C66"/>
    <w:lvl w:ilvl="0">
      <w:start w:val="7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32" w15:restartNumberingAfterBreak="0">
    <w:nsid w:val="677966BE"/>
    <w:multiLevelType w:val="multilevel"/>
    <w:tmpl w:val="BD32DD3E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3" w15:restartNumberingAfterBreak="0">
    <w:nsid w:val="690233A9"/>
    <w:multiLevelType w:val="hybridMultilevel"/>
    <w:tmpl w:val="F1F29BEC"/>
    <w:lvl w:ilvl="0" w:tplc="55D677DE">
      <w:start w:val="202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620F9B"/>
    <w:multiLevelType w:val="hybridMultilevel"/>
    <w:tmpl w:val="CE74C2F8"/>
    <w:lvl w:ilvl="0" w:tplc="0427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7143C"/>
    <w:multiLevelType w:val="hybridMultilevel"/>
    <w:tmpl w:val="674E7CC0"/>
    <w:lvl w:ilvl="0" w:tplc="3FD2C920">
      <w:start w:val="5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D4124B"/>
    <w:multiLevelType w:val="hybridMultilevel"/>
    <w:tmpl w:val="D88886C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D979F3"/>
    <w:multiLevelType w:val="multilevel"/>
    <w:tmpl w:val="56A213C8"/>
    <w:lvl w:ilvl="0">
      <w:start w:val="6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num w:numId="1" w16cid:durableId="1118521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1301382">
    <w:abstractNumId w:val="30"/>
  </w:num>
  <w:num w:numId="3" w16cid:durableId="497618344">
    <w:abstractNumId w:val="18"/>
  </w:num>
  <w:num w:numId="4" w16cid:durableId="254750697">
    <w:abstractNumId w:val="9"/>
  </w:num>
  <w:num w:numId="5" w16cid:durableId="732653990">
    <w:abstractNumId w:val="22"/>
  </w:num>
  <w:num w:numId="6" w16cid:durableId="1351878113">
    <w:abstractNumId w:val="36"/>
  </w:num>
  <w:num w:numId="7" w16cid:durableId="872840995">
    <w:abstractNumId w:val="37"/>
  </w:num>
  <w:num w:numId="8" w16cid:durableId="724908193">
    <w:abstractNumId w:val="4"/>
  </w:num>
  <w:num w:numId="9" w16cid:durableId="1232156686">
    <w:abstractNumId w:val="14"/>
  </w:num>
  <w:num w:numId="10" w16cid:durableId="612833120">
    <w:abstractNumId w:val="5"/>
  </w:num>
  <w:num w:numId="11" w16cid:durableId="43219269">
    <w:abstractNumId w:val="19"/>
  </w:num>
  <w:num w:numId="12" w16cid:durableId="309287531">
    <w:abstractNumId w:val="2"/>
  </w:num>
  <w:num w:numId="13" w16cid:durableId="200869250">
    <w:abstractNumId w:val="21"/>
  </w:num>
  <w:num w:numId="14" w16cid:durableId="1845826360">
    <w:abstractNumId w:val="11"/>
  </w:num>
  <w:num w:numId="15" w16cid:durableId="11037585">
    <w:abstractNumId w:val="1"/>
  </w:num>
  <w:num w:numId="16" w16cid:durableId="1463620481">
    <w:abstractNumId w:val="27"/>
  </w:num>
  <w:num w:numId="17" w16cid:durableId="1723213796">
    <w:abstractNumId w:val="28"/>
  </w:num>
  <w:num w:numId="18" w16cid:durableId="75051789">
    <w:abstractNumId w:val="6"/>
  </w:num>
  <w:num w:numId="19" w16cid:durableId="1026373161">
    <w:abstractNumId w:val="8"/>
  </w:num>
  <w:num w:numId="20" w16cid:durableId="194120265">
    <w:abstractNumId w:val="25"/>
  </w:num>
  <w:num w:numId="21" w16cid:durableId="1362314509">
    <w:abstractNumId w:val="20"/>
  </w:num>
  <w:num w:numId="22" w16cid:durableId="1213538759">
    <w:abstractNumId w:val="12"/>
  </w:num>
  <w:num w:numId="23" w16cid:durableId="2009866754">
    <w:abstractNumId w:val="17"/>
  </w:num>
  <w:num w:numId="24" w16cid:durableId="1462190953">
    <w:abstractNumId w:val="32"/>
  </w:num>
  <w:num w:numId="25" w16cid:durableId="1465732218">
    <w:abstractNumId w:val="24"/>
  </w:num>
  <w:num w:numId="26" w16cid:durableId="542712568">
    <w:abstractNumId w:val="31"/>
  </w:num>
  <w:num w:numId="27" w16cid:durableId="1146166782">
    <w:abstractNumId w:val="34"/>
  </w:num>
  <w:num w:numId="28" w16cid:durableId="1414277002">
    <w:abstractNumId w:val="3"/>
  </w:num>
  <w:num w:numId="29" w16cid:durableId="562371705">
    <w:abstractNumId w:val="35"/>
  </w:num>
  <w:num w:numId="30" w16cid:durableId="236326106">
    <w:abstractNumId w:val="29"/>
  </w:num>
  <w:num w:numId="31" w16cid:durableId="1059786661">
    <w:abstractNumId w:val="33"/>
  </w:num>
  <w:num w:numId="32" w16cid:durableId="1629318506">
    <w:abstractNumId w:val="10"/>
  </w:num>
  <w:num w:numId="33" w16cid:durableId="1343894766">
    <w:abstractNumId w:val="23"/>
  </w:num>
  <w:num w:numId="34" w16cid:durableId="1074161476">
    <w:abstractNumId w:val="26"/>
  </w:num>
  <w:num w:numId="35" w16cid:durableId="1797336776">
    <w:abstractNumId w:val="13"/>
  </w:num>
  <w:num w:numId="36" w16cid:durableId="1616136881">
    <w:abstractNumId w:val="15"/>
  </w:num>
  <w:num w:numId="37" w16cid:durableId="1056128805">
    <w:abstractNumId w:val="7"/>
  </w:num>
  <w:num w:numId="38" w16cid:durableId="9771515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AC"/>
    <w:rsid w:val="0000350F"/>
    <w:rsid w:val="00003D5B"/>
    <w:rsid w:val="00005DD8"/>
    <w:rsid w:val="0000744E"/>
    <w:rsid w:val="00010487"/>
    <w:rsid w:val="00010DA1"/>
    <w:rsid w:val="000121F2"/>
    <w:rsid w:val="000135AF"/>
    <w:rsid w:val="00017EA9"/>
    <w:rsid w:val="00026D7D"/>
    <w:rsid w:val="00027E00"/>
    <w:rsid w:val="000311E7"/>
    <w:rsid w:val="00033E5A"/>
    <w:rsid w:val="000372BE"/>
    <w:rsid w:val="00041D73"/>
    <w:rsid w:val="00043A85"/>
    <w:rsid w:val="00043B84"/>
    <w:rsid w:val="00045081"/>
    <w:rsid w:val="00045719"/>
    <w:rsid w:val="000543D2"/>
    <w:rsid w:val="0005448B"/>
    <w:rsid w:val="000546B6"/>
    <w:rsid w:val="00057B04"/>
    <w:rsid w:val="0006046C"/>
    <w:rsid w:val="00061E57"/>
    <w:rsid w:val="000655F1"/>
    <w:rsid w:val="00071A29"/>
    <w:rsid w:val="000741A1"/>
    <w:rsid w:val="00076F79"/>
    <w:rsid w:val="00080232"/>
    <w:rsid w:val="00081BD9"/>
    <w:rsid w:val="00083F01"/>
    <w:rsid w:val="00086CA7"/>
    <w:rsid w:val="00090CEB"/>
    <w:rsid w:val="00091442"/>
    <w:rsid w:val="00091FCD"/>
    <w:rsid w:val="00096212"/>
    <w:rsid w:val="0009749B"/>
    <w:rsid w:val="00097605"/>
    <w:rsid w:val="000977B9"/>
    <w:rsid w:val="000A136E"/>
    <w:rsid w:val="000A3258"/>
    <w:rsid w:val="000A37F5"/>
    <w:rsid w:val="000A5A93"/>
    <w:rsid w:val="000B78F8"/>
    <w:rsid w:val="000C1FD7"/>
    <w:rsid w:val="000C2330"/>
    <w:rsid w:val="000C3006"/>
    <w:rsid w:val="000C420C"/>
    <w:rsid w:val="000C50CC"/>
    <w:rsid w:val="000D0847"/>
    <w:rsid w:val="000D0B7D"/>
    <w:rsid w:val="000D0E16"/>
    <w:rsid w:val="000D2866"/>
    <w:rsid w:val="000D4071"/>
    <w:rsid w:val="000D6B60"/>
    <w:rsid w:val="000E22E4"/>
    <w:rsid w:val="000E2800"/>
    <w:rsid w:val="000E2C67"/>
    <w:rsid w:val="000E573A"/>
    <w:rsid w:val="000E607A"/>
    <w:rsid w:val="000E62DC"/>
    <w:rsid w:val="000E6D31"/>
    <w:rsid w:val="000E79FA"/>
    <w:rsid w:val="000E7BFF"/>
    <w:rsid w:val="000F0188"/>
    <w:rsid w:val="000F1B0B"/>
    <w:rsid w:val="000F28E0"/>
    <w:rsid w:val="000F2B07"/>
    <w:rsid w:val="000F5F3F"/>
    <w:rsid w:val="000F6524"/>
    <w:rsid w:val="000F6B5F"/>
    <w:rsid w:val="00104637"/>
    <w:rsid w:val="001058DB"/>
    <w:rsid w:val="001064A7"/>
    <w:rsid w:val="001135AF"/>
    <w:rsid w:val="00115937"/>
    <w:rsid w:val="00122B3B"/>
    <w:rsid w:val="0013008B"/>
    <w:rsid w:val="0013061D"/>
    <w:rsid w:val="00130692"/>
    <w:rsid w:val="0013306C"/>
    <w:rsid w:val="00133569"/>
    <w:rsid w:val="00133CF8"/>
    <w:rsid w:val="00134A9C"/>
    <w:rsid w:val="00135061"/>
    <w:rsid w:val="0013531B"/>
    <w:rsid w:val="001415D7"/>
    <w:rsid w:val="001462E9"/>
    <w:rsid w:val="00152442"/>
    <w:rsid w:val="001536DE"/>
    <w:rsid w:val="0015379F"/>
    <w:rsid w:val="00154639"/>
    <w:rsid w:val="00154887"/>
    <w:rsid w:val="001562B0"/>
    <w:rsid w:val="0015702C"/>
    <w:rsid w:val="00160067"/>
    <w:rsid w:val="00162305"/>
    <w:rsid w:val="001624FC"/>
    <w:rsid w:val="00165272"/>
    <w:rsid w:val="00166E82"/>
    <w:rsid w:val="00167D50"/>
    <w:rsid w:val="001721F9"/>
    <w:rsid w:val="0017255B"/>
    <w:rsid w:val="001735E7"/>
    <w:rsid w:val="001746EE"/>
    <w:rsid w:val="00176E25"/>
    <w:rsid w:val="00180858"/>
    <w:rsid w:val="00182A7C"/>
    <w:rsid w:val="00182B82"/>
    <w:rsid w:val="00182CB1"/>
    <w:rsid w:val="00184132"/>
    <w:rsid w:val="0018413E"/>
    <w:rsid w:val="00185FA7"/>
    <w:rsid w:val="00191A89"/>
    <w:rsid w:val="0019675F"/>
    <w:rsid w:val="00197BDF"/>
    <w:rsid w:val="001A16A1"/>
    <w:rsid w:val="001A20C7"/>
    <w:rsid w:val="001A2763"/>
    <w:rsid w:val="001A2E3E"/>
    <w:rsid w:val="001A33B9"/>
    <w:rsid w:val="001A52D7"/>
    <w:rsid w:val="001A6555"/>
    <w:rsid w:val="001B0408"/>
    <w:rsid w:val="001B07C7"/>
    <w:rsid w:val="001B0936"/>
    <w:rsid w:val="001B125B"/>
    <w:rsid w:val="001B204B"/>
    <w:rsid w:val="001B3071"/>
    <w:rsid w:val="001B50C7"/>
    <w:rsid w:val="001B514D"/>
    <w:rsid w:val="001B5188"/>
    <w:rsid w:val="001B5440"/>
    <w:rsid w:val="001C0D95"/>
    <w:rsid w:val="001C0E50"/>
    <w:rsid w:val="001C1AD4"/>
    <w:rsid w:val="001C1F37"/>
    <w:rsid w:val="001C2D6E"/>
    <w:rsid w:val="001C3D37"/>
    <w:rsid w:val="001C4EB8"/>
    <w:rsid w:val="001C7B3B"/>
    <w:rsid w:val="001D645F"/>
    <w:rsid w:val="001D6E1D"/>
    <w:rsid w:val="001E4AB8"/>
    <w:rsid w:val="001E5FEC"/>
    <w:rsid w:val="001F0D90"/>
    <w:rsid w:val="001F3E1D"/>
    <w:rsid w:val="001F5F80"/>
    <w:rsid w:val="002009F4"/>
    <w:rsid w:val="00201B5F"/>
    <w:rsid w:val="00202B2F"/>
    <w:rsid w:val="00204C91"/>
    <w:rsid w:val="00204DF2"/>
    <w:rsid w:val="00205CF2"/>
    <w:rsid w:val="00207360"/>
    <w:rsid w:val="00207906"/>
    <w:rsid w:val="002106CB"/>
    <w:rsid w:val="0021184B"/>
    <w:rsid w:val="00212B0A"/>
    <w:rsid w:val="002130E5"/>
    <w:rsid w:val="00213FD5"/>
    <w:rsid w:val="00216020"/>
    <w:rsid w:val="00222ED4"/>
    <w:rsid w:val="002250A2"/>
    <w:rsid w:val="002274CF"/>
    <w:rsid w:val="00231763"/>
    <w:rsid w:val="00232D9F"/>
    <w:rsid w:val="00233747"/>
    <w:rsid w:val="00236DC2"/>
    <w:rsid w:val="00240619"/>
    <w:rsid w:val="00241A12"/>
    <w:rsid w:val="002447F9"/>
    <w:rsid w:val="002547B3"/>
    <w:rsid w:val="00254DA7"/>
    <w:rsid w:val="00256DC5"/>
    <w:rsid w:val="00257623"/>
    <w:rsid w:val="00262832"/>
    <w:rsid w:val="00264D7C"/>
    <w:rsid w:val="00265EAB"/>
    <w:rsid w:val="00266215"/>
    <w:rsid w:val="00270988"/>
    <w:rsid w:val="00272296"/>
    <w:rsid w:val="002757FE"/>
    <w:rsid w:val="002773B7"/>
    <w:rsid w:val="00280944"/>
    <w:rsid w:val="002828EE"/>
    <w:rsid w:val="00284335"/>
    <w:rsid w:val="00284989"/>
    <w:rsid w:val="00292080"/>
    <w:rsid w:val="0029220C"/>
    <w:rsid w:val="0029445D"/>
    <w:rsid w:val="002974A9"/>
    <w:rsid w:val="002A21B9"/>
    <w:rsid w:val="002A29AA"/>
    <w:rsid w:val="002A31A3"/>
    <w:rsid w:val="002A3833"/>
    <w:rsid w:val="002A3F07"/>
    <w:rsid w:val="002B1CD7"/>
    <w:rsid w:val="002B20C1"/>
    <w:rsid w:val="002B4093"/>
    <w:rsid w:val="002B59CD"/>
    <w:rsid w:val="002B661A"/>
    <w:rsid w:val="002C03D7"/>
    <w:rsid w:val="002C216E"/>
    <w:rsid w:val="002C2C61"/>
    <w:rsid w:val="002C5FE8"/>
    <w:rsid w:val="002C64C1"/>
    <w:rsid w:val="002C7D61"/>
    <w:rsid w:val="002D151A"/>
    <w:rsid w:val="002D18F6"/>
    <w:rsid w:val="002D3956"/>
    <w:rsid w:val="002D3DA9"/>
    <w:rsid w:val="002E0254"/>
    <w:rsid w:val="002E397C"/>
    <w:rsid w:val="002E4C64"/>
    <w:rsid w:val="002E54B6"/>
    <w:rsid w:val="002E658D"/>
    <w:rsid w:val="002E6B0C"/>
    <w:rsid w:val="002F6904"/>
    <w:rsid w:val="00300295"/>
    <w:rsid w:val="003007E3"/>
    <w:rsid w:val="00301E4E"/>
    <w:rsid w:val="00301F02"/>
    <w:rsid w:val="003027CB"/>
    <w:rsid w:val="00306C27"/>
    <w:rsid w:val="00310344"/>
    <w:rsid w:val="00310346"/>
    <w:rsid w:val="00310F75"/>
    <w:rsid w:val="00311DFD"/>
    <w:rsid w:val="003124D2"/>
    <w:rsid w:val="00312BDF"/>
    <w:rsid w:val="003212E2"/>
    <w:rsid w:val="00321E43"/>
    <w:rsid w:val="00326558"/>
    <w:rsid w:val="00326EEC"/>
    <w:rsid w:val="0032703E"/>
    <w:rsid w:val="00333FE0"/>
    <w:rsid w:val="00334716"/>
    <w:rsid w:val="00337CE4"/>
    <w:rsid w:val="0034102F"/>
    <w:rsid w:val="00341D6E"/>
    <w:rsid w:val="00343FDA"/>
    <w:rsid w:val="00346F25"/>
    <w:rsid w:val="003475E1"/>
    <w:rsid w:val="003477DA"/>
    <w:rsid w:val="00347D46"/>
    <w:rsid w:val="003502EC"/>
    <w:rsid w:val="003506EF"/>
    <w:rsid w:val="00352436"/>
    <w:rsid w:val="00355213"/>
    <w:rsid w:val="00356323"/>
    <w:rsid w:val="00356B0B"/>
    <w:rsid w:val="00362175"/>
    <w:rsid w:val="00364F30"/>
    <w:rsid w:val="00367B00"/>
    <w:rsid w:val="00367D0B"/>
    <w:rsid w:val="00373607"/>
    <w:rsid w:val="00375C19"/>
    <w:rsid w:val="00382863"/>
    <w:rsid w:val="00386059"/>
    <w:rsid w:val="0038696C"/>
    <w:rsid w:val="00386AD4"/>
    <w:rsid w:val="00386DC0"/>
    <w:rsid w:val="00397CA3"/>
    <w:rsid w:val="003A0024"/>
    <w:rsid w:val="003A616B"/>
    <w:rsid w:val="003A6806"/>
    <w:rsid w:val="003B24C9"/>
    <w:rsid w:val="003C1C1B"/>
    <w:rsid w:val="003C215B"/>
    <w:rsid w:val="003C6E4F"/>
    <w:rsid w:val="003D06E9"/>
    <w:rsid w:val="003D34FB"/>
    <w:rsid w:val="003F065A"/>
    <w:rsid w:val="003F13A4"/>
    <w:rsid w:val="003F206B"/>
    <w:rsid w:val="003F3B5E"/>
    <w:rsid w:val="003F425E"/>
    <w:rsid w:val="003F444A"/>
    <w:rsid w:val="003F49EC"/>
    <w:rsid w:val="003F7D7D"/>
    <w:rsid w:val="003F7E8C"/>
    <w:rsid w:val="00403512"/>
    <w:rsid w:val="00406A65"/>
    <w:rsid w:val="00407CD5"/>
    <w:rsid w:val="00412385"/>
    <w:rsid w:val="00413431"/>
    <w:rsid w:val="00414130"/>
    <w:rsid w:val="004150DB"/>
    <w:rsid w:val="0041734F"/>
    <w:rsid w:val="00417C1A"/>
    <w:rsid w:val="004205D2"/>
    <w:rsid w:val="00420CCA"/>
    <w:rsid w:val="00420E9B"/>
    <w:rsid w:val="00422FA4"/>
    <w:rsid w:val="004248EC"/>
    <w:rsid w:val="004258FA"/>
    <w:rsid w:val="00425B83"/>
    <w:rsid w:val="00425F93"/>
    <w:rsid w:val="0042794C"/>
    <w:rsid w:val="00432990"/>
    <w:rsid w:val="0043366C"/>
    <w:rsid w:val="00433990"/>
    <w:rsid w:val="004367F0"/>
    <w:rsid w:val="00442C64"/>
    <w:rsid w:val="00444F88"/>
    <w:rsid w:val="00444F92"/>
    <w:rsid w:val="00445433"/>
    <w:rsid w:val="004509C6"/>
    <w:rsid w:val="00451B8B"/>
    <w:rsid w:val="0045205C"/>
    <w:rsid w:val="0045219A"/>
    <w:rsid w:val="00452EAF"/>
    <w:rsid w:val="0045369B"/>
    <w:rsid w:val="00454C3E"/>
    <w:rsid w:val="00456AEF"/>
    <w:rsid w:val="00461331"/>
    <w:rsid w:val="00462F49"/>
    <w:rsid w:val="004644DC"/>
    <w:rsid w:val="004673A2"/>
    <w:rsid w:val="004710BE"/>
    <w:rsid w:val="00473F3B"/>
    <w:rsid w:val="004756DB"/>
    <w:rsid w:val="004809FB"/>
    <w:rsid w:val="0048163C"/>
    <w:rsid w:val="00484DB9"/>
    <w:rsid w:val="0048556B"/>
    <w:rsid w:val="004879FE"/>
    <w:rsid w:val="00492D82"/>
    <w:rsid w:val="004942C5"/>
    <w:rsid w:val="004969C9"/>
    <w:rsid w:val="00497A47"/>
    <w:rsid w:val="004A111F"/>
    <w:rsid w:val="004A374F"/>
    <w:rsid w:val="004B16A0"/>
    <w:rsid w:val="004B4600"/>
    <w:rsid w:val="004C049E"/>
    <w:rsid w:val="004C6A96"/>
    <w:rsid w:val="004D2F66"/>
    <w:rsid w:val="004E60E7"/>
    <w:rsid w:val="004F697C"/>
    <w:rsid w:val="00500090"/>
    <w:rsid w:val="00505F15"/>
    <w:rsid w:val="00510975"/>
    <w:rsid w:val="005138F0"/>
    <w:rsid w:val="00514036"/>
    <w:rsid w:val="0051612D"/>
    <w:rsid w:val="00520E47"/>
    <w:rsid w:val="0052791A"/>
    <w:rsid w:val="00532BA0"/>
    <w:rsid w:val="0053448C"/>
    <w:rsid w:val="005425AB"/>
    <w:rsid w:val="00542E49"/>
    <w:rsid w:val="00546BEA"/>
    <w:rsid w:val="005472D6"/>
    <w:rsid w:val="00550FB9"/>
    <w:rsid w:val="00553727"/>
    <w:rsid w:val="005544B0"/>
    <w:rsid w:val="00556CDE"/>
    <w:rsid w:val="00565950"/>
    <w:rsid w:val="00575F85"/>
    <w:rsid w:val="00581512"/>
    <w:rsid w:val="00583275"/>
    <w:rsid w:val="00584512"/>
    <w:rsid w:val="0058457D"/>
    <w:rsid w:val="005851E7"/>
    <w:rsid w:val="005857F7"/>
    <w:rsid w:val="005865ED"/>
    <w:rsid w:val="005908B9"/>
    <w:rsid w:val="00590FBF"/>
    <w:rsid w:val="00591894"/>
    <w:rsid w:val="005943FE"/>
    <w:rsid w:val="005950B3"/>
    <w:rsid w:val="005960F9"/>
    <w:rsid w:val="00597238"/>
    <w:rsid w:val="005A13E3"/>
    <w:rsid w:val="005A33B0"/>
    <w:rsid w:val="005A546E"/>
    <w:rsid w:val="005A5B37"/>
    <w:rsid w:val="005B1275"/>
    <w:rsid w:val="005B4B48"/>
    <w:rsid w:val="005B53BB"/>
    <w:rsid w:val="005B5DE5"/>
    <w:rsid w:val="005B7608"/>
    <w:rsid w:val="005C0EAC"/>
    <w:rsid w:val="005C1096"/>
    <w:rsid w:val="005C46E2"/>
    <w:rsid w:val="005D0D06"/>
    <w:rsid w:val="005D0D5A"/>
    <w:rsid w:val="005D36AD"/>
    <w:rsid w:val="005D7AE0"/>
    <w:rsid w:val="005E1B1C"/>
    <w:rsid w:val="005E2202"/>
    <w:rsid w:val="005E59BC"/>
    <w:rsid w:val="005E5C14"/>
    <w:rsid w:val="005E63B4"/>
    <w:rsid w:val="005E69F2"/>
    <w:rsid w:val="005E7C1F"/>
    <w:rsid w:val="005F44AA"/>
    <w:rsid w:val="005F57E5"/>
    <w:rsid w:val="005F6166"/>
    <w:rsid w:val="00611944"/>
    <w:rsid w:val="00615300"/>
    <w:rsid w:val="00616A05"/>
    <w:rsid w:val="00622D35"/>
    <w:rsid w:val="00626D77"/>
    <w:rsid w:val="0063561C"/>
    <w:rsid w:val="0063600B"/>
    <w:rsid w:val="0063714A"/>
    <w:rsid w:val="00641A6F"/>
    <w:rsid w:val="006426EA"/>
    <w:rsid w:val="00642A7F"/>
    <w:rsid w:val="00652378"/>
    <w:rsid w:val="00654F29"/>
    <w:rsid w:val="006557C8"/>
    <w:rsid w:val="006558FA"/>
    <w:rsid w:val="00655D35"/>
    <w:rsid w:val="0066125C"/>
    <w:rsid w:val="00661DE6"/>
    <w:rsid w:val="0066371D"/>
    <w:rsid w:val="006652ED"/>
    <w:rsid w:val="00665C6A"/>
    <w:rsid w:val="00671F2F"/>
    <w:rsid w:val="0067218D"/>
    <w:rsid w:val="006723DE"/>
    <w:rsid w:val="006725F8"/>
    <w:rsid w:val="00673AA9"/>
    <w:rsid w:val="00676A08"/>
    <w:rsid w:val="00681C82"/>
    <w:rsid w:val="00683224"/>
    <w:rsid w:val="0068537B"/>
    <w:rsid w:val="00691479"/>
    <w:rsid w:val="006944AA"/>
    <w:rsid w:val="00695AC1"/>
    <w:rsid w:val="006964CF"/>
    <w:rsid w:val="006A1A39"/>
    <w:rsid w:val="006A42B5"/>
    <w:rsid w:val="006A6CA1"/>
    <w:rsid w:val="006B23C7"/>
    <w:rsid w:val="006B29C1"/>
    <w:rsid w:val="006B3526"/>
    <w:rsid w:val="006C3332"/>
    <w:rsid w:val="006C7E77"/>
    <w:rsid w:val="006D120D"/>
    <w:rsid w:val="006D1763"/>
    <w:rsid w:val="006D1CBB"/>
    <w:rsid w:val="006D1F5B"/>
    <w:rsid w:val="006D2904"/>
    <w:rsid w:val="006D5DEC"/>
    <w:rsid w:val="006D76C1"/>
    <w:rsid w:val="006E2ABF"/>
    <w:rsid w:val="006E3CF1"/>
    <w:rsid w:val="006E533B"/>
    <w:rsid w:val="006E6401"/>
    <w:rsid w:val="006E6DFC"/>
    <w:rsid w:val="006F283E"/>
    <w:rsid w:val="006F287C"/>
    <w:rsid w:val="006F452C"/>
    <w:rsid w:val="006F6377"/>
    <w:rsid w:val="006F6F25"/>
    <w:rsid w:val="006F730A"/>
    <w:rsid w:val="00706BC1"/>
    <w:rsid w:val="00707D57"/>
    <w:rsid w:val="00716128"/>
    <w:rsid w:val="00717517"/>
    <w:rsid w:val="00720D3F"/>
    <w:rsid w:val="00722319"/>
    <w:rsid w:val="007305A8"/>
    <w:rsid w:val="00730D45"/>
    <w:rsid w:val="00732AC6"/>
    <w:rsid w:val="007344FD"/>
    <w:rsid w:val="007344FF"/>
    <w:rsid w:val="007360EE"/>
    <w:rsid w:val="00737BB5"/>
    <w:rsid w:val="00740A5E"/>
    <w:rsid w:val="00751658"/>
    <w:rsid w:val="0075180A"/>
    <w:rsid w:val="00756CB2"/>
    <w:rsid w:val="00761F9A"/>
    <w:rsid w:val="0076576A"/>
    <w:rsid w:val="0077064F"/>
    <w:rsid w:val="00771E19"/>
    <w:rsid w:val="00773332"/>
    <w:rsid w:val="00775039"/>
    <w:rsid w:val="00775CBD"/>
    <w:rsid w:val="00777A75"/>
    <w:rsid w:val="00780347"/>
    <w:rsid w:val="007834F8"/>
    <w:rsid w:val="00783FC0"/>
    <w:rsid w:val="00784A3B"/>
    <w:rsid w:val="00784BE9"/>
    <w:rsid w:val="00785619"/>
    <w:rsid w:val="00785B76"/>
    <w:rsid w:val="0078771D"/>
    <w:rsid w:val="00791052"/>
    <w:rsid w:val="00792325"/>
    <w:rsid w:val="00793B27"/>
    <w:rsid w:val="00793D15"/>
    <w:rsid w:val="00794A93"/>
    <w:rsid w:val="00795772"/>
    <w:rsid w:val="007963B2"/>
    <w:rsid w:val="0079743C"/>
    <w:rsid w:val="00797880"/>
    <w:rsid w:val="007A003C"/>
    <w:rsid w:val="007A1396"/>
    <w:rsid w:val="007A18F1"/>
    <w:rsid w:val="007A1B4F"/>
    <w:rsid w:val="007A20C7"/>
    <w:rsid w:val="007A3604"/>
    <w:rsid w:val="007A5C9E"/>
    <w:rsid w:val="007A5CD6"/>
    <w:rsid w:val="007A6B3A"/>
    <w:rsid w:val="007A7166"/>
    <w:rsid w:val="007B0494"/>
    <w:rsid w:val="007B2A9F"/>
    <w:rsid w:val="007B34AE"/>
    <w:rsid w:val="007B3F79"/>
    <w:rsid w:val="007C0017"/>
    <w:rsid w:val="007C08E9"/>
    <w:rsid w:val="007C0C82"/>
    <w:rsid w:val="007C201D"/>
    <w:rsid w:val="007C23D4"/>
    <w:rsid w:val="007C35B2"/>
    <w:rsid w:val="007C481E"/>
    <w:rsid w:val="007D7137"/>
    <w:rsid w:val="007E0AD9"/>
    <w:rsid w:val="007E4A7D"/>
    <w:rsid w:val="007E5954"/>
    <w:rsid w:val="007F3CB1"/>
    <w:rsid w:val="007F3D6F"/>
    <w:rsid w:val="007F3F8D"/>
    <w:rsid w:val="007F533A"/>
    <w:rsid w:val="00800A81"/>
    <w:rsid w:val="008107AB"/>
    <w:rsid w:val="00810F08"/>
    <w:rsid w:val="00811D49"/>
    <w:rsid w:val="0081574D"/>
    <w:rsid w:val="00825D3A"/>
    <w:rsid w:val="00830899"/>
    <w:rsid w:val="00833064"/>
    <w:rsid w:val="00835E81"/>
    <w:rsid w:val="00842A21"/>
    <w:rsid w:val="00843ED6"/>
    <w:rsid w:val="00844AD7"/>
    <w:rsid w:val="00845088"/>
    <w:rsid w:val="00847E30"/>
    <w:rsid w:val="0085236B"/>
    <w:rsid w:val="00853F99"/>
    <w:rsid w:val="0085656A"/>
    <w:rsid w:val="0085687D"/>
    <w:rsid w:val="00863388"/>
    <w:rsid w:val="00864EC0"/>
    <w:rsid w:val="00865C73"/>
    <w:rsid w:val="00865CA8"/>
    <w:rsid w:val="0086664C"/>
    <w:rsid w:val="00866B26"/>
    <w:rsid w:val="008705D9"/>
    <w:rsid w:val="008705DC"/>
    <w:rsid w:val="008727EF"/>
    <w:rsid w:val="00872945"/>
    <w:rsid w:val="00873D5A"/>
    <w:rsid w:val="00875208"/>
    <w:rsid w:val="008768A0"/>
    <w:rsid w:val="00877748"/>
    <w:rsid w:val="00880BFF"/>
    <w:rsid w:val="008910E0"/>
    <w:rsid w:val="008926EA"/>
    <w:rsid w:val="00896B5D"/>
    <w:rsid w:val="008A0EAC"/>
    <w:rsid w:val="008A3B46"/>
    <w:rsid w:val="008A63DC"/>
    <w:rsid w:val="008A77A7"/>
    <w:rsid w:val="008B0C34"/>
    <w:rsid w:val="008B2B33"/>
    <w:rsid w:val="008B3F3F"/>
    <w:rsid w:val="008C27FF"/>
    <w:rsid w:val="008D0B63"/>
    <w:rsid w:val="008D10EC"/>
    <w:rsid w:val="008D287A"/>
    <w:rsid w:val="008D301C"/>
    <w:rsid w:val="008D3B70"/>
    <w:rsid w:val="008D5692"/>
    <w:rsid w:val="008E1483"/>
    <w:rsid w:val="008E1EFF"/>
    <w:rsid w:val="008E271A"/>
    <w:rsid w:val="008E2768"/>
    <w:rsid w:val="008E33E2"/>
    <w:rsid w:val="008E4DEB"/>
    <w:rsid w:val="008E6313"/>
    <w:rsid w:val="008E70B7"/>
    <w:rsid w:val="008E792D"/>
    <w:rsid w:val="008F4F30"/>
    <w:rsid w:val="008F509D"/>
    <w:rsid w:val="008F58D0"/>
    <w:rsid w:val="008F7802"/>
    <w:rsid w:val="009002D6"/>
    <w:rsid w:val="00901D4B"/>
    <w:rsid w:val="00903A24"/>
    <w:rsid w:val="009047D7"/>
    <w:rsid w:val="00905597"/>
    <w:rsid w:val="00906E4D"/>
    <w:rsid w:val="009078ED"/>
    <w:rsid w:val="00910567"/>
    <w:rsid w:val="0091111A"/>
    <w:rsid w:val="00911785"/>
    <w:rsid w:val="00911962"/>
    <w:rsid w:val="009138FA"/>
    <w:rsid w:val="00914349"/>
    <w:rsid w:val="009154A0"/>
    <w:rsid w:val="00922E8C"/>
    <w:rsid w:val="00924C7B"/>
    <w:rsid w:val="0092514E"/>
    <w:rsid w:val="00926C0D"/>
    <w:rsid w:val="00926DED"/>
    <w:rsid w:val="00930EC1"/>
    <w:rsid w:val="0093430A"/>
    <w:rsid w:val="009350B5"/>
    <w:rsid w:val="009353BD"/>
    <w:rsid w:val="00936153"/>
    <w:rsid w:val="00936C2D"/>
    <w:rsid w:val="00937486"/>
    <w:rsid w:val="00946F61"/>
    <w:rsid w:val="009517AA"/>
    <w:rsid w:val="00952F1F"/>
    <w:rsid w:val="009540D0"/>
    <w:rsid w:val="0095464A"/>
    <w:rsid w:val="009574EA"/>
    <w:rsid w:val="00961067"/>
    <w:rsid w:val="00961C64"/>
    <w:rsid w:val="009637CC"/>
    <w:rsid w:val="00965529"/>
    <w:rsid w:val="00965953"/>
    <w:rsid w:val="00966041"/>
    <w:rsid w:val="009709BE"/>
    <w:rsid w:val="00973B5D"/>
    <w:rsid w:val="0097605F"/>
    <w:rsid w:val="0098173E"/>
    <w:rsid w:val="009822B8"/>
    <w:rsid w:val="00982477"/>
    <w:rsid w:val="0098346B"/>
    <w:rsid w:val="00994573"/>
    <w:rsid w:val="0099539B"/>
    <w:rsid w:val="00995FB8"/>
    <w:rsid w:val="00997FBE"/>
    <w:rsid w:val="009A0569"/>
    <w:rsid w:val="009A12C7"/>
    <w:rsid w:val="009A3528"/>
    <w:rsid w:val="009A4949"/>
    <w:rsid w:val="009A4B0A"/>
    <w:rsid w:val="009A5140"/>
    <w:rsid w:val="009B037F"/>
    <w:rsid w:val="009B31E3"/>
    <w:rsid w:val="009B48DA"/>
    <w:rsid w:val="009B5F88"/>
    <w:rsid w:val="009B68BF"/>
    <w:rsid w:val="009B69B6"/>
    <w:rsid w:val="009C2D2D"/>
    <w:rsid w:val="009C3739"/>
    <w:rsid w:val="009C54DC"/>
    <w:rsid w:val="009C6906"/>
    <w:rsid w:val="009D1727"/>
    <w:rsid w:val="009D4E93"/>
    <w:rsid w:val="009D6B1C"/>
    <w:rsid w:val="009F216E"/>
    <w:rsid w:val="009F34F9"/>
    <w:rsid w:val="009F40D7"/>
    <w:rsid w:val="009F6791"/>
    <w:rsid w:val="00A01148"/>
    <w:rsid w:val="00A01522"/>
    <w:rsid w:val="00A021F7"/>
    <w:rsid w:val="00A02B9B"/>
    <w:rsid w:val="00A03732"/>
    <w:rsid w:val="00A04557"/>
    <w:rsid w:val="00A047FE"/>
    <w:rsid w:val="00A04DED"/>
    <w:rsid w:val="00A12381"/>
    <w:rsid w:val="00A14FC5"/>
    <w:rsid w:val="00A15FEA"/>
    <w:rsid w:val="00A24B36"/>
    <w:rsid w:val="00A275AC"/>
    <w:rsid w:val="00A340C8"/>
    <w:rsid w:val="00A35D76"/>
    <w:rsid w:val="00A36252"/>
    <w:rsid w:val="00A4089E"/>
    <w:rsid w:val="00A442FE"/>
    <w:rsid w:val="00A452B1"/>
    <w:rsid w:val="00A47BC0"/>
    <w:rsid w:val="00A518E2"/>
    <w:rsid w:val="00A53971"/>
    <w:rsid w:val="00A556CB"/>
    <w:rsid w:val="00A56215"/>
    <w:rsid w:val="00A56C74"/>
    <w:rsid w:val="00A5739E"/>
    <w:rsid w:val="00A57687"/>
    <w:rsid w:val="00A61F34"/>
    <w:rsid w:val="00A62485"/>
    <w:rsid w:val="00A63023"/>
    <w:rsid w:val="00A65594"/>
    <w:rsid w:val="00A6578A"/>
    <w:rsid w:val="00A658AD"/>
    <w:rsid w:val="00A66EB5"/>
    <w:rsid w:val="00A679CC"/>
    <w:rsid w:val="00A718B8"/>
    <w:rsid w:val="00A71B7F"/>
    <w:rsid w:val="00A71CE2"/>
    <w:rsid w:val="00A726D5"/>
    <w:rsid w:val="00A758A8"/>
    <w:rsid w:val="00A83A5E"/>
    <w:rsid w:val="00A87E58"/>
    <w:rsid w:val="00A90FAA"/>
    <w:rsid w:val="00A96AB7"/>
    <w:rsid w:val="00A96BD7"/>
    <w:rsid w:val="00A97544"/>
    <w:rsid w:val="00A97D29"/>
    <w:rsid w:val="00AA0438"/>
    <w:rsid w:val="00AA0C01"/>
    <w:rsid w:val="00AA2A5C"/>
    <w:rsid w:val="00AA392B"/>
    <w:rsid w:val="00AA3964"/>
    <w:rsid w:val="00AA61B7"/>
    <w:rsid w:val="00AB0490"/>
    <w:rsid w:val="00AB0B33"/>
    <w:rsid w:val="00AB1BB9"/>
    <w:rsid w:val="00AB1DF5"/>
    <w:rsid w:val="00AB3542"/>
    <w:rsid w:val="00AC3ECE"/>
    <w:rsid w:val="00AC4E57"/>
    <w:rsid w:val="00AC505F"/>
    <w:rsid w:val="00AC556C"/>
    <w:rsid w:val="00AC6DDC"/>
    <w:rsid w:val="00AD09CA"/>
    <w:rsid w:val="00AD132B"/>
    <w:rsid w:val="00AD17CB"/>
    <w:rsid w:val="00AD473A"/>
    <w:rsid w:val="00AD485D"/>
    <w:rsid w:val="00AD4E03"/>
    <w:rsid w:val="00AD6A11"/>
    <w:rsid w:val="00AD6DBD"/>
    <w:rsid w:val="00AE1799"/>
    <w:rsid w:val="00AE356F"/>
    <w:rsid w:val="00AE5037"/>
    <w:rsid w:val="00AE79E6"/>
    <w:rsid w:val="00AE7BE8"/>
    <w:rsid w:val="00AF0C97"/>
    <w:rsid w:val="00AF1E29"/>
    <w:rsid w:val="00AF2C46"/>
    <w:rsid w:val="00AF53FC"/>
    <w:rsid w:val="00AF5808"/>
    <w:rsid w:val="00AF58BD"/>
    <w:rsid w:val="00AF642B"/>
    <w:rsid w:val="00B01E16"/>
    <w:rsid w:val="00B028CF"/>
    <w:rsid w:val="00B03BF5"/>
    <w:rsid w:val="00B04222"/>
    <w:rsid w:val="00B04474"/>
    <w:rsid w:val="00B04675"/>
    <w:rsid w:val="00B04D75"/>
    <w:rsid w:val="00B058DF"/>
    <w:rsid w:val="00B05C2C"/>
    <w:rsid w:val="00B06247"/>
    <w:rsid w:val="00B077D5"/>
    <w:rsid w:val="00B11769"/>
    <w:rsid w:val="00B1672C"/>
    <w:rsid w:val="00B16A34"/>
    <w:rsid w:val="00B20091"/>
    <w:rsid w:val="00B20BAC"/>
    <w:rsid w:val="00B21A5E"/>
    <w:rsid w:val="00B31AD7"/>
    <w:rsid w:val="00B32869"/>
    <w:rsid w:val="00B32EB7"/>
    <w:rsid w:val="00B3386E"/>
    <w:rsid w:val="00B4144F"/>
    <w:rsid w:val="00B42BAB"/>
    <w:rsid w:val="00B437A1"/>
    <w:rsid w:val="00B4388F"/>
    <w:rsid w:val="00B44062"/>
    <w:rsid w:val="00B51970"/>
    <w:rsid w:val="00B52BB1"/>
    <w:rsid w:val="00B52DF7"/>
    <w:rsid w:val="00B53EE2"/>
    <w:rsid w:val="00B54045"/>
    <w:rsid w:val="00B540FD"/>
    <w:rsid w:val="00B54912"/>
    <w:rsid w:val="00B56E38"/>
    <w:rsid w:val="00B572B3"/>
    <w:rsid w:val="00B600A5"/>
    <w:rsid w:val="00B613B6"/>
    <w:rsid w:val="00B61590"/>
    <w:rsid w:val="00B6223F"/>
    <w:rsid w:val="00B63207"/>
    <w:rsid w:val="00B67722"/>
    <w:rsid w:val="00B71519"/>
    <w:rsid w:val="00B72CA9"/>
    <w:rsid w:val="00B7724B"/>
    <w:rsid w:val="00B826B2"/>
    <w:rsid w:val="00B82D22"/>
    <w:rsid w:val="00B8495D"/>
    <w:rsid w:val="00B85DF2"/>
    <w:rsid w:val="00B86A69"/>
    <w:rsid w:val="00B86E49"/>
    <w:rsid w:val="00B87F61"/>
    <w:rsid w:val="00B9148C"/>
    <w:rsid w:val="00B9158B"/>
    <w:rsid w:val="00B91E72"/>
    <w:rsid w:val="00B9353C"/>
    <w:rsid w:val="00B97089"/>
    <w:rsid w:val="00BA51DE"/>
    <w:rsid w:val="00BA6884"/>
    <w:rsid w:val="00BB086D"/>
    <w:rsid w:val="00BB3F07"/>
    <w:rsid w:val="00BC207D"/>
    <w:rsid w:val="00BC2C33"/>
    <w:rsid w:val="00BC4324"/>
    <w:rsid w:val="00BC771D"/>
    <w:rsid w:val="00BC7FB2"/>
    <w:rsid w:val="00BD1170"/>
    <w:rsid w:val="00BD1611"/>
    <w:rsid w:val="00BD1E23"/>
    <w:rsid w:val="00BD4EED"/>
    <w:rsid w:val="00BD516B"/>
    <w:rsid w:val="00BD60D6"/>
    <w:rsid w:val="00BD65AD"/>
    <w:rsid w:val="00BE1F19"/>
    <w:rsid w:val="00BE23F7"/>
    <w:rsid w:val="00BE262B"/>
    <w:rsid w:val="00BE295E"/>
    <w:rsid w:val="00BE31B3"/>
    <w:rsid w:val="00BE36C8"/>
    <w:rsid w:val="00BE44C8"/>
    <w:rsid w:val="00BE62A0"/>
    <w:rsid w:val="00BF12CB"/>
    <w:rsid w:val="00BF364D"/>
    <w:rsid w:val="00BF4C12"/>
    <w:rsid w:val="00BF4C39"/>
    <w:rsid w:val="00BF597C"/>
    <w:rsid w:val="00BF62EE"/>
    <w:rsid w:val="00C00005"/>
    <w:rsid w:val="00C042BF"/>
    <w:rsid w:val="00C05DCF"/>
    <w:rsid w:val="00C1159A"/>
    <w:rsid w:val="00C12AD5"/>
    <w:rsid w:val="00C142A5"/>
    <w:rsid w:val="00C15016"/>
    <w:rsid w:val="00C20E3F"/>
    <w:rsid w:val="00C22167"/>
    <w:rsid w:val="00C23C9F"/>
    <w:rsid w:val="00C314BA"/>
    <w:rsid w:val="00C34D7D"/>
    <w:rsid w:val="00C42E94"/>
    <w:rsid w:val="00C44C59"/>
    <w:rsid w:val="00C4656E"/>
    <w:rsid w:val="00C46DDE"/>
    <w:rsid w:val="00C4795B"/>
    <w:rsid w:val="00C51273"/>
    <w:rsid w:val="00C51D37"/>
    <w:rsid w:val="00C52780"/>
    <w:rsid w:val="00C64237"/>
    <w:rsid w:val="00C71E79"/>
    <w:rsid w:val="00C7562D"/>
    <w:rsid w:val="00C77B3A"/>
    <w:rsid w:val="00C812A3"/>
    <w:rsid w:val="00C841CA"/>
    <w:rsid w:val="00C845AF"/>
    <w:rsid w:val="00C917AF"/>
    <w:rsid w:val="00C92A09"/>
    <w:rsid w:val="00C92B38"/>
    <w:rsid w:val="00C9337C"/>
    <w:rsid w:val="00C95432"/>
    <w:rsid w:val="00C95A57"/>
    <w:rsid w:val="00C9716B"/>
    <w:rsid w:val="00C9729A"/>
    <w:rsid w:val="00CA0E09"/>
    <w:rsid w:val="00CA1C26"/>
    <w:rsid w:val="00CA5BCB"/>
    <w:rsid w:val="00CA60DD"/>
    <w:rsid w:val="00CB3106"/>
    <w:rsid w:val="00CB675B"/>
    <w:rsid w:val="00CC1378"/>
    <w:rsid w:val="00CC14CC"/>
    <w:rsid w:val="00CC4898"/>
    <w:rsid w:val="00CC4D3C"/>
    <w:rsid w:val="00CC5380"/>
    <w:rsid w:val="00CC572B"/>
    <w:rsid w:val="00CC648C"/>
    <w:rsid w:val="00CD4790"/>
    <w:rsid w:val="00CD668A"/>
    <w:rsid w:val="00CE46D5"/>
    <w:rsid w:val="00CE54EC"/>
    <w:rsid w:val="00CF0071"/>
    <w:rsid w:val="00CF0AC6"/>
    <w:rsid w:val="00CF0F77"/>
    <w:rsid w:val="00CF26FB"/>
    <w:rsid w:val="00CF34A4"/>
    <w:rsid w:val="00CF4222"/>
    <w:rsid w:val="00CF4912"/>
    <w:rsid w:val="00CF562A"/>
    <w:rsid w:val="00D00EFB"/>
    <w:rsid w:val="00D01AAD"/>
    <w:rsid w:val="00D035FA"/>
    <w:rsid w:val="00D06576"/>
    <w:rsid w:val="00D0731E"/>
    <w:rsid w:val="00D11A05"/>
    <w:rsid w:val="00D20E0A"/>
    <w:rsid w:val="00D22544"/>
    <w:rsid w:val="00D22AD7"/>
    <w:rsid w:val="00D242C1"/>
    <w:rsid w:val="00D24F63"/>
    <w:rsid w:val="00D250C6"/>
    <w:rsid w:val="00D26505"/>
    <w:rsid w:val="00D3235F"/>
    <w:rsid w:val="00D33140"/>
    <w:rsid w:val="00D3409B"/>
    <w:rsid w:val="00D34AF3"/>
    <w:rsid w:val="00D35C96"/>
    <w:rsid w:val="00D46BE4"/>
    <w:rsid w:val="00D473EB"/>
    <w:rsid w:val="00D51A5A"/>
    <w:rsid w:val="00D54015"/>
    <w:rsid w:val="00D54108"/>
    <w:rsid w:val="00D54C8F"/>
    <w:rsid w:val="00D56906"/>
    <w:rsid w:val="00D56D76"/>
    <w:rsid w:val="00D63600"/>
    <w:rsid w:val="00D65967"/>
    <w:rsid w:val="00D66423"/>
    <w:rsid w:val="00D66914"/>
    <w:rsid w:val="00D676F0"/>
    <w:rsid w:val="00D761BB"/>
    <w:rsid w:val="00D77A5A"/>
    <w:rsid w:val="00D819FE"/>
    <w:rsid w:val="00D81C0B"/>
    <w:rsid w:val="00D834FA"/>
    <w:rsid w:val="00D900A2"/>
    <w:rsid w:val="00D90112"/>
    <w:rsid w:val="00D90A1D"/>
    <w:rsid w:val="00D91811"/>
    <w:rsid w:val="00D91AD8"/>
    <w:rsid w:val="00D9276C"/>
    <w:rsid w:val="00D92A2B"/>
    <w:rsid w:val="00D95C01"/>
    <w:rsid w:val="00DA068E"/>
    <w:rsid w:val="00DA1A64"/>
    <w:rsid w:val="00DA294A"/>
    <w:rsid w:val="00DA5A3F"/>
    <w:rsid w:val="00DA6793"/>
    <w:rsid w:val="00DB1BE1"/>
    <w:rsid w:val="00DB24A3"/>
    <w:rsid w:val="00DB4C69"/>
    <w:rsid w:val="00DB72B6"/>
    <w:rsid w:val="00DC2C35"/>
    <w:rsid w:val="00DC42D3"/>
    <w:rsid w:val="00DC47EB"/>
    <w:rsid w:val="00DC57E5"/>
    <w:rsid w:val="00DC747E"/>
    <w:rsid w:val="00DD2C2A"/>
    <w:rsid w:val="00DD4B48"/>
    <w:rsid w:val="00DE076C"/>
    <w:rsid w:val="00DE1A96"/>
    <w:rsid w:val="00DE2707"/>
    <w:rsid w:val="00DE2B85"/>
    <w:rsid w:val="00DE35EA"/>
    <w:rsid w:val="00DE4814"/>
    <w:rsid w:val="00DE7668"/>
    <w:rsid w:val="00DF03D4"/>
    <w:rsid w:val="00DF250A"/>
    <w:rsid w:val="00DF2E33"/>
    <w:rsid w:val="00DF3B9F"/>
    <w:rsid w:val="00DF4998"/>
    <w:rsid w:val="00DF4DA4"/>
    <w:rsid w:val="00DF7994"/>
    <w:rsid w:val="00E00D69"/>
    <w:rsid w:val="00E01A17"/>
    <w:rsid w:val="00E01F6E"/>
    <w:rsid w:val="00E050DB"/>
    <w:rsid w:val="00E05CEB"/>
    <w:rsid w:val="00E11001"/>
    <w:rsid w:val="00E1187F"/>
    <w:rsid w:val="00E15C22"/>
    <w:rsid w:val="00E16462"/>
    <w:rsid w:val="00E16AB9"/>
    <w:rsid w:val="00E16D8E"/>
    <w:rsid w:val="00E17341"/>
    <w:rsid w:val="00E22605"/>
    <w:rsid w:val="00E244E0"/>
    <w:rsid w:val="00E25CED"/>
    <w:rsid w:val="00E26BB9"/>
    <w:rsid w:val="00E330C1"/>
    <w:rsid w:val="00E33848"/>
    <w:rsid w:val="00E34372"/>
    <w:rsid w:val="00E358D2"/>
    <w:rsid w:val="00E35D51"/>
    <w:rsid w:val="00E45D29"/>
    <w:rsid w:val="00E47119"/>
    <w:rsid w:val="00E525DB"/>
    <w:rsid w:val="00E542B9"/>
    <w:rsid w:val="00E56030"/>
    <w:rsid w:val="00E63B4E"/>
    <w:rsid w:val="00E64DCE"/>
    <w:rsid w:val="00E67E80"/>
    <w:rsid w:val="00E72C16"/>
    <w:rsid w:val="00E72DF5"/>
    <w:rsid w:val="00E74FB6"/>
    <w:rsid w:val="00E7666E"/>
    <w:rsid w:val="00E76D2C"/>
    <w:rsid w:val="00E80121"/>
    <w:rsid w:val="00E80E15"/>
    <w:rsid w:val="00E81869"/>
    <w:rsid w:val="00E82A6B"/>
    <w:rsid w:val="00E83150"/>
    <w:rsid w:val="00E85205"/>
    <w:rsid w:val="00E93022"/>
    <w:rsid w:val="00E944FF"/>
    <w:rsid w:val="00E94743"/>
    <w:rsid w:val="00E97A3B"/>
    <w:rsid w:val="00EA0AEF"/>
    <w:rsid w:val="00EA1E74"/>
    <w:rsid w:val="00EA7765"/>
    <w:rsid w:val="00EB051D"/>
    <w:rsid w:val="00EB3905"/>
    <w:rsid w:val="00EB6241"/>
    <w:rsid w:val="00EB6402"/>
    <w:rsid w:val="00EB655E"/>
    <w:rsid w:val="00EB74A6"/>
    <w:rsid w:val="00EB7743"/>
    <w:rsid w:val="00EC0D36"/>
    <w:rsid w:val="00EC21F6"/>
    <w:rsid w:val="00EC4C92"/>
    <w:rsid w:val="00EC4D6E"/>
    <w:rsid w:val="00EC545D"/>
    <w:rsid w:val="00EC63B0"/>
    <w:rsid w:val="00EC7319"/>
    <w:rsid w:val="00EC7AEE"/>
    <w:rsid w:val="00ED00AD"/>
    <w:rsid w:val="00ED192E"/>
    <w:rsid w:val="00ED2164"/>
    <w:rsid w:val="00ED2844"/>
    <w:rsid w:val="00ED564D"/>
    <w:rsid w:val="00ED5BBC"/>
    <w:rsid w:val="00EE6292"/>
    <w:rsid w:val="00EE7364"/>
    <w:rsid w:val="00EF0138"/>
    <w:rsid w:val="00EF354D"/>
    <w:rsid w:val="00EF6EF9"/>
    <w:rsid w:val="00EF7489"/>
    <w:rsid w:val="00F06DF9"/>
    <w:rsid w:val="00F07408"/>
    <w:rsid w:val="00F11553"/>
    <w:rsid w:val="00F16A5C"/>
    <w:rsid w:val="00F24E90"/>
    <w:rsid w:val="00F34492"/>
    <w:rsid w:val="00F35F68"/>
    <w:rsid w:val="00F3732E"/>
    <w:rsid w:val="00F41C8F"/>
    <w:rsid w:val="00F43A86"/>
    <w:rsid w:val="00F43A88"/>
    <w:rsid w:val="00F46158"/>
    <w:rsid w:val="00F50326"/>
    <w:rsid w:val="00F540BF"/>
    <w:rsid w:val="00F54FDD"/>
    <w:rsid w:val="00F61151"/>
    <w:rsid w:val="00F6214F"/>
    <w:rsid w:val="00F6352A"/>
    <w:rsid w:val="00F63B0B"/>
    <w:rsid w:val="00F6489A"/>
    <w:rsid w:val="00F66536"/>
    <w:rsid w:val="00F7017E"/>
    <w:rsid w:val="00F72026"/>
    <w:rsid w:val="00F75569"/>
    <w:rsid w:val="00F766EC"/>
    <w:rsid w:val="00F76B77"/>
    <w:rsid w:val="00F76F97"/>
    <w:rsid w:val="00F80F0B"/>
    <w:rsid w:val="00F816B7"/>
    <w:rsid w:val="00F82EF8"/>
    <w:rsid w:val="00F83BF0"/>
    <w:rsid w:val="00F86E2E"/>
    <w:rsid w:val="00F876AE"/>
    <w:rsid w:val="00F87701"/>
    <w:rsid w:val="00F879D4"/>
    <w:rsid w:val="00F932E4"/>
    <w:rsid w:val="00F9379B"/>
    <w:rsid w:val="00F95389"/>
    <w:rsid w:val="00F95849"/>
    <w:rsid w:val="00FA289B"/>
    <w:rsid w:val="00FA7E8A"/>
    <w:rsid w:val="00FB3B92"/>
    <w:rsid w:val="00FB7E7D"/>
    <w:rsid w:val="00FB7EE9"/>
    <w:rsid w:val="00FC1E29"/>
    <w:rsid w:val="00FC2006"/>
    <w:rsid w:val="00FC43EE"/>
    <w:rsid w:val="00FC759C"/>
    <w:rsid w:val="00FC7C2C"/>
    <w:rsid w:val="00FC7DC8"/>
    <w:rsid w:val="00FD32AC"/>
    <w:rsid w:val="00FD4E38"/>
    <w:rsid w:val="00FD5FA4"/>
    <w:rsid w:val="00FE0CFB"/>
    <w:rsid w:val="00FE1A73"/>
    <w:rsid w:val="00FE4CA0"/>
    <w:rsid w:val="00FE7924"/>
    <w:rsid w:val="00FF20A7"/>
    <w:rsid w:val="00FF3A28"/>
    <w:rsid w:val="00FF3C0D"/>
    <w:rsid w:val="00FF4C6E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DDE7C"/>
  <w15:chartTrackingRefBased/>
  <w15:docId w15:val="{54F83D75-261D-4FD2-A793-0F4FFA0D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F065A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7119"/>
    <w:pPr>
      <w:ind w:left="720"/>
      <w:contextualSpacing/>
    </w:pPr>
  </w:style>
  <w:style w:type="paragraph" w:customStyle="1" w:styleId="tajtip">
    <w:name w:val="tajtip"/>
    <w:basedOn w:val="prastasis"/>
    <w:rsid w:val="006D5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6E3CF1"/>
    <w:rPr>
      <w:sz w:val="22"/>
      <w:szCs w:val="22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BF5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HTMLiankstoformatuotasDiagrama">
    <w:name w:val="HTML iš anksto formatuotas Diagrama"/>
    <w:link w:val="HTMLiankstoformatuotas"/>
    <w:rsid w:val="00BF597C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97605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FF5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5396"/>
  </w:style>
  <w:style w:type="paragraph" w:styleId="Porat">
    <w:name w:val="footer"/>
    <w:basedOn w:val="prastasis"/>
    <w:link w:val="PoratDiagrama"/>
    <w:unhideWhenUsed/>
    <w:rsid w:val="00FF5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FF5396"/>
  </w:style>
  <w:style w:type="paragraph" w:styleId="Pagrindiniotekstotrauka">
    <w:name w:val="Body Text Indent"/>
    <w:basedOn w:val="prastasis"/>
    <w:link w:val="PagrindiniotekstotraukaDiagrama"/>
    <w:rsid w:val="006721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PagrindiniotekstotraukaDiagrama">
    <w:name w:val="Pagrindinio teksto įtrauka Diagrama"/>
    <w:link w:val="Pagrindiniotekstotrauka"/>
    <w:rsid w:val="0067218D"/>
    <w:rPr>
      <w:rFonts w:ascii="Times New Roman" w:eastAsia="Times New Roman" w:hAnsi="Times New Roman"/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A36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Hipersaitas">
    <w:name w:val="Hyperlink"/>
    <w:uiPriority w:val="99"/>
    <w:unhideWhenUsed/>
    <w:rsid w:val="00B4388F"/>
    <w:rPr>
      <w:color w:val="0563C1"/>
      <w:u w:val="single"/>
    </w:rPr>
  </w:style>
  <w:style w:type="character" w:styleId="Komentaronuoroda">
    <w:name w:val="annotation reference"/>
    <w:uiPriority w:val="99"/>
    <w:semiHidden/>
    <w:unhideWhenUsed/>
    <w:rsid w:val="002009F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009F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2009F4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009F4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2009F4"/>
    <w:rPr>
      <w:b/>
      <w:bCs/>
      <w:lang w:eastAsia="en-US"/>
    </w:rPr>
  </w:style>
  <w:style w:type="table" w:styleId="Lentelstinklelis">
    <w:name w:val="Table Grid"/>
    <w:basedOn w:val="prastojilentel"/>
    <w:uiPriority w:val="39"/>
    <w:rsid w:val="00D8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666d263bd3645e58b27c7473e75cc4e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86235-0A32-47A4-9B9B-4A1FA71F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a666d263bd3645e58b27c7473e75cc4e</Template>
  <TotalTime>0</TotalTime>
  <Pages>2</Pages>
  <Words>3622</Words>
  <Characters>2066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PINIGINĖS SOCIALINĖS PARAMOS TEIKIMO LAZDIJŲ RAJONO SAVIVALDYBĖJE TVARKOS APRAŠO PATVIRTINIMO</vt:lpstr>
      <vt:lpstr>DĖL PINIGINĖS SOCIALINĖS PARAMOS TEIKIMO LAZDIJŲ RAJONO SAVIVALDYBĖJE TVARKOS APRAŠO PATVIRTINIMO</vt:lpstr>
    </vt:vector>
  </TitlesOfParts>
  <Manager>2015-12-30</Manager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PINIGINĖS SOCIALINĖS PARAMOS TEIKIMO LAZDIJŲ RAJONO SAVIVALDYBĖJE TVARKOS APRAŠO PATVIRTINIMO</dc:title>
  <dc:subject>5TS-284</dc:subject>
  <dc:creator>LAZDIJŲ RAJONO SAVIVALDYBĖS TARYBA</dc:creator>
  <cp:keywords/>
  <dc:description/>
  <cp:lastModifiedBy>Laima Jauniškienė</cp:lastModifiedBy>
  <cp:revision>2</cp:revision>
  <cp:lastPrinted>2015-12-30T11:10:00Z</cp:lastPrinted>
  <dcterms:created xsi:type="dcterms:W3CDTF">2022-05-18T07:57:00Z</dcterms:created>
  <dcterms:modified xsi:type="dcterms:W3CDTF">2022-05-18T07:57:00Z</dcterms:modified>
  <cp:category>Sprendimas</cp:category>
</cp:coreProperties>
</file>