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1D2D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LAZDIJŲ RAJONO SAVIVALDYBĖS TARYBA</w:t>
      </w:r>
    </w:p>
    <w:p w14:paraId="31252456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78EFBAAD" w14:textId="77777777" w:rsidR="00096AE8" w:rsidRDefault="00096AE8" w:rsidP="00AA1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SPRENDIMAS</w:t>
      </w:r>
    </w:p>
    <w:p w14:paraId="1FD96AF9" w14:textId="1E5784B6" w:rsidR="00096AE8" w:rsidRPr="00557025" w:rsidRDefault="00096AE8" w:rsidP="005570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DĖL LAZDIJŲ RAJONO SAVIVALDYBĖS TARYBOS 20</w:t>
      </w:r>
      <w:r w:rsidR="0031411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M. GEGUŽĖS </w:t>
      </w:r>
      <w:r w:rsidR="0031411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29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D. SPRENDIMO NR. 5TS-</w:t>
      </w:r>
      <w:r w:rsidR="0031411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367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,,</w:t>
      </w:r>
      <w:bookmarkStart w:id="0" w:name="Pavadinimas"/>
      <w:r w:rsidR="00557025" w:rsidRPr="00557025">
        <w:rPr>
          <w:rFonts w:ascii="Times New Roman" w:hAnsi="Times New Roman"/>
          <w:b/>
          <w:sz w:val="24"/>
          <w:szCs w:val="24"/>
        </w:rPr>
        <w:t xml:space="preserve">DĖL </w:t>
      </w:r>
      <w:bookmarkEnd w:id="0"/>
      <w:r w:rsidR="00557025" w:rsidRPr="00557025">
        <w:rPr>
          <w:rFonts w:ascii="Times New Roman" w:hAnsi="Times New Roman"/>
          <w:b/>
          <w:color w:val="000000"/>
          <w:sz w:val="24"/>
          <w:szCs w:val="24"/>
        </w:rPr>
        <w:t xml:space="preserve">LAZDIJŲ RAJONO SAVIVALDYBĖS NEVYRIAUSYBINIŲ ORGANIZACIJŲ PROJEKTŲ ATRANKOS IR FINANSAVIMO TVARKOS APRAŠO </w:t>
      </w:r>
      <w:r w:rsidR="00557025" w:rsidRPr="00557025">
        <w:rPr>
          <w:rFonts w:ascii="Times New Roman" w:hAnsi="Times New Roman"/>
          <w:b/>
          <w:sz w:val="24"/>
          <w:szCs w:val="24"/>
        </w:rPr>
        <w:t>PATVIRTINIMO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‘‘ PRIPAŽINIMO NETEKUSIU GALIOS</w:t>
      </w:r>
    </w:p>
    <w:p w14:paraId="6B07B7D8" w14:textId="77777777" w:rsidR="00704F5C" w:rsidRDefault="00704F5C" w:rsidP="00096A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2E98A20" w14:textId="36667641" w:rsidR="00096AE8" w:rsidRDefault="00096AE8" w:rsidP="00096A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2021 m. </w:t>
      </w:r>
      <w:r w:rsidR="00D02A14">
        <w:rPr>
          <w:rFonts w:ascii="Times New Roman" w:eastAsia="Times New Roman" w:hAnsi="Times New Roman"/>
          <w:sz w:val="24"/>
          <w:szCs w:val="24"/>
          <w:lang w:eastAsia="lt-LT"/>
        </w:rPr>
        <w:t>gruodžio</w:t>
      </w:r>
      <w:r w:rsidR="00B033D4">
        <w:rPr>
          <w:rFonts w:ascii="Times New Roman" w:eastAsia="Times New Roman" w:hAnsi="Times New Roman"/>
          <w:sz w:val="24"/>
          <w:szCs w:val="24"/>
          <w:lang w:eastAsia="lt-LT"/>
        </w:rPr>
        <w:t xml:space="preserve"> 17 </w:t>
      </w:r>
      <w:r w:rsidR="00061F02">
        <w:rPr>
          <w:rFonts w:ascii="Times New Roman" w:eastAsia="Times New Roman" w:hAnsi="Times New Roman"/>
          <w:sz w:val="24"/>
          <w:szCs w:val="24"/>
          <w:lang w:eastAsia="lt-LT"/>
        </w:rPr>
        <w:t xml:space="preserve">d.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Nr. </w:t>
      </w:r>
      <w:r w:rsidR="00061F02">
        <w:rPr>
          <w:rFonts w:ascii="Times New Roman" w:eastAsia="Times New Roman" w:hAnsi="Times New Roman"/>
          <w:sz w:val="24"/>
          <w:szCs w:val="24"/>
          <w:lang w:eastAsia="lt-LT"/>
        </w:rPr>
        <w:t>34-</w:t>
      </w:r>
      <w:r w:rsidR="00B033D4">
        <w:rPr>
          <w:rFonts w:ascii="Times New Roman" w:eastAsia="Times New Roman" w:hAnsi="Times New Roman"/>
          <w:sz w:val="24"/>
          <w:szCs w:val="24"/>
          <w:lang w:eastAsia="lt-LT"/>
        </w:rPr>
        <w:t>969</w:t>
      </w:r>
    </w:p>
    <w:p w14:paraId="0464EC42" w14:textId="77777777" w:rsidR="00096AE8" w:rsidRDefault="00096AE8" w:rsidP="00096A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Lazdijai </w:t>
      </w:r>
    </w:p>
    <w:p w14:paraId="2EC8528E" w14:textId="77777777" w:rsidR="00096AE8" w:rsidRDefault="00096AE8" w:rsidP="00096AE8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613DC5D" w14:textId="77777777" w:rsidR="00096AE8" w:rsidRDefault="00096AE8" w:rsidP="00096AE8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2F9C043" w14:textId="77777777" w:rsidR="00096AE8" w:rsidRDefault="00096AE8" w:rsidP="00096A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251BA6F" w14:textId="77777777" w:rsidR="00096AE8" w:rsidRDefault="00096AE8" w:rsidP="00096AE8">
      <w:pPr>
        <w:spacing w:after="0" w:line="36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Vadovau</w:t>
      </w:r>
      <w:r w:rsidR="00403FCC">
        <w:rPr>
          <w:rFonts w:ascii="Times New Roman" w:eastAsia="Times New Roman" w:hAnsi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Lietuvos Respublikos vietos savivaldos įstatymo 18 straipsnio 1 dalimi, Lazdijų rajono savivaldybės taryba n u s p r e n d ž i a:</w:t>
      </w:r>
    </w:p>
    <w:p w14:paraId="246A03FA" w14:textId="15A8D761" w:rsidR="00096AE8" w:rsidRPr="001D28A0" w:rsidRDefault="00096AE8" w:rsidP="001D28A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Pripaži</w:t>
      </w:r>
      <w:r w:rsidR="00086B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 netekusiu galios Lazdijų rajono savivaldybės tarybos 20</w:t>
      </w:r>
      <w:r w:rsidR="001D28A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gegužės </w:t>
      </w:r>
      <w:r w:rsidR="001D28A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d. sprendimą Nr. 5TS-</w:t>
      </w:r>
      <w:r w:rsidR="001D28A0">
        <w:rPr>
          <w:rFonts w:ascii="Times New Roman" w:hAnsi="Times New Roman"/>
          <w:sz w:val="24"/>
          <w:szCs w:val="24"/>
        </w:rPr>
        <w:t>367</w:t>
      </w:r>
      <w:r>
        <w:rPr>
          <w:rFonts w:ascii="Times New Roman" w:hAnsi="Times New Roman"/>
          <w:sz w:val="24"/>
          <w:szCs w:val="24"/>
        </w:rPr>
        <w:t xml:space="preserve"> ,,</w:t>
      </w:r>
      <w:r w:rsidR="001D28A0">
        <w:rPr>
          <w:rFonts w:ascii="Times New Roman" w:hAnsi="Times New Roman"/>
          <w:bCs/>
          <w:sz w:val="24"/>
          <w:szCs w:val="24"/>
        </w:rPr>
        <w:t>D</w:t>
      </w:r>
      <w:r w:rsidR="001D28A0" w:rsidRPr="001D28A0">
        <w:rPr>
          <w:rFonts w:ascii="Times New Roman" w:hAnsi="Times New Roman"/>
          <w:bCs/>
          <w:sz w:val="24"/>
          <w:szCs w:val="24"/>
        </w:rPr>
        <w:t xml:space="preserve">ėl </w:t>
      </w:r>
      <w:r w:rsidR="001D28A0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1D28A0" w:rsidRPr="001D28A0">
        <w:rPr>
          <w:rFonts w:ascii="Times New Roman" w:hAnsi="Times New Roman"/>
          <w:bCs/>
          <w:color w:val="000000"/>
          <w:sz w:val="24"/>
          <w:szCs w:val="24"/>
        </w:rPr>
        <w:t>azdijų rajono savivaldybės nevyriausybinių organizacijų projektų</w:t>
      </w:r>
      <w:r w:rsidR="001D28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D28A0" w:rsidRPr="001D28A0">
        <w:rPr>
          <w:rFonts w:ascii="Times New Roman" w:hAnsi="Times New Roman"/>
          <w:bCs/>
          <w:color w:val="000000"/>
          <w:sz w:val="24"/>
          <w:szCs w:val="24"/>
        </w:rPr>
        <w:t xml:space="preserve">atrankos ir finansavimo tvarkos aprašo </w:t>
      </w:r>
      <w:r w:rsidR="001D28A0" w:rsidRPr="001D28A0">
        <w:rPr>
          <w:rFonts w:ascii="Times New Roman" w:hAnsi="Times New Roman"/>
          <w:bCs/>
          <w:sz w:val="24"/>
          <w:szCs w:val="24"/>
        </w:rPr>
        <w:t>patvirtinimo</w:t>
      </w:r>
      <w:r>
        <w:rPr>
          <w:rFonts w:ascii="Times New Roman" w:hAnsi="Times New Roman"/>
          <w:sz w:val="24"/>
          <w:szCs w:val="24"/>
        </w:rPr>
        <w:t xml:space="preserve">“. </w:t>
      </w:r>
    </w:p>
    <w:p w14:paraId="077C6CB9" w14:textId="77777777" w:rsidR="00096AE8" w:rsidRDefault="00096AE8" w:rsidP="00096A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63B6D8" w14:textId="77777777" w:rsidR="00096AE8" w:rsidRDefault="00096AE8" w:rsidP="00096A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2A5E9C" w14:textId="77777777" w:rsidR="00096AE8" w:rsidRDefault="00096AE8" w:rsidP="00096A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Savivaldybės merė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Ausma</w:t>
      </w:r>
      <w:proofErr w:type="spellEnd"/>
      <w:r>
        <w:rPr>
          <w:rFonts w:ascii="Times New Roman" w:hAnsi="Times New Roman"/>
          <w:sz w:val="24"/>
          <w:szCs w:val="24"/>
        </w:rPr>
        <w:t xml:space="preserve"> Miškinienė</w:t>
      </w:r>
    </w:p>
    <w:p w14:paraId="567C7557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7FAE6F4E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61F10855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76D98E9A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13408F1A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2EBE9450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604C9FEC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769FF8EC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721D6DEB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6E0EB7B2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45AA1416" w14:textId="77777777" w:rsidR="006E4A62" w:rsidRDefault="006E4A62" w:rsidP="00096AE8">
      <w:pPr>
        <w:rPr>
          <w:rFonts w:ascii="Times New Roman" w:hAnsi="Times New Roman"/>
          <w:sz w:val="24"/>
          <w:szCs w:val="24"/>
        </w:rPr>
      </w:pPr>
    </w:p>
    <w:p w14:paraId="28D1638A" w14:textId="77777777" w:rsidR="006E4A62" w:rsidRDefault="006E4A62" w:rsidP="00096AE8">
      <w:pPr>
        <w:rPr>
          <w:rFonts w:ascii="Times New Roman" w:hAnsi="Times New Roman"/>
          <w:sz w:val="24"/>
          <w:szCs w:val="24"/>
        </w:rPr>
      </w:pPr>
    </w:p>
    <w:p w14:paraId="03E46CEB" w14:textId="77777777" w:rsidR="006E4A62" w:rsidRDefault="006E4A62" w:rsidP="00096AE8">
      <w:pPr>
        <w:rPr>
          <w:rFonts w:ascii="Times New Roman" w:hAnsi="Times New Roman"/>
          <w:sz w:val="24"/>
          <w:szCs w:val="24"/>
        </w:rPr>
      </w:pPr>
    </w:p>
    <w:p w14:paraId="7CBC82D3" w14:textId="0FAB5FE1" w:rsidR="0075000B" w:rsidRPr="00AD2062" w:rsidRDefault="00820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Vaiva Čepononienė</w:t>
      </w:r>
      <w:r w:rsidR="00096AE8">
        <w:rPr>
          <w:rFonts w:ascii="Times New Roman" w:hAnsi="Times New Roman"/>
          <w:sz w:val="24"/>
          <w:szCs w:val="24"/>
        </w:rPr>
        <w:t>, tel. 8 6</w:t>
      </w:r>
      <w:r>
        <w:rPr>
          <w:rFonts w:ascii="Times New Roman" w:hAnsi="Times New Roman"/>
          <w:sz w:val="24"/>
          <w:szCs w:val="24"/>
        </w:rPr>
        <w:t>13</w:t>
      </w:r>
      <w:r w:rsidR="00096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="00306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247</w:t>
      </w:r>
    </w:p>
    <w:sectPr w:rsidR="0075000B" w:rsidRPr="00AD2062" w:rsidSect="00314110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EADE" w14:textId="77777777" w:rsidR="0048322D" w:rsidRDefault="0048322D" w:rsidP="006E4A62">
      <w:pPr>
        <w:spacing w:after="0" w:line="240" w:lineRule="auto"/>
      </w:pPr>
      <w:r>
        <w:separator/>
      </w:r>
    </w:p>
  </w:endnote>
  <w:endnote w:type="continuationSeparator" w:id="0">
    <w:p w14:paraId="028360D1" w14:textId="77777777" w:rsidR="0048322D" w:rsidRDefault="0048322D" w:rsidP="006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9AA3" w14:textId="77777777" w:rsidR="0048322D" w:rsidRDefault="0048322D" w:rsidP="006E4A62">
      <w:pPr>
        <w:spacing w:after="0" w:line="240" w:lineRule="auto"/>
      </w:pPr>
      <w:r>
        <w:separator/>
      </w:r>
    </w:p>
  </w:footnote>
  <w:footnote w:type="continuationSeparator" w:id="0">
    <w:p w14:paraId="18E732E7" w14:textId="77777777" w:rsidR="0048322D" w:rsidRDefault="0048322D" w:rsidP="006E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8ECB" w14:textId="590B3D78" w:rsidR="006E4A62" w:rsidRPr="00314110" w:rsidRDefault="00AD2062" w:rsidP="006E4A62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E8"/>
    <w:rsid w:val="00061F02"/>
    <w:rsid w:val="00086B38"/>
    <w:rsid w:val="00096AE8"/>
    <w:rsid w:val="001D28A0"/>
    <w:rsid w:val="00306EB8"/>
    <w:rsid w:val="00314110"/>
    <w:rsid w:val="003823F8"/>
    <w:rsid w:val="00403FCC"/>
    <w:rsid w:val="0048322D"/>
    <w:rsid w:val="00557025"/>
    <w:rsid w:val="00651BAA"/>
    <w:rsid w:val="006A6016"/>
    <w:rsid w:val="006E4A62"/>
    <w:rsid w:val="00701F34"/>
    <w:rsid w:val="00704F5C"/>
    <w:rsid w:val="007373FB"/>
    <w:rsid w:val="0075000B"/>
    <w:rsid w:val="007A187A"/>
    <w:rsid w:val="007F3EAF"/>
    <w:rsid w:val="00820513"/>
    <w:rsid w:val="008A4E5B"/>
    <w:rsid w:val="008B2C41"/>
    <w:rsid w:val="00900A90"/>
    <w:rsid w:val="00A638AA"/>
    <w:rsid w:val="00AA1A51"/>
    <w:rsid w:val="00AB12AB"/>
    <w:rsid w:val="00AD2062"/>
    <w:rsid w:val="00B033D4"/>
    <w:rsid w:val="00BE61FF"/>
    <w:rsid w:val="00D02A14"/>
    <w:rsid w:val="00DD6B1C"/>
    <w:rsid w:val="00EE5C86"/>
    <w:rsid w:val="00F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2CB6"/>
  <w15:chartTrackingRefBased/>
  <w15:docId w15:val="{E9BC26A0-8AE1-4E3B-8913-2C0FB84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6AE8"/>
    <w:pPr>
      <w:spacing w:after="160" w:line="25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096AE8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4A62"/>
  </w:style>
  <w:style w:type="paragraph" w:styleId="Porat">
    <w:name w:val="footer"/>
    <w:basedOn w:val="prastasis"/>
    <w:link w:val="Porat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Cepononiene</dc:creator>
  <cp:keywords/>
  <dc:description/>
  <cp:lastModifiedBy>Laima Jauniškienė</cp:lastModifiedBy>
  <cp:revision>2</cp:revision>
  <cp:lastPrinted>2021-07-13T09:05:00Z</cp:lastPrinted>
  <dcterms:created xsi:type="dcterms:W3CDTF">2021-12-18T21:01:00Z</dcterms:created>
  <dcterms:modified xsi:type="dcterms:W3CDTF">2021-12-18T21:01:00Z</dcterms:modified>
</cp:coreProperties>
</file>