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4023" w14:textId="5994D2FB" w:rsidR="002A7CA3" w:rsidRPr="00F63F7D" w:rsidRDefault="002A7CA3" w:rsidP="002A7CA3">
      <w:pPr>
        <w:jc w:val="center"/>
        <w:rPr>
          <w:rFonts w:ascii="Times New Roman" w:hAnsi="Times New Roman"/>
          <w:b/>
          <w:sz w:val="24"/>
          <w:szCs w:val="24"/>
        </w:rPr>
      </w:pPr>
      <w:r w:rsidRPr="00F63F7D">
        <w:rPr>
          <w:rFonts w:ascii="Times New Roman" w:hAnsi="Times New Roman"/>
          <w:b/>
          <w:sz w:val="24"/>
          <w:szCs w:val="24"/>
        </w:rPr>
        <w:t xml:space="preserve">LAZDIJŲ RAJONO SAVIVALDYBĖS TARYBOS </w:t>
      </w:r>
      <w:r w:rsidRPr="00F63F7D">
        <w:rPr>
          <w:rFonts w:ascii="Times New Roman" w:hAnsi="Times New Roman"/>
          <w:b/>
          <w:bCs/>
          <w:sz w:val="24"/>
          <w:szCs w:val="24"/>
        </w:rPr>
        <w:t xml:space="preserve">SPRENDIMO </w:t>
      </w:r>
      <w:r w:rsidRPr="00F63F7D">
        <w:rPr>
          <w:rFonts w:ascii="Times New Roman" w:hAnsi="Times New Roman"/>
          <w:b/>
          <w:sz w:val="24"/>
          <w:szCs w:val="24"/>
        </w:rPr>
        <w:t>„</w:t>
      </w:r>
      <w:r w:rsidR="00F518F2">
        <w:rPr>
          <w:rFonts w:ascii="Times New Roman" w:hAnsi="Times New Roman"/>
          <w:b/>
          <w:sz w:val="24"/>
          <w:szCs w:val="24"/>
        </w:rPr>
        <w:t xml:space="preserve">DĖL PRITARIMO PROJEKTAMS </w:t>
      </w:r>
      <w:r w:rsidR="00F518F2" w:rsidRPr="008B55FE">
        <w:rPr>
          <w:rFonts w:ascii="Times New Roman" w:hAnsi="Times New Roman"/>
          <w:b/>
          <w:sz w:val="24"/>
          <w:szCs w:val="24"/>
        </w:rPr>
        <w:t>„JONO REITELAI</w:t>
      </w:r>
      <w:r w:rsidR="00F518F2" w:rsidRPr="008B55FE">
        <w:rPr>
          <w:rFonts w:ascii="Times New Roman" w:hAnsi="Times New Roman" w:hint="eastAsia"/>
          <w:b/>
          <w:sz w:val="24"/>
          <w:szCs w:val="24"/>
        </w:rPr>
        <w:t>Č</w:t>
      </w:r>
      <w:r w:rsidR="00F518F2" w:rsidRPr="008B55FE">
        <w:rPr>
          <w:rFonts w:ascii="Times New Roman" w:hAnsi="Times New Roman"/>
          <w:b/>
          <w:sz w:val="24"/>
          <w:szCs w:val="24"/>
        </w:rPr>
        <w:t>IO APYBRAIŽOS „VEISIEJAI“ PARENGIMAS KNYGAI IR LEIDYBA“</w:t>
      </w:r>
      <w:r w:rsidR="00F518F2">
        <w:rPr>
          <w:rFonts w:ascii="Times New Roman" w:hAnsi="Times New Roman"/>
          <w:b/>
          <w:sz w:val="24"/>
          <w:szCs w:val="24"/>
        </w:rPr>
        <w:t xml:space="preserve">, </w:t>
      </w:r>
      <w:r w:rsidR="00F518F2" w:rsidRPr="008B55FE">
        <w:rPr>
          <w:rFonts w:ascii="Times New Roman" w:hAnsi="Times New Roman"/>
          <w:b/>
          <w:sz w:val="24"/>
          <w:szCs w:val="24"/>
        </w:rPr>
        <w:t>„EDUKACIN</w:t>
      </w:r>
      <w:r w:rsidR="00F518F2" w:rsidRPr="008B55FE">
        <w:rPr>
          <w:rFonts w:ascii="Times New Roman" w:hAnsi="Times New Roman" w:hint="eastAsia"/>
          <w:b/>
          <w:sz w:val="24"/>
          <w:szCs w:val="24"/>
        </w:rPr>
        <w:t>Ė</w:t>
      </w:r>
      <w:r w:rsidR="00F518F2" w:rsidRPr="008B55FE">
        <w:rPr>
          <w:rFonts w:ascii="Times New Roman" w:hAnsi="Times New Roman"/>
          <w:b/>
          <w:sz w:val="24"/>
          <w:szCs w:val="24"/>
        </w:rPr>
        <w:t xml:space="preserve"> PROGRAMA „MOLINUKAS“</w:t>
      </w:r>
      <w:r w:rsidR="00F518F2">
        <w:rPr>
          <w:rFonts w:ascii="Times New Roman" w:hAnsi="Times New Roman"/>
          <w:b/>
          <w:sz w:val="24"/>
          <w:szCs w:val="24"/>
        </w:rPr>
        <w:t xml:space="preserve"> IR JŲ</w:t>
      </w:r>
      <w:r w:rsidR="00F518F2" w:rsidRPr="00F63F7D">
        <w:rPr>
          <w:rFonts w:ascii="Times New Roman" w:hAnsi="Times New Roman"/>
          <w:b/>
          <w:sz w:val="24"/>
          <w:szCs w:val="24"/>
        </w:rPr>
        <w:t xml:space="preserve"> DALINIO FINANSAVIMO</w:t>
      </w:r>
      <w:r w:rsidRPr="00F63F7D">
        <w:rPr>
          <w:rFonts w:ascii="Times New Roman" w:hAnsi="Times New Roman"/>
          <w:b/>
          <w:sz w:val="24"/>
          <w:szCs w:val="24"/>
        </w:rPr>
        <w:t>“</w:t>
      </w:r>
      <w:r>
        <w:rPr>
          <w:rFonts w:ascii="Times New Roman" w:hAnsi="Times New Roman"/>
          <w:b/>
          <w:sz w:val="24"/>
          <w:szCs w:val="24"/>
        </w:rPr>
        <w:t xml:space="preserve"> PROJEKTO</w:t>
      </w:r>
    </w:p>
    <w:p w14:paraId="68F26870" w14:textId="77777777" w:rsidR="002A7CA3" w:rsidRPr="00F63F7D" w:rsidRDefault="002A7CA3" w:rsidP="002A7CA3">
      <w:pPr>
        <w:jc w:val="center"/>
        <w:rPr>
          <w:rFonts w:ascii="Times New Roman" w:hAnsi="Times New Roman"/>
          <w:b/>
          <w:bCs/>
          <w:sz w:val="24"/>
          <w:szCs w:val="24"/>
        </w:rPr>
      </w:pPr>
    </w:p>
    <w:p w14:paraId="369D75D7" w14:textId="77777777" w:rsidR="002A7CA3" w:rsidRPr="00F63F7D" w:rsidRDefault="002A7CA3" w:rsidP="002A7CA3">
      <w:pPr>
        <w:jc w:val="center"/>
        <w:rPr>
          <w:rFonts w:ascii="Times New Roman" w:hAnsi="Times New Roman"/>
          <w:b/>
          <w:sz w:val="24"/>
          <w:szCs w:val="24"/>
        </w:rPr>
      </w:pPr>
      <w:r w:rsidRPr="00F63F7D">
        <w:rPr>
          <w:rFonts w:ascii="Times New Roman" w:hAnsi="Times New Roman"/>
          <w:b/>
          <w:bCs/>
          <w:sz w:val="24"/>
          <w:szCs w:val="24"/>
        </w:rPr>
        <w:t>AIŠKINAMASIS RAŠTAS</w:t>
      </w:r>
    </w:p>
    <w:p w14:paraId="51BE9B30" w14:textId="77777777" w:rsidR="002A7CA3" w:rsidRPr="00F63F7D" w:rsidRDefault="002A7CA3" w:rsidP="002A7CA3">
      <w:pPr>
        <w:tabs>
          <w:tab w:val="right" w:pos="9638"/>
        </w:tabs>
        <w:spacing w:line="360" w:lineRule="auto"/>
        <w:rPr>
          <w:rFonts w:ascii="Times New Roman" w:hAnsi="Times New Roman"/>
          <w:sz w:val="24"/>
          <w:szCs w:val="24"/>
        </w:rPr>
      </w:pPr>
    </w:p>
    <w:p w14:paraId="1854515D" w14:textId="4420C420" w:rsidR="002A7CA3" w:rsidRPr="00F63F7D" w:rsidRDefault="002A7CA3" w:rsidP="002A7CA3">
      <w:pPr>
        <w:jc w:val="center"/>
        <w:rPr>
          <w:rFonts w:ascii="Times New Roman" w:hAnsi="Times New Roman"/>
          <w:sz w:val="24"/>
          <w:szCs w:val="24"/>
        </w:rPr>
      </w:pPr>
      <w:r>
        <w:rPr>
          <w:rFonts w:ascii="Times New Roman" w:hAnsi="Times New Roman"/>
          <w:sz w:val="24"/>
          <w:szCs w:val="24"/>
        </w:rPr>
        <w:t>202</w:t>
      </w:r>
      <w:r w:rsidR="00CD03A0">
        <w:rPr>
          <w:rFonts w:ascii="Times New Roman" w:hAnsi="Times New Roman"/>
          <w:sz w:val="24"/>
          <w:szCs w:val="24"/>
        </w:rPr>
        <w:t>1</w:t>
      </w:r>
      <w:r>
        <w:rPr>
          <w:rFonts w:ascii="Times New Roman" w:hAnsi="Times New Roman"/>
          <w:sz w:val="24"/>
          <w:szCs w:val="24"/>
        </w:rPr>
        <w:t xml:space="preserve"> m. </w:t>
      </w:r>
      <w:r w:rsidR="00CD03A0">
        <w:rPr>
          <w:rFonts w:ascii="Times New Roman" w:hAnsi="Times New Roman"/>
          <w:sz w:val="24"/>
          <w:szCs w:val="24"/>
        </w:rPr>
        <w:t xml:space="preserve">lapkričio </w:t>
      </w:r>
      <w:r w:rsidR="00D31990">
        <w:rPr>
          <w:rFonts w:ascii="Times New Roman" w:hAnsi="Times New Roman"/>
          <w:sz w:val="24"/>
          <w:szCs w:val="24"/>
        </w:rPr>
        <w:t>4</w:t>
      </w:r>
      <w:r w:rsidR="00CD03A0">
        <w:rPr>
          <w:rFonts w:ascii="Times New Roman" w:hAnsi="Times New Roman"/>
          <w:sz w:val="24"/>
          <w:szCs w:val="24"/>
        </w:rPr>
        <w:t xml:space="preserve">  </w:t>
      </w:r>
      <w:r w:rsidRPr="00F63F7D">
        <w:rPr>
          <w:rFonts w:ascii="Times New Roman" w:hAnsi="Times New Roman"/>
          <w:sz w:val="24"/>
          <w:szCs w:val="24"/>
        </w:rPr>
        <w:t>d.</w:t>
      </w:r>
    </w:p>
    <w:p w14:paraId="75C216DA" w14:textId="77777777" w:rsidR="002A7CA3" w:rsidRPr="00F63F7D" w:rsidRDefault="002A7CA3" w:rsidP="002A7CA3">
      <w:pPr>
        <w:tabs>
          <w:tab w:val="left" w:pos="993"/>
        </w:tabs>
        <w:spacing w:line="360" w:lineRule="auto"/>
        <w:ind w:firstLine="567"/>
        <w:jc w:val="both"/>
        <w:rPr>
          <w:rFonts w:ascii="Times New Roman" w:hAnsi="Times New Roman"/>
          <w:sz w:val="24"/>
          <w:szCs w:val="24"/>
        </w:rPr>
      </w:pPr>
    </w:p>
    <w:p w14:paraId="0C6E66E6" w14:textId="2DE282D5" w:rsidR="00D37030" w:rsidRDefault="002A7CA3" w:rsidP="00D37030">
      <w:pPr>
        <w:spacing w:line="360" w:lineRule="auto"/>
        <w:ind w:firstLine="709"/>
        <w:jc w:val="both"/>
        <w:rPr>
          <w:rFonts w:ascii="Times New Roman" w:hAnsi="Times New Roman"/>
          <w:bCs/>
          <w:sz w:val="24"/>
          <w:szCs w:val="24"/>
        </w:rPr>
      </w:pPr>
      <w:r w:rsidRPr="00F63F7D">
        <w:rPr>
          <w:rFonts w:ascii="Times New Roman" w:hAnsi="Times New Roman"/>
          <w:sz w:val="24"/>
          <w:szCs w:val="24"/>
        </w:rPr>
        <w:t>Lazdijų rajono savivaldybės tarybos sp</w:t>
      </w:r>
      <w:r>
        <w:rPr>
          <w:rFonts w:ascii="Times New Roman" w:hAnsi="Times New Roman"/>
          <w:sz w:val="24"/>
          <w:szCs w:val="24"/>
        </w:rPr>
        <w:t>rendimo „Dėl pritarimo Lazdijų krašto muziejaus projektams ir jų</w:t>
      </w:r>
      <w:r w:rsidRPr="00F63F7D">
        <w:rPr>
          <w:rFonts w:ascii="Times New Roman" w:hAnsi="Times New Roman"/>
          <w:sz w:val="24"/>
          <w:szCs w:val="24"/>
        </w:rPr>
        <w:t xml:space="preserve"> dalinio finansavimo“ p</w:t>
      </w:r>
      <w:r>
        <w:rPr>
          <w:rFonts w:ascii="Times New Roman" w:hAnsi="Times New Roman"/>
          <w:sz w:val="24"/>
          <w:szCs w:val="24"/>
        </w:rPr>
        <w:t xml:space="preserve">rojektas parengtas </w:t>
      </w:r>
      <w:r w:rsidR="00F518F2">
        <w:rPr>
          <w:rFonts w:ascii="Times New Roman" w:hAnsi="Times New Roman"/>
          <w:sz w:val="24"/>
          <w:szCs w:val="24"/>
        </w:rPr>
        <w:t xml:space="preserve">vadovaujantis </w:t>
      </w:r>
      <w:r w:rsidR="00F518F2" w:rsidRPr="00E4105E">
        <w:rPr>
          <w:rFonts w:ascii="Times New Roman" w:hAnsi="Times New Roman"/>
          <w:sz w:val="24"/>
          <w:szCs w:val="24"/>
        </w:rPr>
        <w:t>Lietuvos Respublikos vietos savivaldos įstatymo</w:t>
      </w:r>
      <w:r w:rsidR="00F518F2">
        <w:rPr>
          <w:rFonts w:ascii="Times New Roman" w:hAnsi="Times New Roman"/>
          <w:sz w:val="24"/>
          <w:szCs w:val="24"/>
        </w:rPr>
        <w:t xml:space="preserve"> 6 straipsnio 13 punktu,</w:t>
      </w:r>
      <w:r w:rsidR="00F518F2" w:rsidRPr="00E4105E">
        <w:rPr>
          <w:rFonts w:ascii="Times New Roman" w:hAnsi="Times New Roman"/>
          <w:sz w:val="24"/>
          <w:szCs w:val="24"/>
        </w:rPr>
        <w:t xml:space="preserve"> 16 straipsnio 4 dalimi, </w:t>
      </w:r>
      <w:r w:rsidR="00F518F2">
        <w:rPr>
          <w:rFonts w:ascii="Times New Roman" w:hAnsi="Times New Roman"/>
          <w:sz w:val="24"/>
          <w:szCs w:val="24"/>
        </w:rPr>
        <w:t xml:space="preserve">50 straipsnio 3 dalimi, </w:t>
      </w:r>
      <w:r w:rsidR="00F518F2" w:rsidRPr="005648B5">
        <w:rPr>
          <w:rFonts w:ascii="Times New Roman" w:hAnsi="Times New Roman"/>
          <w:sz w:val="24"/>
          <w:szCs w:val="24"/>
        </w:rPr>
        <w:t>Lazdij</w:t>
      </w:r>
      <w:r w:rsidR="00F518F2" w:rsidRPr="005648B5">
        <w:rPr>
          <w:rFonts w:ascii="Times New Roman" w:hAnsi="Times New Roman" w:hint="eastAsia"/>
          <w:sz w:val="24"/>
          <w:szCs w:val="24"/>
        </w:rPr>
        <w:t>ų</w:t>
      </w:r>
      <w:r w:rsidR="00F518F2" w:rsidRPr="005648B5">
        <w:rPr>
          <w:rFonts w:ascii="Times New Roman" w:hAnsi="Times New Roman"/>
          <w:sz w:val="24"/>
          <w:szCs w:val="24"/>
        </w:rPr>
        <w:t xml:space="preserve"> rajono savivaldyb</w:t>
      </w:r>
      <w:r w:rsidR="00F518F2" w:rsidRPr="005648B5">
        <w:rPr>
          <w:rFonts w:ascii="Times New Roman" w:hAnsi="Times New Roman" w:hint="eastAsia"/>
          <w:sz w:val="24"/>
          <w:szCs w:val="24"/>
        </w:rPr>
        <w:t>ė</w:t>
      </w:r>
      <w:r w:rsidR="00F518F2" w:rsidRPr="005648B5">
        <w:rPr>
          <w:rFonts w:ascii="Times New Roman" w:hAnsi="Times New Roman"/>
          <w:sz w:val="24"/>
          <w:szCs w:val="24"/>
        </w:rPr>
        <w:t>s 2021–2027 met</w:t>
      </w:r>
      <w:r w:rsidR="00F518F2" w:rsidRPr="005648B5">
        <w:rPr>
          <w:rFonts w:ascii="Times New Roman" w:hAnsi="Times New Roman" w:hint="eastAsia"/>
          <w:sz w:val="24"/>
          <w:szCs w:val="24"/>
        </w:rPr>
        <w:t>ų</w:t>
      </w:r>
      <w:r w:rsidR="00F518F2" w:rsidRPr="005648B5">
        <w:rPr>
          <w:rFonts w:ascii="Times New Roman" w:hAnsi="Times New Roman"/>
          <w:sz w:val="24"/>
          <w:szCs w:val="24"/>
        </w:rPr>
        <w:t xml:space="preserve"> strateginio pl</w:t>
      </w:r>
      <w:r w:rsidR="00F518F2" w:rsidRPr="005648B5">
        <w:rPr>
          <w:rFonts w:ascii="Times New Roman" w:hAnsi="Times New Roman" w:hint="eastAsia"/>
          <w:sz w:val="24"/>
          <w:szCs w:val="24"/>
        </w:rPr>
        <w:t>ė</w:t>
      </w:r>
      <w:r w:rsidR="00F518F2" w:rsidRPr="005648B5">
        <w:rPr>
          <w:rFonts w:ascii="Times New Roman" w:hAnsi="Times New Roman"/>
          <w:sz w:val="24"/>
          <w:szCs w:val="24"/>
        </w:rPr>
        <w:t>tros plano, patvirtinto Lazdij</w:t>
      </w:r>
      <w:r w:rsidR="00F518F2" w:rsidRPr="005648B5">
        <w:rPr>
          <w:rFonts w:ascii="Times New Roman" w:hAnsi="Times New Roman" w:hint="eastAsia"/>
          <w:sz w:val="24"/>
          <w:szCs w:val="24"/>
        </w:rPr>
        <w:t>ų</w:t>
      </w:r>
      <w:r w:rsidR="00F518F2" w:rsidRPr="005648B5">
        <w:rPr>
          <w:rFonts w:ascii="Times New Roman" w:hAnsi="Times New Roman"/>
          <w:sz w:val="24"/>
          <w:szCs w:val="24"/>
        </w:rPr>
        <w:t xml:space="preserve"> rajono savivaldyb</w:t>
      </w:r>
      <w:r w:rsidR="00F518F2" w:rsidRPr="005648B5">
        <w:rPr>
          <w:rFonts w:ascii="Times New Roman" w:hAnsi="Times New Roman" w:hint="eastAsia"/>
          <w:sz w:val="24"/>
          <w:szCs w:val="24"/>
        </w:rPr>
        <w:t>ė</w:t>
      </w:r>
      <w:r w:rsidR="00F518F2" w:rsidRPr="005648B5">
        <w:rPr>
          <w:rFonts w:ascii="Times New Roman" w:hAnsi="Times New Roman"/>
          <w:sz w:val="24"/>
          <w:szCs w:val="24"/>
        </w:rPr>
        <w:t>s tarybos 2020 m. gruodžio 18 d. sprendimu Nr. 5TS-581 „D</w:t>
      </w:r>
      <w:r w:rsidR="00F518F2" w:rsidRPr="005648B5">
        <w:rPr>
          <w:rFonts w:ascii="Times New Roman" w:hAnsi="Times New Roman" w:hint="eastAsia"/>
          <w:sz w:val="24"/>
          <w:szCs w:val="24"/>
        </w:rPr>
        <w:t>ė</w:t>
      </w:r>
      <w:r w:rsidR="00F518F2" w:rsidRPr="005648B5">
        <w:rPr>
          <w:rFonts w:ascii="Times New Roman" w:hAnsi="Times New Roman"/>
          <w:sz w:val="24"/>
          <w:szCs w:val="24"/>
        </w:rPr>
        <w:t>l Lazdij</w:t>
      </w:r>
      <w:r w:rsidR="00F518F2" w:rsidRPr="005648B5">
        <w:rPr>
          <w:rFonts w:ascii="Times New Roman" w:hAnsi="Times New Roman" w:hint="eastAsia"/>
          <w:sz w:val="24"/>
          <w:szCs w:val="24"/>
        </w:rPr>
        <w:t>ų</w:t>
      </w:r>
      <w:r w:rsidR="00F518F2" w:rsidRPr="005648B5">
        <w:rPr>
          <w:rFonts w:ascii="Times New Roman" w:hAnsi="Times New Roman"/>
          <w:sz w:val="24"/>
          <w:szCs w:val="24"/>
        </w:rPr>
        <w:t xml:space="preserve"> rajono savivaldyb</w:t>
      </w:r>
      <w:r w:rsidR="00F518F2" w:rsidRPr="005648B5">
        <w:rPr>
          <w:rFonts w:ascii="Times New Roman" w:hAnsi="Times New Roman" w:hint="eastAsia"/>
          <w:sz w:val="24"/>
          <w:szCs w:val="24"/>
        </w:rPr>
        <w:t>ė</w:t>
      </w:r>
      <w:r w:rsidR="00F518F2" w:rsidRPr="005648B5">
        <w:rPr>
          <w:rFonts w:ascii="Times New Roman" w:hAnsi="Times New Roman"/>
          <w:sz w:val="24"/>
          <w:szCs w:val="24"/>
        </w:rPr>
        <w:t>s 2021–2027 met</w:t>
      </w:r>
      <w:r w:rsidR="00F518F2" w:rsidRPr="005648B5">
        <w:rPr>
          <w:rFonts w:ascii="Times New Roman" w:hAnsi="Times New Roman" w:hint="eastAsia"/>
          <w:sz w:val="24"/>
          <w:szCs w:val="24"/>
        </w:rPr>
        <w:t>ų</w:t>
      </w:r>
      <w:r w:rsidR="00F518F2" w:rsidRPr="005648B5">
        <w:rPr>
          <w:rFonts w:ascii="Times New Roman" w:hAnsi="Times New Roman"/>
          <w:sz w:val="24"/>
          <w:szCs w:val="24"/>
        </w:rPr>
        <w:t xml:space="preserve"> strateginio pl</w:t>
      </w:r>
      <w:r w:rsidR="00F518F2" w:rsidRPr="005648B5">
        <w:rPr>
          <w:rFonts w:ascii="Times New Roman" w:hAnsi="Times New Roman" w:hint="eastAsia"/>
          <w:sz w:val="24"/>
          <w:szCs w:val="24"/>
        </w:rPr>
        <w:t>ė</w:t>
      </w:r>
      <w:r w:rsidR="00F518F2" w:rsidRPr="005648B5">
        <w:rPr>
          <w:rFonts w:ascii="Times New Roman" w:hAnsi="Times New Roman"/>
          <w:sz w:val="24"/>
          <w:szCs w:val="24"/>
        </w:rPr>
        <w:t xml:space="preserve">tros plano patvirtinimo“, 1 </w:t>
      </w:r>
      <w:r w:rsidR="002F6A89">
        <w:rPr>
          <w:rFonts w:ascii="Times New Roman" w:hAnsi="Times New Roman"/>
          <w:sz w:val="24"/>
          <w:szCs w:val="24"/>
        </w:rPr>
        <w:t>p</w:t>
      </w:r>
      <w:r w:rsidR="00F518F2" w:rsidRPr="005648B5">
        <w:rPr>
          <w:rFonts w:ascii="Times New Roman" w:hAnsi="Times New Roman"/>
          <w:sz w:val="24"/>
          <w:szCs w:val="24"/>
        </w:rPr>
        <w:t>rioriteto „Besimokanti, socialiai atsakinga ir poky</w:t>
      </w:r>
      <w:r w:rsidR="00F518F2" w:rsidRPr="005648B5">
        <w:rPr>
          <w:rFonts w:ascii="Times New Roman" w:hAnsi="Times New Roman" w:hint="eastAsia"/>
          <w:sz w:val="24"/>
          <w:szCs w:val="24"/>
        </w:rPr>
        <w:t>č</w:t>
      </w:r>
      <w:r w:rsidR="00F518F2" w:rsidRPr="005648B5">
        <w:rPr>
          <w:rFonts w:ascii="Times New Roman" w:hAnsi="Times New Roman"/>
          <w:sz w:val="24"/>
          <w:szCs w:val="24"/>
        </w:rPr>
        <w:t>ius kurianti bendruomen</w:t>
      </w:r>
      <w:r w:rsidR="00F518F2" w:rsidRPr="005648B5">
        <w:rPr>
          <w:rFonts w:ascii="Times New Roman" w:hAnsi="Times New Roman" w:hint="eastAsia"/>
          <w:sz w:val="24"/>
          <w:szCs w:val="24"/>
        </w:rPr>
        <w:t>ė“</w:t>
      </w:r>
      <w:r w:rsidR="00F518F2" w:rsidRPr="005648B5">
        <w:rPr>
          <w:rFonts w:ascii="Times New Roman" w:hAnsi="Times New Roman"/>
          <w:sz w:val="24"/>
          <w:szCs w:val="24"/>
        </w:rPr>
        <w:t>, 1.1</w:t>
      </w:r>
      <w:r w:rsidR="002F6A89">
        <w:rPr>
          <w:rFonts w:ascii="Times New Roman" w:hAnsi="Times New Roman"/>
          <w:sz w:val="24"/>
          <w:szCs w:val="24"/>
        </w:rPr>
        <w:t xml:space="preserve"> t</w:t>
      </w:r>
      <w:r w:rsidR="00F518F2" w:rsidRPr="005648B5">
        <w:rPr>
          <w:rFonts w:ascii="Times New Roman" w:hAnsi="Times New Roman"/>
          <w:sz w:val="24"/>
          <w:szCs w:val="24"/>
        </w:rPr>
        <w:t>ikslo „Stiprinti švietimo, kult</w:t>
      </w:r>
      <w:r w:rsidR="00F518F2" w:rsidRPr="005648B5">
        <w:rPr>
          <w:rFonts w:ascii="Times New Roman" w:hAnsi="Times New Roman" w:hint="eastAsia"/>
          <w:sz w:val="24"/>
          <w:szCs w:val="24"/>
        </w:rPr>
        <w:t>ū</w:t>
      </w:r>
      <w:r w:rsidR="00F518F2" w:rsidRPr="005648B5">
        <w:rPr>
          <w:rFonts w:ascii="Times New Roman" w:hAnsi="Times New Roman"/>
          <w:sz w:val="24"/>
          <w:szCs w:val="24"/>
        </w:rPr>
        <w:t>ros ir sporto sistem</w:t>
      </w:r>
      <w:r w:rsidR="00F518F2" w:rsidRPr="005648B5">
        <w:rPr>
          <w:rFonts w:ascii="Times New Roman" w:hAnsi="Times New Roman" w:hint="eastAsia"/>
          <w:sz w:val="24"/>
          <w:szCs w:val="24"/>
        </w:rPr>
        <w:t>ą“</w:t>
      </w:r>
      <w:r w:rsidR="00F518F2" w:rsidRPr="005648B5">
        <w:rPr>
          <w:rFonts w:ascii="Times New Roman" w:hAnsi="Times New Roman"/>
          <w:sz w:val="24"/>
          <w:szCs w:val="24"/>
        </w:rPr>
        <w:t>, 1.1.2</w:t>
      </w:r>
      <w:r w:rsidR="002F6A89">
        <w:rPr>
          <w:rFonts w:ascii="Times New Roman" w:hAnsi="Times New Roman"/>
          <w:sz w:val="24"/>
          <w:szCs w:val="24"/>
        </w:rPr>
        <w:t xml:space="preserve"> u</w:t>
      </w:r>
      <w:r w:rsidR="00F518F2" w:rsidRPr="005648B5">
        <w:rPr>
          <w:rFonts w:ascii="Times New Roman" w:hAnsi="Times New Roman"/>
          <w:sz w:val="24"/>
          <w:szCs w:val="24"/>
        </w:rPr>
        <w:t>ždavinio „Gerinti kult</w:t>
      </w:r>
      <w:r w:rsidR="00F518F2" w:rsidRPr="005648B5">
        <w:rPr>
          <w:rFonts w:ascii="Times New Roman" w:hAnsi="Times New Roman" w:hint="eastAsia"/>
          <w:sz w:val="24"/>
          <w:szCs w:val="24"/>
        </w:rPr>
        <w:t>ū</w:t>
      </w:r>
      <w:r w:rsidR="00F518F2" w:rsidRPr="005648B5">
        <w:rPr>
          <w:rFonts w:ascii="Times New Roman" w:hAnsi="Times New Roman"/>
          <w:sz w:val="24"/>
          <w:szCs w:val="24"/>
        </w:rPr>
        <w:t>ros paslaug</w:t>
      </w:r>
      <w:r w:rsidR="00F518F2" w:rsidRPr="005648B5">
        <w:rPr>
          <w:rFonts w:ascii="Times New Roman" w:hAnsi="Times New Roman" w:hint="eastAsia"/>
          <w:sz w:val="24"/>
          <w:szCs w:val="24"/>
        </w:rPr>
        <w:t>ų</w:t>
      </w:r>
      <w:r w:rsidR="00F518F2" w:rsidRPr="005648B5">
        <w:rPr>
          <w:rFonts w:ascii="Times New Roman" w:hAnsi="Times New Roman"/>
          <w:sz w:val="24"/>
          <w:szCs w:val="24"/>
        </w:rPr>
        <w:t xml:space="preserve"> kokyb</w:t>
      </w:r>
      <w:r w:rsidR="00F518F2" w:rsidRPr="005648B5">
        <w:rPr>
          <w:rFonts w:ascii="Times New Roman" w:hAnsi="Times New Roman" w:hint="eastAsia"/>
          <w:sz w:val="24"/>
          <w:szCs w:val="24"/>
        </w:rPr>
        <w:t>ę</w:t>
      </w:r>
      <w:r w:rsidR="00F518F2" w:rsidRPr="005648B5">
        <w:rPr>
          <w:rFonts w:ascii="Times New Roman" w:hAnsi="Times New Roman"/>
          <w:sz w:val="24"/>
          <w:szCs w:val="24"/>
        </w:rPr>
        <w:t xml:space="preserve"> ir prieinamum</w:t>
      </w:r>
      <w:r w:rsidR="00F518F2" w:rsidRPr="005648B5">
        <w:rPr>
          <w:rFonts w:ascii="Times New Roman" w:hAnsi="Times New Roman" w:hint="eastAsia"/>
          <w:sz w:val="24"/>
          <w:szCs w:val="24"/>
        </w:rPr>
        <w:t>ą“</w:t>
      </w:r>
      <w:r w:rsidR="00F518F2">
        <w:rPr>
          <w:rFonts w:ascii="Times New Roman" w:hAnsi="Times New Roman" w:hint="eastAsia"/>
          <w:sz w:val="24"/>
          <w:szCs w:val="24"/>
        </w:rPr>
        <w:t>,</w:t>
      </w:r>
      <w:r w:rsidR="00F518F2" w:rsidRPr="005648B5">
        <w:rPr>
          <w:rFonts w:ascii="Times New Roman" w:hAnsi="Times New Roman"/>
          <w:sz w:val="24"/>
          <w:szCs w:val="24"/>
        </w:rPr>
        <w:t xml:space="preserve"> 1.1.2.4</w:t>
      </w:r>
      <w:r w:rsidR="002F6A89">
        <w:rPr>
          <w:rFonts w:ascii="Times New Roman" w:hAnsi="Times New Roman"/>
          <w:sz w:val="24"/>
          <w:szCs w:val="24"/>
        </w:rPr>
        <w:t xml:space="preserve"> p</w:t>
      </w:r>
      <w:r w:rsidR="00F518F2" w:rsidRPr="005648B5">
        <w:rPr>
          <w:rFonts w:ascii="Times New Roman" w:hAnsi="Times New Roman"/>
          <w:sz w:val="24"/>
          <w:szCs w:val="24"/>
        </w:rPr>
        <w:t>riemone „Kult</w:t>
      </w:r>
      <w:r w:rsidR="00F518F2" w:rsidRPr="005648B5">
        <w:rPr>
          <w:rFonts w:ascii="Times New Roman" w:hAnsi="Times New Roman" w:hint="eastAsia"/>
          <w:sz w:val="24"/>
          <w:szCs w:val="24"/>
        </w:rPr>
        <w:t>ū</w:t>
      </w:r>
      <w:r w:rsidR="00F518F2" w:rsidRPr="005648B5">
        <w:rPr>
          <w:rFonts w:ascii="Times New Roman" w:hAnsi="Times New Roman"/>
          <w:sz w:val="24"/>
          <w:szCs w:val="24"/>
        </w:rPr>
        <w:t>ros srities paslaug</w:t>
      </w:r>
      <w:r w:rsidR="00F518F2" w:rsidRPr="005648B5">
        <w:rPr>
          <w:rFonts w:ascii="Times New Roman" w:hAnsi="Times New Roman" w:hint="eastAsia"/>
          <w:sz w:val="24"/>
          <w:szCs w:val="24"/>
        </w:rPr>
        <w:t>ų</w:t>
      </w:r>
      <w:r w:rsidR="00F518F2" w:rsidRPr="005648B5">
        <w:rPr>
          <w:rFonts w:ascii="Times New Roman" w:hAnsi="Times New Roman"/>
          <w:sz w:val="24"/>
          <w:szCs w:val="24"/>
        </w:rPr>
        <w:t xml:space="preserve"> pl</w:t>
      </w:r>
      <w:r w:rsidR="00F518F2" w:rsidRPr="005648B5">
        <w:rPr>
          <w:rFonts w:ascii="Times New Roman" w:hAnsi="Times New Roman" w:hint="eastAsia"/>
          <w:sz w:val="24"/>
          <w:szCs w:val="24"/>
        </w:rPr>
        <w:t>ė</w:t>
      </w:r>
      <w:r w:rsidR="00F518F2" w:rsidRPr="005648B5">
        <w:rPr>
          <w:rFonts w:ascii="Times New Roman" w:hAnsi="Times New Roman"/>
          <w:sz w:val="24"/>
          <w:szCs w:val="24"/>
        </w:rPr>
        <w:t>tros užtikrinimas“</w:t>
      </w:r>
      <w:r w:rsidR="00F518F2" w:rsidRPr="00E4105E">
        <w:rPr>
          <w:rFonts w:ascii="Times New Roman" w:hAnsi="Times New Roman"/>
          <w:sz w:val="24"/>
          <w:szCs w:val="24"/>
          <w:lang w:eastAsia="lt-LT"/>
        </w:rPr>
        <w:t xml:space="preserve">, </w:t>
      </w:r>
      <w:r w:rsidR="00F518F2" w:rsidRPr="00F63F7D">
        <w:rPr>
          <w:rFonts w:ascii="Times New Roman" w:hAnsi="Times New Roman"/>
          <w:sz w:val="24"/>
          <w:szCs w:val="24"/>
        </w:rPr>
        <w:t>atsižvelg</w:t>
      </w:r>
      <w:r w:rsidR="002F6A89">
        <w:rPr>
          <w:rFonts w:ascii="Times New Roman" w:hAnsi="Times New Roman"/>
          <w:sz w:val="24"/>
          <w:szCs w:val="24"/>
        </w:rPr>
        <w:t>iant</w:t>
      </w:r>
      <w:r w:rsidR="00F518F2" w:rsidRPr="00F63F7D">
        <w:rPr>
          <w:rFonts w:ascii="Times New Roman" w:hAnsi="Times New Roman"/>
          <w:sz w:val="24"/>
          <w:szCs w:val="24"/>
        </w:rPr>
        <w:t xml:space="preserve"> į Lazdijų krašto muziejaus 20</w:t>
      </w:r>
      <w:r w:rsidR="00F518F2">
        <w:rPr>
          <w:rFonts w:ascii="Times New Roman" w:hAnsi="Times New Roman"/>
          <w:sz w:val="24"/>
          <w:szCs w:val="24"/>
        </w:rPr>
        <w:t>21</w:t>
      </w:r>
      <w:r w:rsidR="00F518F2" w:rsidRPr="00F63F7D">
        <w:rPr>
          <w:rFonts w:ascii="Times New Roman" w:hAnsi="Times New Roman"/>
          <w:sz w:val="24"/>
          <w:szCs w:val="24"/>
        </w:rPr>
        <w:t>-1</w:t>
      </w:r>
      <w:r w:rsidR="00F518F2">
        <w:rPr>
          <w:rFonts w:ascii="Times New Roman" w:hAnsi="Times New Roman"/>
          <w:sz w:val="24"/>
          <w:szCs w:val="24"/>
        </w:rPr>
        <w:t>0</w:t>
      </w:r>
      <w:r w:rsidR="00F518F2" w:rsidRPr="00F63F7D">
        <w:rPr>
          <w:rFonts w:ascii="Times New Roman" w:hAnsi="Times New Roman"/>
          <w:sz w:val="24"/>
          <w:szCs w:val="24"/>
        </w:rPr>
        <w:t>-</w:t>
      </w:r>
      <w:r w:rsidR="00F518F2">
        <w:rPr>
          <w:rFonts w:ascii="Times New Roman" w:hAnsi="Times New Roman"/>
          <w:sz w:val="24"/>
          <w:szCs w:val="24"/>
        </w:rPr>
        <w:t>27</w:t>
      </w:r>
      <w:r w:rsidR="00F518F2" w:rsidRPr="00F63F7D">
        <w:rPr>
          <w:rFonts w:ascii="Times New Roman" w:hAnsi="Times New Roman"/>
          <w:sz w:val="24"/>
          <w:szCs w:val="24"/>
        </w:rPr>
        <w:t xml:space="preserve"> raštą Nr. </w:t>
      </w:r>
      <w:r w:rsidR="00F518F2" w:rsidRPr="007A6CD0">
        <w:rPr>
          <w:rFonts w:ascii="Times New Roman" w:hAnsi="Times New Roman"/>
          <w:sz w:val="24"/>
          <w:szCs w:val="24"/>
        </w:rPr>
        <w:t>LKMV3</w:t>
      </w:r>
      <w:r w:rsidR="002F6A89">
        <w:rPr>
          <w:rFonts w:ascii="Times New Roman" w:hAnsi="Times New Roman"/>
          <w:sz w:val="24"/>
          <w:szCs w:val="24"/>
        </w:rPr>
        <w:t>-</w:t>
      </w:r>
      <w:r w:rsidR="00F518F2" w:rsidRPr="007A6CD0">
        <w:rPr>
          <w:rFonts w:ascii="Times New Roman" w:hAnsi="Times New Roman"/>
          <w:sz w:val="24"/>
          <w:szCs w:val="24"/>
        </w:rPr>
        <w:t>110</w:t>
      </w:r>
      <w:r w:rsidR="00F518F2">
        <w:rPr>
          <w:rFonts w:ascii="Times New Roman" w:hAnsi="Times New Roman"/>
          <w:sz w:val="24"/>
          <w:szCs w:val="24"/>
        </w:rPr>
        <w:t xml:space="preserve"> </w:t>
      </w:r>
      <w:r w:rsidR="00F518F2" w:rsidRPr="00F63F7D">
        <w:rPr>
          <w:rFonts w:ascii="Times New Roman" w:hAnsi="Times New Roman"/>
          <w:sz w:val="24"/>
          <w:szCs w:val="24"/>
        </w:rPr>
        <w:t xml:space="preserve">„Dėl </w:t>
      </w:r>
      <w:r w:rsidR="00F518F2" w:rsidRPr="00452E02">
        <w:rPr>
          <w:rFonts w:ascii="Times New Roman" w:hAnsi="Times New Roman"/>
          <w:bCs/>
          <w:sz w:val="24"/>
          <w:szCs w:val="24"/>
        </w:rPr>
        <w:t>pritarimo dalyvauti projekte ir finansinio prisidėjimo</w:t>
      </w:r>
      <w:r w:rsidR="00F518F2">
        <w:rPr>
          <w:rFonts w:ascii="Times New Roman" w:hAnsi="Times New Roman"/>
          <w:bCs/>
          <w:sz w:val="24"/>
          <w:szCs w:val="24"/>
        </w:rPr>
        <w:t>“</w:t>
      </w:r>
      <w:r w:rsidR="00F518F2" w:rsidRPr="00D31CC6">
        <w:rPr>
          <w:rFonts w:ascii="Times New Roman" w:hAnsi="Times New Roman"/>
          <w:sz w:val="24"/>
          <w:szCs w:val="24"/>
        </w:rPr>
        <w:t>,</w:t>
      </w:r>
      <w:r w:rsidR="00F518F2" w:rsidRPr="00F63F7D">
        <w:rPr>
          <w:rFonts w:ascii="Times New Roman" w:hAnsi="Times New Roman"/>
          <w:sz w:val="24"/>
          <w:szCs w:val="24"/>
        </w:rPr>
        <w:t xml:space="preserve"> </w:t>
      </w:r>
      <w:r w:rsidR="00F518F2">
        <w:rPr>
          <w:rFonts w:ascii="Times New Roman" w:hAnsi="Times New Roman"/>
          <w:sz w:val="24"/>
          <w:szCs w:val="24"/>
        </w:rPr>
        <w:t>2021-</w:t>
      </w:r>
      <w:r w:rsidR="00FB6B39">
        <w:rPr>
          <w:rFonts w:ascii="Times New Roman" w:hAnsi="Times New Roman"/>
          <w:sz w:val="24"/>
          <w:szCs w:val="24"/>
        </w:rPr>
        <w:t>11</w:t>
      </w:r>
      <w:r w:rsidR="00F518F2">
        <w:rPr>
          <w:rFonts w:ascii="Times New Roman" w:hAnsi="Times New Roman"/>
          <w:sz w:val="24"/>
          <w:szCs w:val="24"/>
        </w:rPr>
        <w:t>-</w:t>
      </w:r>
      <w:r w:rsidR="00FB6B39">
        <w:rPr>
          <w:rFonts w:ascii="Times New Roman" w:hAnsi="Times New Roman"/>
          <w:sz w:val="24"/>
          <w:szCs w:val="24"/>
        </w:rPr>
        <w:t>04</w:t>
      </w:r>
      <w:r w:rsidR="00F518F2">
        <w:rPr>
          <w:rFonts w:ascii="Times New Roman" w:hAnsi="Times New Roman"/>
          <w:sz w:val="24"/>
          <w:szCs w:val="24"/>
        </w:rPr>
        <w:t xml:space="preserve"> raštą Nr. </w:t>
      </w:r>
      <w:r w:rsidR="00F518F2" w:rsidRPr="00FB6B39">
        <w:rPr>
          <w:rFonts w:ascii="Times New Roman" w:hAnsi="Times New Roman"/>
          <w:sz w:val="24"/>
          <w:szCs w:val="24"/>
        </w:rPr>
        <w:t>LKMV3</w:t>
      </w:r>
      <w:r w:rsidR="002F6A89">
        <w:rPr>
          <w:rFonts w:ascii="Times New Roman" w:hAnsi="Times New Roman"/>
          <w:sz w:val="24"/>
          <w:szCs w:val="24"/>
        </w:rPr>
        <w:t>-</w:t>
      </w:r>
      <w:r w:rsidR="00FB6B39" w:rsidRPr="00FB6B39">
        <w:rPr>
          <w:rFonts w:ascii="Times New Roman" w:hAnsi="Times New Roman"/>
          <w:sz w:val="24"/>
          <w:szCs w:val="24"/>
        </w:rPr>
        <w:t>112</w:t>
      </w:r>
      <w:r w:rsidR="00FB6B39">
        <w:rPr>
          <w:rFonts w:ascii="Times New Roman" w:hAnsi="Times New Roman"/>
          <w:sz w:val="24"/>
          <w:szCs w:val="24"/>
        </w:rPr>
        <w:t xml:space="preserve"> </w:t>
      </w:r>
      <w:r w:rsidR="00F518F2" w:rsidRPr="00F63F7D">
        <w:rPr>
          <w:rFonts w:ascii="Times New Roman" w:hAnsi="Times New Roman"/>
          <w:sz w:val="24"/>
          <w:szCs w:val="24"/>
        </w:rPr>
        <w:t xml:space="preserve">„Dėl </w:t>
      </w:r>
      <w:r w:rsidR="00F518F2" w:rsidRPr="00452E02">
        <w:rPr>
          <w:rFonts w:ascii="Times New Roman" w:hAnsi="Times New Roman"/>
          <w:bCs/>
          <w:sz w:val="24"/>
          <w:szCs w:val="24"/>
        </w:rPr>
        <w:t>pritarimo dalyvauti projekte ir finansinio prisidėjimo</w:t>
      </w:r>
      <w:r w:rsidR="00F518F2">
        <w:rPr>
          <w:rFonts w:ascii="Times New Roman" w:hAnsi="Times New Roman"/>
          <w:bCs/>
          <w:sz w:val="24"/>
          <w:szCs w:val="24"/>
        </w:rPr>
        <w:t>“</w:t>
      </w:r>
      <w:r w:rsidR="00D37030">
        <w:rPr>
          <w:rFonts w:ascii="Times New Roman" w:hAnsi="Times New Roman"/>
          <w:bCs/>
          <w:sz w:val="24"/>
          <w:szCs w:val="24"/>
        </w:rPr>
        <w:t>.</w:t>
      </w:r>
    </w:p>
    <w:p w14:paraId="6A662F01" w14:textId="5B9FF916" w:rsidR="002A7CA3" w:rsidRDefault="002A7CA3" w:rsidP="00D37030">
      <w:pPr>
        <w:spacing w:line="360" w:lineRule="auto"/>
        <w:ind w:firstLine="709"/>
        <w:jc w:val="both"/>
        <w:rPr>
          <w:rFonts w:ascii="Times New Roman" w:hAnsi="Times New Roman"/>
          <w:bCs/>
          <w:sz w:val="24"/>
          <w:szCs w:val="24"/>
        </w:rPr>
      </w:pPr>
      <w:r w:rsidRPr="00FC516D">
        <w:rPr>
          <w:rFonts w:ascii="Times New Roman" w:hAnsi="Times New Roman"/>
          <w:bCs/>
          <w:sz w:val="24"/>
          <w:szCs w:val="24"/>
        </w:rPr>
        <w:t>Šio sprendimo tikslas</w:t>
      </w:r>
      <w:r>
        <w:rPr>
          <w:rFonts w:ascii="Times New Roman" w:hAnsi="Times New Roman"/>
          <w:bCs/>
          <w:sz w:val="24"/>
          <w:szCs w:val="24"/>
        </w:rPr>
        <w:t xml:space="preserve"> – p</w:t>
      </w:r>
      <w:r w:rsidRPr="00FC516D">
        <w:rPr>
          <w:rFonts w:ascii="Times New Roman" w:hAnsi="Times New Roman"/>
          <w:bCs/>
          <w:sz w:val="24"/>
          <w:szCs w:val="24"/>
        </w:rPr>
        <w:t>ritarti Lazdij</w:t>
      </w:r>
      <w:r w:rsidRPr="00FC516D">
        <w:rPr>
          <w:rFonts w:ascii="Times New Roman" w:hAnsi="Times New Roman" w:hint="eastAsia"/>
          <w:bCs/>
          <w:sz w:val="24"/>
          <w:szCs w:val="24"/>
        </w:rPr>
        <w:t>ų</w:t>
      </w:r>
      <w:r w:rsidRPr="00FC516D">
        <w:rPr>
          <w:rFonts w:ascii="Times New Roman" w:hAnsi="Times New Roman"/>
          <w:bCs/>
          <w:sz w:val="24"/>
          <w:szCs w:val="24"/>
        </w:rPr>
        <w:t xml:space="preserve"> krašto muziejaus projektams „</w:t>
      </w:r>
      <w:r w:rsidR="00A03EB4" w:rsidRPr="00565C86">
        <w:rPr>
          <w:rFonts w:ascii="Times New Roman" w:hAnsi="Times New Roman"/>
          <w:sz w:val="24"/>
          <w:szCs w:val="24"/>
        </w:rPr>
        <w:t>Jono Reitelai</w:t>
      </w:r>
      <w:r w:rsidR="00A03EB4" w:rsidRPr="00565C86">
        <w:rPr>
          <w:rFonts w:ascii="Times New Roman" w:hAnsi="Times New Roman" w:hint="eastAsia"/>
          <w:sz w:val="24"/>
          <w:szCs w:val="24"/>
        </w:rPr>
        <w:t>č</w:t>
      </w:r>
      <w:r w:rsidR="00A03EB4" w:rsidRPr="00565C86">
        <w:rPr>
          <w:rFonts w:ascii="Times New Roman" w:hAnsi="Times New Roman"/>
          <w:sz w:val="24"/>
          <w:szCs w:val="24"/>
        </w:rPr>
        <w:t>io apybraižos „Veisiejai“ parengimas knygai ir leidyba</w:t>
      </w:r>
      <w:r w:rsidR="00A03EB4" w:rsidRPr="00A13930">
        <w:rPr>
          <w:rFonts w:ascii="Times New Roman" w:hAnsi="Times New Roman"/>
          <w:sz w:val="24"/>
          <w:szCs w:val="24"/>
          <w:lang w:eastAsia="lt-LT"/>
        </w:rPr>
        <w:t>“</w:t>
      </w:r>
      <w:r w:rsidR="00A03EB4">
        <w:rPr>
          <w:rFonts w:ascii="Times New Roman" w:hAnsi="Times New Roman"/>
          <w:bCs/>
          <w:sz w:val="24"/>
          <w:szCs w:val="24"/>
        </w:rPr>
        <w:t xml:space="preserve"> ir </w:t>
      </w:r>
      <w:r w:rsidR="00A03EB4" w:rsidRPr="000458BA">
        <w:rPr>
          <w:rFonts w:ascii="Times New Roman" w:hAnsi="Times New Roman"/>
          <w:sz w:val="24"/>
          <w:szCs w:val="24"/>
          <w:lang w:eastAsia="lt-LT"/>
        </w:rPr>
        <w:t>„Edukacinė programa „Molinukas“</w:t>
      </w:r>
      <w:r>
        <w:rPr>
          <w:rFonts w:ascii="Times New Roman" w:hAnsi="Times New Roman"/>
          <w:bCs/>
          <w:sz w:val="24"/>
          <w:szCs w:val="24"/>
        </w:rPr>
        <w:t xml:space="preserve"> bei n</w:t>
      </w:r>
      <w:r w:rsidRPr="00FC516D">
        <w:rPr>
          <w:rFonts w:ascii="Times New Roman" w:hAnsi="Times New Roman"/>
          <w:bCs/>
          <w:sz w:val="24"/>
          <w:szCs w:val="24"/>
        </w:rPr>
        <w:t>umatyti</w:t>
      </w:r>
      <w:r>
        <w:rPr>
          <w:rFonts w:ascii="Times New Roman" w:hAnsi="Times New Roman"/>
          <w:bCs/>
          <w:sz w:val="24"/>
          <w:szCs w:val="24"/>
        </w:rPr>
        <w:t xml:space="preserve"> </w:t>
      </w:r>
      <w:r w:rsidRPr="00FC516D">
        <w:rPr>
          <w:rFonts w:ascii="Times New Roman" w:hAnsi="Times New Roman"/>
          <w:bCs/>
          <w:sz w:val="24"/>
          <w:szCs w:val="24"/>
        </w:rPr>
        <w:t>Lazdij</w:t>
      </w:r>
      <w:r w:rsidRPr="00FC516D">
        <w:rPr>
          <w:rFonts w:ascii="Times New Roman" w:hAnsi="Times New Roman" w:hint="eastAsia"/>
          <w:bCs/>
          <w:sz w:val="24"/>
          <w:szCs w:val="24"/>
        </w:rPr>
        <w:t>ų</w:t>
      </w:r>
      <w:r w:rsidRPr="00FC516D">
        <w:rPr>
          <w:rFonts w:ascii="Times New Roman" w:hAnsi="Times New Roman"/>
          <w:bCs/>
          <w:sz w:val="24"/>
          <w:szCs w:val="24"/>
        </w:rPr>
        <w:t xml:space="preserve"> rajono savivaldyb</w:t>
      </w:r>
      <w:r w:rsidRPr="00FC516D">
        <w:rPr>
          <w:rFonts w:ascii="Times New Roman" w:hAnsi="Times New Roman" w:hint="eastAsia"/>
          <w:bCs/>
          <w:sz w:val="24"/>
          <w:szCs w:val="24"/>
        </w:rPr>
        <w:t>ė</w:t>
      </w:r>
      <w:r w:rsidRPr="00FC516D">
        <w:rPr>
          <w:rFonts w:ascii="Times New Roman" w:hAnsi="Times New Roman"/>
          <w:bCs/>
          <w:sz w:val="24"/>
          <w:szCs w:val="24"/>
        </w:rPr>
        <w:t>s biudžete l</w:t>
      </w:r>
      <w:r w:rsidRPr="00FC516D">
        <w:rPr>
          <w:rFonts w:ascii="Times New Roman" w:hAnsi="Times New Roman" w:hint="eastAsia"/>
          <w:bCs/>
          <w:sz w:val="24"/>
          <w:szCs w:val="24"/>
        </w:rPr>
        <w:t>ėšų</w:t>
      </w:r>
      <w:r w:rsidRPr="00FC516D">
        <w:rPr>
          <w:rFonts w:ascii="Times New Roman" w:hAnsi="Times New Roman"/>
          <w:bCs/>
          <w:sz w:val="24"/>
          <w:szCs w:val="24"/>
        </w:rPr>
        <w:t xml:space="preserve"> projekto „</w:t>
      </w:r>
      <w:r w:rsidR="00A03EB4">
        <w:rPr>
          <w:rFonts w:ascii="Times New Roman" w:hAnsi="Times New Roman"/>
          <w:bCs/>
          <w:sz w:val="24"/>
          <w:szCs w:val="24"/>
        </w:rPr>
        <w:t>J</w:t>
      </w:r>
      <w:r w:rsidR="00A03EB4" w:rsidRPr="00565C86">
        <w:rPr>
          <w:rFonts w:ascii="Times New Roman" w:hAnsi="Times New Roman"/>
          <w:sz w:val="24"/>
          <w:szCs w:val="24"/>
        </w:rPr>
        <w:t>ono Reitelai</w:t>
      </w:r>
      <w:r w:rsidR="00A03EB4" w:rsidRPr="00565C86">
        <w:rPr>
          <w:rFonts w:ascii="Times New Roman" w:hAnsi="Times New Roman" w:hint="eastAsia"/>
          <w:sz w:val="24"/>
          <w:szCs w:val="24"/>
        </w:rPr>
        <w:t>č</w:t>
      </w:r>
      <w:r w:rsidR="00A03EB4" w:rsidRPr="00565C86">
        <w:rPr>
          <w:rFonts w:ascii="Times New Roman" w:hAnsi="Times New Roman"/>
          <w:sz w:val="24"/>
          <w:szCs w:val="24"/>
        </w:rPr>
        <w:t>io apybraižos „Veisiejai“ parengimas knygai ir leidyba</w:t>
      </w:r>
      <w:r w:rsidRPr="00FC516D">
        <w:rPr>
          <w:rFonts w:ascii="Times New Roman" w:hAnsi="Times New Roman"/>
          <w:bCs/>
          <w:sz w:val="24"/>
          <w:szCs w:val="24"/>
        </w:rPr>
        <w:t xml:space="preserve">“ daliniam finansavimui </w:t>
      </w:r>
      <w:r w:rsidR="00A03EB4">
        <w:rPr>
          <w:rFonts w:ascii="Times New Roman" w:hAnsi="Times New Roman"/>
          <w:sz w:val="24"/>
          <w:szCs w:val="24"/>
        </w:rPr>
        <w:t>ne daugiau kaip 30 proc., t. y.</w:t>
      </w:r>
      <w:r w:rsidR="002F6A89">
        <w:rPr>
          <w:rFonts w:ascii="Times New Roman" w:hAnsi="Times New Roman"/>
          <w:sz w:val="24"/>
          <w:szCs w:val="24"/>
        </w:rPr>
        <w:t xml:space="preserve"> </w:t>
      </w:r>
      <w:r w:rsidR="00A03EB4" w:rsidRPr="00C04684">
        <w:rPr>
          <w:rFonts w:ascii="Times New Roman" w:eastAsia="Calibri" w:hAnsi="Times New Roman"/>
          <w:bCs/>
          <w:sz w:val="24"/>
          <w:szCs w:val="24"/>
        </w:rPr>
        <w:t>1950,00</w:t>
      </w:r>
      <w:r w:rsidR="00A03EB4">
        <w:rPr>
          <w:rFonts w:ascii="Times New Roman" w:eastAsia="Calibri" w:hAnsi="Times New Roman"/>
          <w:bCs/>
        </w:rPr>
        <w:t xml:space="preserve"> </w:t>
      </w:r>
      <w:r w:rsidR="00A03EB4">
        <w:rPr>
          <w:rFonts w:ascii="Times New Roman" w:hAnsi="Times New Roman"/>
          <w:sz w:val="24"/>
          <w:szCs w:val="24"/>
        </w:rPr>
        <w:t>Eur</w:t>
      </w:r>
      <w:r w:rsidR="00A03EB4" w:rsidRPr="0097787A">
        <w:rPr>
          <w:rFonts w:ascii="Times New Roman" w:hAnsi="Times New Roman"/>
          <w:sz w:val="24"/>
          <w:szCs w:val="24"/>
        </w:rPr>
        <w:t xml:space="preserve"> projekto tinkamų finansuoti išlaidų</w:t>
      </w:r>
      <w:r w:rsidR="00A03EB4">
        <w:rPr>
          <w:rFonts w:ascii="Times New Roman" w:hAnsi="Times New Roman"/>
          <w:bCs/>
          <w:sz w:val="24"/>
          <w:szCs w:val="24"/>
        </w:rPr>
        <w:t xml:space="preserve"> </w:t>
      </w:r>
      <w:r>
        <w:rPr>
          <w:rFonts w:ascii="Times New Roman" w:hAnsi="Times New Roman"/>
          <w:bCs/>
          <w:sz w:val="24"/>
          <w:szCs w:val="24"/>
        </w:rPr>
        <w:t xml:space="preserve">ir </w:t>
      </w:r>
      <w:r w:rsidRPr="00FC516D">
        <w:rPr>
          <w:rFonts w:ascii="Times New Roman" w:hAnsi="Times New Roman"/>
          <w:bCs/>
          <w:sz w:val="24"/>
          <w:szCs w:val="24"/>
        </w:rPr>
        <w:t xml:space="preserve">projekto </w:t>
      </w:r>
      <w:r w:rsidR="00A03EB4" w:rsidRPr="000458BA">
        <w:rPr>
          <w:rFonts w:ascii="Times New Roman" w:hAnsi="Times New Roman"/>
          <w:sz w:val="24"/>
          <w:szCs w:val="24"/>
          <w:lang w:eastAsia="lt-LT"/>
        </w:rPr>
        <w:t>„Edukacinė programa „Molinukas“</w:t>
      </w:r>
      <w:r w:rsidR="00A03EB4">
        <w:rPr>
          <w:rFonts w:ascii="Times New Roman" w:hAnsi="Times New Roman"/>
          <w:sz w:val="24"/>
          <w:szCs w:val="24"/>
          <w:lang w:eastAsia="lt-LT"/>
        </w:rPr>
        <w:t xml:space="preserve"> </w:t>
      </w:r>
      <w:r w:rsidRPr="00FC516D">
        <w:rPr>
          <w:rFonts w:ascii="Times New Roman" w:hAnsi="Times New Roman"/>
          <w:bCs/>
          <w:sz w:val="24"/>
          <w:szCs w:val="24"/>
        </w:rPr>
        <w:t xml:space="preserve">daliniam finansavimui </w:t>
      </w:r>
      <w:r w:rsidR="00A03EB4">
        <w:rPr>
          <w:rFonts w:ascii="Times New Roman" w:hAnsi="Times New Roman"/>
          <w:sz w:val="24"/>
          <w:szCs w:val="24"/>
        </w:rPr>
        <w:t xml:space="preserve">ne daugiau kaip 30 proc., t. y. </w:t>
      </w:r>
      <w:r w:rsidR="00A03EB4">
        <w:rPr>
          <w:rFonts w:ascii="Times New Roman" w:eastAsia="Calibri" w:hAnsi="Times New Roman"/>
          <w:bCs/>
          <w:sz w:val="24"/>
          <w:szCs w:val="24"/>
        </w:rPr>
        <w:t>2769</w:t>
      </w:r>
      <w:r w:rsidR="00A03EB4" w:rsidRPr="002D7777">
        <w:rPr>
          <w:rFonts w:ascii="Times New Roman" w:eastAsia="Calibri" w:hAnsi="Times New Roman"/>
          <w:bCs/>
          <w:sz w:val="24"/>
          <w:szCs w:val="24"/>
        </w:rPr>
        <w:t xml:space="preserve">,00 </w:t>
      </w:r>
      <w:r w:rsidR="00A03EB4" w:rsidRPr="002D7777">
        <w:rPr>
          <w:rFonts w:ascii="Times New Roman" w:hAnsi="Times New Roman"/>
          <w:sz w:val="24"/>
          <w:szCs w:val="24"/>
        </w:rPr>
        <w:t xml:space="preserve"> </w:t>
      </w:r>
      <w:r w:rsidR="00A03EB4">
        <w:rPr>
          <w:rFonts w:ascii="Times New Roman" w:hAnsi="Times New Roman"/>
          <w:sz w:val="24"/>
          <w:szCs w:val="24"/>
        </w:rPr>
        <w:t xml:space="preserve">Eur projekto </w:t>
      </w:r>
      <w:r w:rsidR="00A03EB4" w:rsidRPr="0097787A">
        <w:rPr>
          <w:rFonts w:ascii="Times New Roman" w:hAnsi="Times New Roman"/>
          <w:sz w:val="24"/>
          <w:szCs w:val="24"/>
        </w:rPr>
        <w:t>tinkamų finansuoti išlaidų</w:t>
      </w:r>
      <w:r w:rsidRPr="00FC516D">
        <w:rPr>
          <w:rFonts w:ascii="Times New Roman" w:hAnsi="Times New Roman"/>
          <w:bCs/>
          <w:sz w:val="24"/>
          <w:szCs w:val="24"/>
        </w:rPr>
        <w:t>, jeigu bus gaut</w:t>
      </w:r>
      <w:r>
        <w:rPr>
          <w:rFonts w:ascii="Times New Roman" w:hAnsi="Times New Roman"/>
          <w:bCs/>
          <w:sz w:val="24"/>
          <w:szCs w:val="24"/>
        </w:rPr>
        <w:t xml:space="preserve">as </w:t>
      </w:r>
      <w:r w:rsidRPr="00FC516D">
        <w:rPr>
          <w:rFonts w:ascii="Times New Roman" w:hAnsi="Times New Roman"/>
          <w:bCs/>
          <w:sz w:val="24"/>
          <w:szCs w:val="24"/>
        </w:rPr>
        <w:t>Lietuvos kult</w:t>
      </w:r>
      <w:r w:rsidRPr="00FC516D">
        <w:rPr>
          <w:rFonts w:ascii="Times New Roman" w:hAnsi="Times New Roman" w:hint="eastAsia"/>
          <w:bCs/>
          <w:sz w:val="24"/>
          <w:szCs w:val="24"/>
        </w:rPr>
        <w:t>ū</w:t>
      </w:r>
      <w:r w:rsidRPr="00FC516D">
        <w:rPr>
          <w:rFonts w:ascii="Times New Roman" w:hAnsi="Times New Roman"/>
          <w:bCs/>
          <w:sz w:val="24"/>
          <w:szCs w:val="24"/>
        </w:rPr>
        <w:t>ros tarybos finansavimas.</w:t>
      </w:r>
    </w:p>
    <w:p w14:paraId="337F6708" w14:textId="2B954569" w:rsidR="006C52D2" w:rsidRDefault="002A7CA3" w:rsidP="002A7CA3">
      <w:pPr>
        <w:spacing w:line="360" w:lineRule="auto"/>
        <w:ind w:firstLine="709"/>
        <w:jc w:val="both"/>
        <w:rPr>
          <w:rFonts w:ascii="Times New Roman" w:hAnsi="Times New Roman"/>
          <w:bCs/>
          <w:sz w:val="24"/>
          <w:szCs w:val="24"/>
        </w:rPr>
      </w:pPr>
      <w:r>
        <w:rPr>
          <w:rFonts w:ascii="Times New Roman" w:hAnsi="Times New Roman"/>
          <w:bCs/>
          <w:sz w:val="24"/>
          <w:szCs w:val="24"/>
        </w:rPr>
        <w:t>Lazdijų krašto muziejus teikią p</w:t>
      </w:r>
      <w:r w:rsidRPr="005443D8">
        <w:rPr>
          <w:rFonts w:ascii="Times New Roman" w:hAnsi="Times New Roman"/>
          <w:bCs/>
          <w:sz w:val="24"/>
          <w:szCs w:val="24"/>
        </w:rPr>
        <w:t>rojekt</w:t>
      </w:r>
      <w:r>
        <w:rPr>
          <w:rFonts w:ascii="Times New Roman" w:hAnsi="Times New Roman"/>
          <w:bCs/>
          <w:sz w:val="24"/>
          <w:szCs w:val="24"/>
        </w:rPr>
        <w:t>o</w:t>
      </w:r>
      <w:r w:rsidRPr="005443D8">
        <w:rPr>
          <w:rFonts w:ascii="Times New Roman" w:hAnsi="Times New Roman"/>
          <w:bCs/>
          <w:sz w:val="24"/>
          <w:szCs w:val="24"/>
        </w:rPr>
        <w:t xml:space="preserve"> „</w:t>
      </w:r>
      <w:r w:rsidR="006C52D2" w:rsidRPr="00565C86">
        <w:rPr>
          <w:rFonts w:ascii="Times New Roman" w:hAnsi="Times New Roman"/>
          <w:sz w:val="24"/>
          <w:szCs w:val="24"/>
        </w:rPr>
        <w:t>Jono Reitelai</w:t>
      </w:r>
      <w:r w:rsidR="006C52D2" w:rsidRPr="00565C86">
        <w:rPr>
          <w:rFonts w:ascii="Times New Roman" w:hAnsi="Times New Roman" w:hint="eastAsia"/>
          <w:sz w:val="24"/>
          <w:szCs w:val="24"/>
        </w:rPr>
        <w:t>č</w:t>
      </w:r>
      <w:r w:rsidR="006C52D2" w:rsidRPr="00565C86">
        <w:rPr>
          <w:rFonts w:ascii="Times New Roman" w:hAnsi="Times New Roman"/>
          <w:sz w:val="24"/>
          <w:szCs w:val="24"/>
        </w:rPr>
        <w:t>io apybraižos „Veisiejai“ parengimas knygai ir leidyba</w:t>
      </w:r>
      <w:r w:rsidR="006C52D2" w:rsidRPr="00A13930">
        <w:rPr>
          <w:rFonts w:ascii="Times New Roman" w:hAnsi="Times New Roman"/>
          <w:sz w:val="24"/>
          <w:szCs w:val="24"/>
          <w:lang w:eastAsia="lt-LT"/>
        </w:rPr>
        <w:t>“</w:t>
      </w:r>
      <w:r w:rsidR="006C52D2">
        <w:rPr>
          <w:rFonts w:ascii="Times New Roman" w:hAnsi="Times New Roman"/>
          <w:bCs/>
          <w:sz w:val="24"/>
          <w:szCs w:val="24"/>
        </w:rPr>
        <w:t xml:space="preserve"> </w:t>
      </w:r>
      <w:r>
        <w:rPr>
          <w:rFonts w:ascii="Times New Roman" w:hAnsi="Times New Roman"/>
          <w:bCs/>
          <w:sz w:val="24"/>
          <w:szCs w:val="24"/>
        </w:rPr>
        <w:t>paraišką</w:t>
      </w:r>
      <w:r w:rsidRPr="005443D8">
        <w:rPr>
          <w:rFonts w:ascii="Times New Roman" w:hAnsi="Times New Roman"/>
          <w:bCs/>
          <w:sz w:val="24"/>
          <w:szCs w:val="24"/>
        </w:rPr>
        <w:t xml:space="preserve"> </w:t>
      </w:r>
      <w:bookmarkStart w:id="0" w:name="_Hlk86914115"/>
      <w:r w:rsidR="006C52D2">
        <w:rPr>
          <w:rFonts w:ascii="Times New Roman" w:hAnsi="Times New Roman"/>
          <w:bCs/>
          <w:sz w:val="24"/>
          <w:szCs w:val="24"/>
        </w:rPr>
        <w:t xml:space="preserve">Lietuvos kultūros tarybai </w:t>
      </w:r>
      <w:r w:rsidR="006C52D2" w:rsidRPr="005443D8">
        <w:rPr>
          <w:rFonts w:ascii="Times New Roman" w:hAnsi="Times New Roman"/>
          <w:bCs/>
          <w:sz w:val="24"/>
          <w:szCs w:val="24"/>
        </w:rPr>
        <w:t>konkursui</w:t>
      </w:r>
      <w:r w:rsidR="006C52D2">
        <w:rPr>
          <w:rFonts w:ascii="Times New Roman" w:hAnsi="Times New Roman"/>
          <w:bCs/>
          <w:sz w:val="24"/>
          <w:szCs w:val="24"/>
        </w:rPr>
        <w:t xml:space="preserve"> pagal prioritetą </w:t>
      </w:r>
      <w:r w:rsidRPr="005443D8">
        <w:rPr>
          <w:rFonts w:ascii="Times New Roman" w:hAnsi="Times New Roman"/>
          <w:bCs/>
          <w:sz w:val="24"/>
          <w:szCs w:val="24"/>
        </w:rPr>
        <w:t>„Etnokult</w:t>
      </w:r>
      <w:r w:rsidRPr="005443D8">
        <w:rPr>
          <w:rFonts w:ascii="Times New Roman" w:hAnsi="Times New Roman" w:hint="eastAsia"/>
          <w:bCs/>
          <w:sz w:val="24"/>
          <w:szCs w:val="24"/>
        </w:rPr>
        <w:t>ū</w:t>
      </w:r>
      <w:r w:rsidRPr="005443D8">
        <w:rPr>
          <w:rFonts w:ascii="Times New Roman" w:hAnsi="Times New Roman"/>
          <w:bCs/>
          <w:sz w:val="24"/>
          <w:szCs w:val="24"/>
        </w:rPr>
        <w:t>ros tradicij</w:t>
      </w:r>
      <w:r w:rsidRPr="005443D8">
        <w:rPr>
          <w:rFonts w:ascii="Times New Roman" w:hAnsi="Times New Roman" w:hint="eastAsia"/>
          <w:bCs/>
          <w:sz w:val="24"/>
          <w:szCs w:val="24"/>
        </w:rPr>
        <w:t>ų</w:t>
      </w:r>
      <w:r w:rsidRPr="005443D8">
        <w:rPr>
          <w:rFonts w:ascii="Times New Roman" w:hAnsi="Times New Roman"/>
          <w:bCs/>
          <w:sz w:val="24"/>
          <w:szCs w:val="24"/>
        </w:rPr>
        <w:t xml:space="preserve"> t</w:t>
      </w:r>
      <w:r w:rsidRPr="005443D8">
        <w:rPr>
          <w:rFonts w:ascii="Times New Roman" w:hAnsi="Times New Roman" w:hint="eastAsia"/>
          <w:bCs/>
          <w:sz w:val="24"/>
          <w:szCs w:val="24"/>
        </w:rPr>
        <w:t>ą</w:t>
      </w:r>
      <w:r w:rsidRPr="005443D8">
        <w:rPr>
          <w:rFonts w:ascii="Times New Roman" w:hAnsi="Times New Roman"/>
          <w:bCs/>
          <w:sz w:val="24"/>
          <w:szCs w:val="24"/>
        </w:rPr>
        <w:t>sa ir kult</w:t>
      </w:r>
      <w:r w:rsidRPr="005443D8">
        <w:rPr>
          <w:rFonts w:ascii="Times New Roman" w:hAnsi="Times New Roman" w:hint="eastAsia"/>
          <w:bCs/>
          <w:sz w:val="24"/>
          <w:szCs w:val="24"/>
        </w:rPr>
        <w:t>ū</w:t>
      </w:r>
      <w:r w:rsidRPr="005443D8">
        <w:rPr>
          <w:rFonts w:ascii="Times New Roman" w:hAnsi="Times New Roman"/>
          <w:bCs/>
          <w:sz w:val="24"/>
          <w:szCs w:val="24"/>
        </w:rPr>
        <w:t>ros keli</w:t>
      </w:r>
      <w:r w:rsidRPr="005443D8">
        <w:rPr>
          <w:rFonts w:ascii="Times New Roman" w:hAnsi="Times New Roman" w:hint="eastAsia"/>
          <w:bCs/>
          <w:sz w:val="24"/>
          <w:szCs w:val="24"/>
        </w:rPr>
        <w:t>ų</w:t>
      </w:r>
      <w:r w:rsidRPr="005443D8">
        <w:rPr>
          <w:rFonts w:ascii="Times New Roman" w:hAnsi="Times New Roman"/>
          <w:bCs/>
          <w:sz w:val="24"/>
          <w:szCs w:val="24"/>
        </w:rPr>
        <w:t xml:space="preserve"> k</w:t>
      </w:r>
      <w:r w:rsidRPr="005443D8">
        <w:rPr>
          <w:rFonts w:ascii="Times New Roman" w:hAnsi="Times New Roman" w:hint="eastAsia"/>
          <w:bCs/>
          <w:sz w:val="24"/>
          <w:szCs w:val="24"/>
        </w:rPr>
        <w:t>ū</w:t>
      </w:r>
      <w:r w:rsidRPr="005443D8">
        <w:rPr>
          <w:rFonts w:ascii="Times New Roman" w:hAnsi="Times New Roman"/>
          <w:bCs/>
          <w:sz w:val="24"/>
          <w:szCs w:val="24"/>
        </w:rPr>
        <w:t>rimas“</w:t>
      </w:r>
      <w:r w:rsidR="006C52D2">
        <w:rPr>
          <w:rFonts w:ascii="Times New Roman" w:hAnsi="Times New Roman"/>
          <w:bCs/>
          <w:sz w:val="24"/>
          <w:szCs w:val="24"/>
        </w:rPr>
        <w:t xml:space="preserve">. </w:t>
      </w:r>
    </w:p>
    <w:bookmarkEnd w:id="0"/>
    <w:p w14:paraId="5D635B08" w14:textId="5B0A87AF" w:rsidR="005E7CDE" w:rsidRDefault="002F6A89" w:rsidP="005E7CDE">
      <w:pPr>
        <w:pStyle w:val="Paprastasisteksta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37E5A" w:rsidRPr="001C26EB">
        <w:rPr>
          <w:rFonts w:ascii="Times New Roman" w:hAnsi="Times New Roman" w:cs="Times New Roman"/>
          <w:sz w:val="24"/>
          <w:szCs w:val="24"/>
        </w:rPr>
        <w:t>Jono Reitelaičio, vieno žymiausių tarpukario kraštotyrininkų, apybraiža „Veisiejai“ 1928 metais buvo publikuota leidinyje „Tauta ir  žodis“. Tai  pirmas istorinis veikalas apie Veisiejus, šios gyvenvietės raidą ir dvaro ūkinį</w:t>
      </w:r>
      <w:r w:rsidR="00637E5A">
        <w:rPr>
          <w:rFonts w:ascii="Times New Roman" w:hAnsi="Times New Roman" w:cs="Times New Roman"/>
          <w:sz w:val="24"/>
          <w:szCs w:val="24"/>
        </w:rPr>
        <w:t xml:space="preserve"> gyvenimą. Apybraižoje aprašyta</w:t>
      </w:r>
      <w:r w:rsidR="00637E5A" w:rsidRPr="001C26EB">
        <w:rPr>
          <w:rFonts w:ascii="Times New Roman" w:hAnsi="Times New Roman" w:cs="Times New Roman"/>
          <w:sz w:val="24"/>
          <w:szCs w:val="24"/>
        </w:rPr>
        <w:t xml:space="preserve"> Veisiejų istorija apima </w:t>
      </w:r>
      <w:r w:rsidR="00637E5A">
        <w:rPr>
          <w:rFonts w:ascii="Times New Roman" w:hAnsi="Times New Roman" w:cs="Times New Roman"/>
          <w:sz w:val="24"/>
          <w:szCs w:val="24"/>
        </w:rPr>
        <w:t>l</w:t>
      </w:r>
      <w:r w:rsidR="00637E5A" w:rsidRPr="001C26EB">
        <w:rPr>
          <w:rFonts w:ascii="Times New Roman" w:hAnsi="Times New Roman" w:cs="Times New Roman"/>
          <w:sz w:val="24"/>
          <w:szCs w:val="24"/>
        </w:rPr>
        <w:t>aik</w:t>
      </w:r>
      <w:r w:rsidR="00637E5A">
        <w:rPr>
          <w:rFonts w:ascii="Times New Roman" w:hAnsi="Times New Roman" w:cs="Times New Roman"/>
          <w:sz w:val="24"/>
          <w:szCs w:val="24"/>
        </w:rPr>
        <w:t>otarpį nuo 1526 m., kada Slucko</w:t>
      </w:r>
      <w:r w:rsidR="00637E5A" w:rsidRPr="001C26EB">
        <w:rPr>
          <w:rFonts w:ascii="Times New Roman" w:hAnsi="Times New Roman" w:cs="Times New Roman"/>
          <w:sz w:val="24"/>
          <w:szCs w:val="24"/>
        </w:rPr>
        <w:t xml:space="preserve"> kunigaikštis Jurgis Veisiejuose</w:t>
      </w:r>
      <w:r w:rsidR="00637E5A">
        <w:rPr>
          <w:rFonts w:ascii="Times New Roman" w:hAnsi="Times New Roman" w:cs="Times New Roman"/>
          <w:sz w:val="24"/>
          <w:szCs w:val="24"/>
        </w:rPr>
        <w:t xml:space="preserve"> pastatė bažnyčią, iki Lietuvos</w:t>
      </w:r>
      <w:r w:rsidR="00637E5A" w:rsidRPr="001C26EB">
        <w:rPr>
          <w:rFonts w:ascii="Times New Roman" w:hAnsi="Times New Roman" w:cs="Times New Roman"/>
          <w:sz w:val="24"/>
          <w:szCs w:val="24"/>
        </w:rPr>
        <w:t xml:space="preserve"> valstybės įkūrimo 1918 m. „Veisiejų“ rankraštis šiuo metu yra saugomas  Vilniaus universiteto bibliotekoje. </w:t>
      </w:r>
    </w:p>
    <w:p w14:paraId="6D26367E" w14:textId="5C026702" w:rsidR="002A7CA3" w:rsidRPr="005E7CDE" w:rsidRDefault="00637E5A" w:rsidP="00EA3C79">
      <w:pPr>
        <w:autoSpaceDE w:val="0"/>
        <w:autoSpaceDN w:val="0"/>
        <w:adjustRightInd w:val="0"/>
        <w:spacing w:line="360" w:lineRule="auto"/>
        <w:ind w:firstLine="567"/>
        <w:jc w:val="both"/>
        <w:rPr>
          <w:rFonts w:ascii="Times New Roman" w:hAnsi="Times New Roman"/>
          <w:sz w:val="24"/>
          <w:szCs w:val="24"/>
        </w:rPr>
      </w:pPr>
      <w:r>
        <w:rPr>
          <w:rFonts w:ascii="Times New Roman" w:hAnsi="Times New Roman"/>
          <w:sz w:val="24"/>
          <w:szCs w:val="24"/>
        </w:rPr>
        <w:lastRenderedPageBreak/>
        <w:t>Projekto finansavimo atveju šis</w:t>
      </w:r>
      <w:r w:rsidRPr="001C26EB">
        <w:rPr>
          <w:rFonts w:ascii="Times New Roman" w:hAnsi="Times New Roman"/>
          <w:sz w:val="24"/>
          <w:szCs w:val="24"/>
        </w:rPr>
        <w:t xml:space="preserve"> tekstas bus parengtas knygai ir išleistas, taigi taps prieinamas visuomenei</w:t>
      </w:r>
      <w:r>
        <w:rPr>
          <w:rFonts w:ascii="Times New Roman" w:hAnsi="Times New Roman"/>
          <w:sz w:val="24"/>
          <w:szCs w:val="24"/>
        </w:rPr>
        <w:t>. Bendra projekto vertė 6500,00 Eur.</w:t>
      </w:r>
      <w:r w:rsidR="005E7CDE">
        <w:rPr>
          <w:rFonts w:ascii="Times New Roman" w:hAnsi="Times New Roman"/>
          <w:sz w:val="24"/>
          <w:szCs w:val="24"/>
        </w:rPr>
        <w:t xml:space="preserve"> </w:t>
      </w:r>
      <w:bookmarkStart w:id="1" w:name="_Hlk60066159"/>
      <w:r w:rsidR="002A7CA3">
        <w:rPr>
          <w:rFonts w:ascii="Times New Roman" w:hAnsi="Times New Roman"/>
          <w:bCs/>
          <w:sz w:val="24"/>
          <w:szCs w:val="24"/>
        </w:rPr>
        <w:t>Lazdijų krašto muziejus prašo prisidėti prie projekto įgyvendinimo</w:t>
      </w:r>
      <w:bookmarkEnd w:id="1"/>
      <w:r w:rsidR="002A7CA3">
        <w:rPr>
          <w:rFonts w:ascii="Times New Roman" w:hAnsi="Times New Roman"/>
          <w:bCs/>
          <w:sz w:val="24"/>
          <w:szCs w:val="24"/>
        </w:rPr>
        <w:t xml:space="preserve"> </w:t>
      </w:r>
      <w:r w:rsidR="00F12AB1" w:rsidRPr="00C04684">
        <w:rPr>
          <w:rFonts w:ascii="Times New Roman" w:eastAsia="Calibri" w:hAnsi="Times New Roman"/>
          <w:bCs/>
          <w:sz w:val="24"/>
          <w:szCs w:val="24"/>
        </w:rPr>
        <w:t>1950,00</w:t>
      </w:r>
      <w:r w:rsidR="00F12AB1">
        <w:rPr>
          <w:rFonts w:ascii="Times New Roman" w:eastAsia="Calibri" w:hAnsi="Times New Roman"/>
          <w:bCs/>
        </w:rPr>
        <w:t xml:space="preserve"> </w:t>
      </w:r>
      <w:r w:rsidR="002A7CA3" w:rsidRPr="005443D8">
        <w:rPr>
          <w:rFonts w:ascii="Times New Roman" w:hAnsi="Times New Roman"/>
          <w:bCs/>
          <w:sz w:val="24"/>
          <w:szCs w:val="24"/>
        </w:rPr>
        <w:t>Eur</w:t>
      </w:r>
      <w:r w:rsidR="00EA3C79">
        <w:rPr>
          <w:rFonts w:ascii="Times New Roman" w:hAnsi="Times New Roman"/>
          <w:bCs/>
          <w:sz w:val="24"/>
          <w:szCs w:val="24"/>
        </w:rPr>
        <w:t xml:space="preserve"> (ne daugiau kaip 30 proc. projekto tinkamų finansuoti išlaidų).</w:t>
      </w:r>
    </w:p>
    <w:p w14:paraId="6E0566A6" w14:textId="5A112214" w:rsidR="002A7CA3" w:rsidRDefault="002A7CA3" w:rsidP="00BD66AD">
      <w:pPr>
        <w:spacing w:line="360" w:lineRule="auto"/>
        <w:ind w:firstLine="709"/>
        <w:jc w:val="both"/>
        <w:rPr>
          <w:rFonts w:ascii="Times New Roman" w:hAnsi="Times New Roman"/>
          <w:bCs/>
          <w:sz w:val="24"/>
          <w:szCs w:val="24"/>
        </w:rPr>
      </w:pPr>
      <w:r>
        <w:rPr>
          <w:rFonts w:ascii="Times New Roman" w:hAnsi="Times New Roman"/>
          <w:bCs/>
          <w:sz w:val="24"/>
          <w:szCs w:val="24"/>
        </w:rPr>
        <w:t>Taip pat Lazdijų krašto muziejus</w:t>
      </w:r>
      <w:r w:rsidR="00BD66AD">
        <w:rPr>
          <w:rFonts w:ascii="Times New Roman" w:hAnsi="Times New Roman"/>
          <w:bCs/>
          <w:sz w:val="24"/>
          <w:szCs w:val="24"/>
        </w:rPr>
        <w:t xml:space="preserve"> Lietuvos kultūros tarybai </w:t>
      </w:r>
      <w:r w:rsidR="00BD66AD" w:rsidRPr="005443D8">
        <w:rPr>
          <w:rFonts w:ascii="Times New Roman" w:hAnsi="Times New Roman"/>
          <w:bCs/>
          <w:sz w:val="24"/>
          <w:szCs w:val="24"/>
        </w:rPr>
        <w:t>konkursui</w:t>
      </w:r>
      <w:r w:rsidR="00BD66AD">
        <w:rPr>
          <w:rFonts w:ascii="Times New Roman" w:hAnsi="Times New Roman"/>
          <w:bCs/>
          <w:sz w:val="24"/>
          <w:szCs w:val="24"/>
        </w:rPr>
        <w:t xml:space="preserve"> pagal prioritetą  </w:t>
      </w:r>
      <w:r w:rsidR="00BD66AD" w:rsidRPr="005443D8">
        <w:rPr>
          <w:rFonts w:ascii="Times New Roman" w:hAnsi="Times New Roman"/>
          <w:bCs/>
          <w:sz w:val="24"/>
          <w:szCs w:val="24"/>
        </w:rPr>
        <w:t>„Etnokult</w:t>
      </w:r>
      <w:r w:rsidR="00BD66AD" w:rsidRPr="005443D8">
        <w:rPr>
          <w:rFonts w:ascii="Times New Roman" w:hAnsi="Times New Roman" w:hint="eastAsia"/>
          <w:bCs/>
          <w:sz w:val="24"/>
          <w:szCs w:val="24"/>
        </w:rPr>
        <w:t>ū</w:t>
      </w:r>
      <w:r w:rsidR="00BD66AD" w:rsidRPr="005443D8">
        <w:rPr>
          <w:rFonts w:ascii="Times New Roman" w:hAnsi="Times New Roman"/>
          <w:bCs/>
          <w:sz w:val="24"/>
          <w:szCs w:val="24"/>
        </w:rPr>
        <w:t>ros tradicij</w:t>
      </w:r>
      <w:r w:rsidR="00BD66AD" w:rsidRPr="005443D8">
        <w:rPr>
          <w:rFonts w:ascii="Times New Roman" w:hAnsi="Times New Roman" w:hint="eastAsia"/>
          <w:bCs/>
          <w:sz w:val="24"/>
          <w:szCs w:val="24"/>
        </w:rPr>
        <w:t>ų</w:t>
      </w:r>
      <w:r w:rsidR="00BD66AD" w:rsidRPr="005443D8">
        <w:rPr>
          <w:rFonts w:ascii="Times New Roman" w:hAnsi="Times New Roman"/>
          <w:bCs/>
          <w:sz w:val="24"/>
          <w:szCs w:val="24"/>
        </w:rPr>
        <w:t xml:space="preserve"> t</w:t>
      </w:r>
      <w:r w:rsidR="00BD66AD" w:rsidRPr="005443D8">
        <w:rPr>
          <w:rFonts w:ascii="Times New Roman" w:hAnsi="Times New Roman" w:hint="eastAsia"/>
          <w:bCs/>
          <w:sz w:val="24"/>
          <w:szCs w:val="24"/>
        </w:rPr>
        <w:t>ą</w:t>
      </w:r>
      <w:r w:rsidR="00BD66AD" w:rsidRPr="005443D8">
        <w:rPr>
          <w:rFonts w:ascii="Times New Roman" w:hAnsi="Times New Roman"/>
          <w:bCs/>
          <w:sz w:val="24"/>
          <w:szCs w:val="24"/>
        </w:rPr>
        <w:t>sa ir kult</w:t>
      </w:r>
      <w:r w:rsidR="00BD66AD" w:rsidRPr="005443D8">
        <w:rPr>
          <w:rFonts w:ascii="Times New Roman" w:hAnsi="Times New Roman" w:hint="eastAsia"/>
          <w:bCs/>
          <w:sz w:val="24"/>
          <w:szCs w:val="24"/>
        </w:rPr>
        <w:t>ū</w:t>
      </w:r>
      <w:r w:rsidR="00BD66AD" w:rsidRPr="005443D8">
        <w:rPr>
          <w:rFonts w:ascii="Times New Roman" w:hAnsi="Times New Roman"/>
          <w:bCs/>
          <w:sz w:val="24"/>
          <w:szCs w:val="24"/>
        </w:rPr>
        <w:t>ros keli</w:t>
      </w:r>
      <w:r w:rsidR="00BD66AD" w:rsidRPr="005443D8">
        <w:rPr>
          <w:rFonts w:ascii="Times New Roman" w:hAnsi="Times New Roman" w:hint="eastAsia"/>
          <w:bCs/>
          <w:sz w:val="24"/>
          <w:szCs w:val="24"/>
        </w:rPr>
        <w:t>ų</w:t>
      </w:r>
      <w:r w:rsidR="00BD66AD" w:rsidRPr="005443D8">
        <w:rPr>
          <w:rFonts w:ascii="Times New Roman" w:hAnsi="Times New Roman"/>
          <w:bCs/>
          <w:sz w:val="24"/>
          <w:szCs w:val="24"/>
        </w:rPr>
        <w:t xml:space="preserve"> k</w:t>
      </w:r>
      <w:r w:rsidR="00BD66AD" w:rsidRPr="005443D8">
        <w:rPr>
          <w:rFonts w:ascii="Times New Roman" w:hAnsi="Times New Roman" w:hint="eastAsia"/>
          <w:bCs/>
          <w:sz w:val="24"/>
          <w:szCs w:val="24"/>
        </w:rPr>
        <w:t>ū</w:t>
      </w:r>
      <w:r w:rsidR="00BD66AD" w:rsidRPr="005443D8">
        <w:rPr>
          <w:rFonts w:ascii="Times New Roman" w:hAnsi="Times New Roman"/>
          <w:bCs/>
          <w:sz w:val="24"/>
          <w:szCs w:val="24"/>
        </w:rPr>
        <w:t>rimas“</w:t>
      </w:r>
      <w:r>
        <w:rPr>
          <w:rFonts w:ascii="Times New Roman" w:hAnsi="Times New Roman"/>
          <w:bCs/>
          <w:sz w:val="24"/>
          <w:szCs w:val="24"/>
        </w:rPr>
        <w:t xml:space="preserve"> teiki</w:t>
      </w:r>
      <w:r w:rsidR="00B56BE6">
        <w:rPr>
          <w:rFonts w:ascii="Times New Roman" w:hAnsi="Times New Roman"/>
          <w:bCs/>
          <w:sz w:val="24"/>
          <w:szCs w:val="24"/>
        </w:rPr>
        <w:t>a</w:t>
      </w:r>
      <w:r>
        <w:rPr>
          <w:rFonts w:ascii="Times New Roman" w:hAnsi="Times New Roman"/>
          <w:bCs/>
          <w:sz w:val="24"/>
          <w:szCs w:val="24"/>
        </w:rPr>
        <w:t xml:space="preserve"> projekto </w:t>
      </w:r>
      <w:r w:rsidR="00BD66AD" w:rsidRPr="000458BA">
        <w:rPr>
          <w:rFonts w:ascii="Times New Roman" w:hAnsi="Times New Roman"/>
          <w:sz w:val="24"/>
          <w:szCs w:val="24"/>
          <w:lang w:eastAsia="lt-LT"/>
        </w:rPr>
        <w:t>„Edukacinė programa „Molinukas“</w:t>
      </w:r>
      <w:r w:rsidR="00BD66AD">
        <w:rPr>
          <w:rFonts w:ascii="Times New Roman" w:hAnsi="Times New Roman"/>
          <w:sz w:val="24"/>
          <w:szCs w:val="24"/>
          <w:lang w:eastAsia="lt-LT"/>
        </w:rPr>
        <w:t xml:space="preserve"> </w:t>
      </w:r>
      <w:r>
        <w:rPr>
          <w:rFonts w:ascii="Times New Roman" w:hAnsi="Times New Roman"/>
          <w:bCs/>
          <w:sz w:val="24"/>
          <w:szCs w:val="24"/>
        </w:rPr>
        <w:t xml:space="preserve"> paraišką</w:t>
      </w:r>
      <w:r w:rsidR="00BD66AD">
        <w:rPr>
          <w:rFonts w:ascii="Times New Roman" w:hAnsi="Times New Roman"/>
          <w:bCs/>
          <w:sz w:val="24"/>
          <w:szCs w:val="24"/>
        </w:rPr>
        <w:t>.</w:t>
      </w:r>
    </w:p>
    <w:p w14:paraId="603FD747" w14:textId="399D2898" w:rsidR="002A7CA3" w:rsidRPr="00E62665" w:rsidRDefault="00E62665" w:rsidP="00E62665">
      <w:pPr>
        <w:autoSpaceDE w:val="0"/>
        <w:autoSpaceDN w:val="0"/>
        <w:adjustRightInd w:val="0"/>
        <w:spacing w:line="360" w:lineRule="auto"/>
        <w:ind w:firstLine="567"/>
        <w:jc w:val="both"/>
        <w:rPr>
          <w:rFonts w:ascii="Times New Roman" w:hAnsi="Times New Roman"/>
          <w:sz w:val="24"/>
          <w:szCs w:val="24"/>
        </w:rPr>
      </w:pPr>
      <w:r>
        <w:rPr>
          <w:rFonts w:ascii="Times New Roman" w:hAnsi="Times New Roman"/>
          <w:sz w:val="24"/>
          <w:szCs w:val="24"/>
          <w:lang w:eastAsia="lt-LT"/>
        </w:rPr>
        <w:t xml:space="preserve">Įgyvendinant projektą </w:t>
      </w:r>
      <w:r w:rsidR="00EB4D0A">
        <w:rPr>
          <w:rFonts w:ascii="Times New Roman" w:hAnsi="Times New Roman"/>
          <w:sz w:val="24"/>
          <w:szCs w:val="24"/>
          <w:lang w:eastAsia="lt-LT"/>
        </w:rPr>
        <w:t>„E</w:t>
      </w:r>
      <w:r w:rsidRPr="00E62665">
        <w:rPr>
          <w:rFonts w:ascii="Times New Roman" w:hAnsi="Times New Roman"/>
          <w:sz w:val="24"/>
          <w:szCs w:val="24"/>
          <w:lang w:eastAsia="lt-LT"/>
        </w:rPr>
        <w:t>dukacin</w:t>
      </w:r>
      <w:r w:rsidR="0094398B">
        <w:rPr>
          <w:rFonts w:ascii="Times New Roman" w:hAnsi="Times New Roman"/>
          <w:sz w:val="24"/>
          <w:szCs w:val="24"/>
          <w:lang w:eastAsia="lt-LT"/>
        </w:rPr>
        <w:t>ė</w:t>
      </w:r>
      <w:r w:rsidRPr="00E62665">
        <w:rPr>
          <w:rFonts w:ascii="Times New Roman" w:hAnsi="Times New Roman"/>
          <w:sz w:val="24"/>
          <w:szCs w:val="24"/>
          <w:lang w:eastAsia="lt-LT"/>
        </w:rPr>
        <w:t xml:space="preserve"> programa</w:t>
      </w:r>
      <w:r>
        <w:rPr>
          <w:rFonts w:ascii="Times New Roman" w:hAnsi="Times New Roman"/>
          <w:sz w:val="24"/>
          <w:szCs w:val="24"/>
          <w:lang w:eastAsia="lt-LT"/>
        </w:rPr>
        <w:t xml:space="preserve"> „Molinukas“ bus </w:t>
      </w:r>
      <w:r w:rsidRPr="00E62665">
        <w:rPr>
          <w:rFonts w:ascii="Times New Roman" w:hAnsi="Times New Roman"/>
          <w:sz w:val="24"/>
          <w:szCs w:val="24"/>
          <w:lang w:eastAsia="lt-LT"/>
        </w:rPr>
        <w:t xml:space="preserve"> siek</w:t>
      </w:r>
      <w:r>
        <w:rPr>
          <w:rFonts w:ascii="Times New Roman" w:hAnsi="Times New Roman"/>
          <w:sz w:val="24"/>
          <w:szCs w:val="24"/>
          <w:lang w:eastAsia="lt-LT"/>
        </w:rPr>
        <w:t>iama</w:t>
      </w:r>
      <w:r w:rsidRPr="00E62665">
        <w:rPr>
          <w:rFonts w:ascii="Times New Roman" w:hAnsi="Times New Roman"/>
          <w:sz w:val="24"/>
          <w:szCs w:val="24"/>
          <w:lang w:eastAsia="lt-LT"/>
        </w:rPr>
        <w:t xml:space="preserve"> sudominti jaunąją kartą tikrais, prasmingais, senąsias tradicijas atspindinčiais dalykais. Vaikams ir jaunimui būtina parodyti, kad senieji amatai gali būti įdomūs, šiuolaikiški ir pamažu įtraukiantys į kūrybinį procesą, lavinantys kūrybiškumą. Edukacijos metu dalyviai susipažins su vienu seniausiu amatu</w:t>
      </w:r>
      <w:r w:rsidR="0094398B">
        <w:rPr>
          <w:rFonts w:ascii="Times New Roman" w:hAnsi="Times New Roman"/>
          <w:sz w:val="24"/>
          <w:szCs w:val="24"/>
          <w:lang w:eastAsia="lt-LT"/>
        </w:rPr>
        <w:t xml:space="preserve"> – </w:t>
      </w:r>
      <w:r w:rsidRPr="00E62665">
        <w:rPr>
          <w:rFonts w:ascii="Times New Roman" w:hAnsi="Times New Roman"/>
          <w:sz w:val="24"/>
          <w:szCs w:val="24"/>
          <w:lang w:eastAsia="lt-LT"/>
        </w:rPr>
        <w:t>keramika, sužinos molio rūšis, gamybos procesus, iš arti apžiūrės jau pagamintus keramikos dirbinius, kiekvienas nusilipdys individualų darbelį iš molio. Visi darbai bus dekoruojami tautine tematika, tai ugdys meilę Tėvynei, padės pažinti ir skirti įvairius tautinius ženklus. Baigiamasis projekto akcentas</w:t>
      </w:r>
      <w:r w:rsidR="0094398B">
        <w:rPr>
          <w:rFonts w:ascii="Times New Roman" w:hAnsi="Times New Roman"/>
          <w:sz w:val="24"/>
          <w:szCs w:val="24"/>
          <w:lang w:eastAsia="lt-LT"/>
        </w:rPr>
        <w:t xml:space="preserve"> – </w:t>
      </w:r>
      <w:r w:rsidRPr="00E62665">
        <w:rPr>
          <w:rFonts w:ascii="Times New Roman" w:hAnsi="Times New Roman"/>
          <w:sz w:val="24"/>
          <w:szCs w:val="24"/>
          <w:lang w:eastAsia="lt-LT"/>
        </w:rPr>
        <w:t>naujoji Laisvės kovų muziejaus edukacija</w:t>
      </w:r>
      <w:r w:rsidR="0094398B">
        <w:rPr>
          <w:rFonts w:ascii="Times New Roman" w:hAnsi="Times New Roman"/>
          <w:sz w:val="24"/>
          <w:szCs w:val="24"/>
          <w:lang w:eastAsia="lt-LT"/>
        </w:rPr>
        <w:t>.</w:t>
      </w:r>
      <w:r w:rsidRPr="00E62665">
        <w:rPr>
          <w:rFonts w:ascii="Times New Roman" w:hAnsi="Times New Roman"/>
          <w:sz w:val="24"/>
          <w:szCs w:val="24"/>
          <w:lang w:eastAsia="lt-LT"/>
        </w:rPr>
        <w:t xml:space="preserve"> </w:t>
      </w:r>
      <w:r w:rsidRPr="00E62665">
        <w:rPr>
          <w:rFonts w:ascii="Times New Roman" w:hAnsi="Times New Roman"/>
          <w:sz w:val="24"/>
          <w:szCs w:val="24"/>
        </w:rPr>
        <w:t xml:space="preserve">Bendra projekto vertė </w:t>
      </w:r>
      <w:r w:rsidRPr="00E62665">
        <w:rPr>
          <w:rFonts w:ascii="Times New Roman" w:hAnsi="Times New Roman"/>
          <w:bCs/>
          <w:sz w:val="24"/>
          <w:szCs w:val="24"/>
          <w:lang w:eastAsia="lt-LT"/>
        </w:rPr>
        <w:t>9230,00</w:t>
      </w:r>
      <w:r w:rsidRPr="00E62665">
        <w:rPr>
          <w:rFonts w:ascii="Times New Roman" w:hAnsi="Times New Roman"/>
          <w:sz w:val="24"/>
          <w:szCs w:val="24"/>
        </w:rPr>
        <w:t xml:space="preserve"> Eur.</w:t>
      </w:r>
      <w:r w:rsidR="006E2D9E">
        <w:rPr>
          <w:rFonts w:ascii="Times New Roman" w:hAnsi="Times New Roman"/>
          <w:bCs/>
          <w:sz w:val="24"/>
          <w:szCs w:val="24"/>
        </w:rPr>
        <w:t xml:space="preserve"> </w:t>
      </w:r>
      <w:r w:rsidR="002A7CA3">
        <w:rPr>
          <w:rFonts w:ascii="Times New Roman" w:hAnsi="Times New Roman"/>
          <w:bCs/>
          <w:sz w:val="24"/>
          <w:szCs w:val="24"/>
        </w:rPr>
        <w:t xml:space="preserve">Lazdijų krašto muziejus prašo </w:t>
      </w:r>
      <w:r w:rsidR="006E2D9E">
        <w:rPr>
          <w:rFonts w:ascii="Times New Roman" w:hAnsi="Times New Roman"/>
          <w:bCs/>
          <w:sz w:val="24"/>
          <w:szCs w:val="24"/>
        </w:rPr>
        <w:t xml:space="preserve">Lazdijų rajono savivaldybę </w:t>
      </w:r>
      <w:r w:rsidR="002A7CA3">
        <w:rPr>
          <w:rFonts w:ascii="Times New Roman" w:hAnsi="Times New Roman"/>
          <w:bCs/>
          <w:sz w:val="24"/>
          <w:szCs w:val="24"/>
        </w:rPr>
        <w:t>prisidėti prie projekto įgyvendinimo</w:t>
      </w:r>
      <w:r w:rsidR="002A7CA3" w:rsidRPr="00970AEE">
        <w:rPr>
          <w:rFonts w:ascii="Times New Roman" w:hAnsi="Times New Roman"/>
          <w:bCs/>
          <w:sz w:val="24"/>
          <w:szCs w:val="24"/>
        </w:rPr>
        <w:t xml:space="preserve"> </w:t>
      </w:r>
      <w:r w:rsidR="006E2D9E" w:rsidRPr="006E2D9E">
        <w:rPr>
          <w:rFonts w:ascii="Times New Roman" w:hAnsi="Times New Roman"/>
          <w:bCs/>
          <w:sz w:val="24"/>
          <w:szCs w:val="24"/>
        </w:rPr>
        <w:t>2769,00 Eur</w:t>
      </w:r>
      <w:r w:rsidR="005A710D">
        <w:rPr>
          <w:rFonts w:ascii="Times New Roman" w:hAnsi="Times New Roman"/>
          <w:bCs/>
          <w:sz w:val="24"/>
          <w:szCs w:val="24"/>
        </w:rPr>
        <w:t xml:space="preserve"> (ne daugiau kaip 30 proc. projekto tinkamų finansuoti išlaidų).</w:t>
      </w:r>
    </w:p>
    <w:p w14:paraId="0C32AB11" w14:textId="77777777" w:rsidR="002A7CA3" w:rsidRPr="00E82A5D" w:rsidRDefault="002A7CA3" w:rsidP="002A7CA3">
      <w:pPr>
        <w:tabs>
          <w:tab w:val="left" w:pos="993"/>
        </w:tabs>
        <w:spacing w:line="360" w:lineRule="auto"/>
        <w:ind w:firstLine="567"/>
        <w:jc w:val="both"/>
        <w:rPr>
          <w:rFonts w:ascii="Times New Roman" w:eastAsia="Calibri" w:hAnsi="Times New Roman"/>
          <w:sz w:val="24"/>
          <w:szCs w:val="24"/>
        </w:rPr>
      </w:pPr>
      <w:r w:rsidRPr="00E82A5D">
        <w:rPr>
          <w:rFonts w:ascii="Times New Roman" w:eastAsia="Calibri" w:hAnsi="Times New Roman"/>
          <w:sz w:val="24"/>
          <w:szCs w:val="24"/>
        </w:rPr>
        <w:t>Projekto neigiamos pasekm</w:t>
      </w:r>
      <w:r w:rsidRPr="00E82A5D">
        <w:rPr>
          <w:rFonts w:ascii="Times New Roman" w:eastAsia="Calibri" w:hAnsi="Times New Roman" w:hint="eastAsia"/>
          <w:sz w:val="24"/>
          <w:szCs w:val="24"/>
        </w:rPr>
        <w:t>ė</w:t>
      </w:r>
      <w:r w:rsidRPr="00E82A5D">
        <w:rPr>
          <w:rFonts w:ascii="Times New Roman" w:eastAsia="Calibri" w:hAnsi="Times New Roman"/>
          <w:sz w:val="24"/>
          <w:szCs w:val="24"/>
        </w:rPr>
        <w:t>s – nenumatomos.</w:t>
      </w:r>
    </w:p>
    <w:p w14:paraId="0ED970B6" w14:textId="77777777" w:rsidR="002A7CA3" w:rsidRPr="00E82A5D" w:rsidRDefault="002A7CA3" w:rsidP="002A7CA3">
      <w:pPr>
        <w:tabs>
          <w:tab w:val="left" w:pos="993"/>
        </w:tabs>
        <w:spacing w:line="360" w:lineRule="auto"/>
        <w:ind w:firstLine="567"/>
        <w:jc w:val="both"/>
        <w:rPr>
          <w:rFonts w:ascii="Times New Roman" w:eastAsia="Calibri" w:hAnsi="Times New Roman"/>
          <w:sz w:val="24"/>
          <w:szCs w:val="24"/>
        </w:rPr>
      </w:pPr>
      <w:r w:rsidRPr="00E82A5D">
        <w:rPr>
          <w:rFonts w:ascii="Times New Roman" w:eastAsia="Calibri" w:hAnsi="Times New Roman"/>
          <w:sz w:val="24"/>
          <w:szCs w:val="24"/>
        </w:rPr>
        <w:t>Projekto sprendimo projektas neprieštarauja galiojantiems teis</w:t>
      </w:r>
      <w:r w:rsidRPr="00E82A5D">
        <w:rPr>
          <w:rFonts w:ascii="Times New Roman" w:eastAsia="Calibri" w:hAnsi="Times New Roman" w:hint="eastAsia"/>
          <w:sz w:val="24"/>
          <w:szCs w:val="24"/>
        </w:rPr>
        <w:t>ė</w:t>
      </w:r>
      <w:r w:rsidRPr="00E82A5D">
        <w:rPr>
          <w:rFonts w:ascii="Times New Roman" w:eastAsia="Calibri" w:hAnsi="Times New Roman"/>
          <w:sz w:val="24"/>
          <w:szCs w:val="24"/>
        </w:rPr>
        <w:t>s aktams.</w:t>
      </w:r>
    </w:p>
    <w:p w14:paraId="46C5BF2C" w14:textId="77777777" w:rsidR="002A7CA3" w:rsidRPr="00E82A5D" w:rsidRDefault="002A7CA3" w:rsidP="002A7CA3">
      <w:pPr>
        <w:tabs>
          <w:tab w:val="left" w:pos="993"/>
        </w:tabs>
        <w:spacing w:line="360" w:lineRule="auto"/>
        <w:ind w:firstLine="567"/>
        <w:jc w:val="both"/>
        <w:rPr>
          <w:rFonts w:ascii="Times New Roman" w:eastAsia="Calibri" w:hAnsi="Times New Roman"/>
          <w:sz w:val="24"/>
          <w:szCs w:val="24"/>
        </w:rPr>
      </w:pPr>
      <w:r w:rsidRPr="00E82A5D">
        <w:rPr>
          <w:rFonts w:ascii="Times New Roman" w:eastAsia="Calibri" w:hAnsi="Times New Roman"/>
          <w:sz w:val="24"/>
          <w:szCs w:val="24"/>
        </w:rPr>
        <w:t>Pri</w:t>
      </w:r>
      <w:r w:rsidRPr="00E82A5D">
        <w:rPr>
          <w:rFonts w:ascii="Times New Roman" w:eastAsia="Calibri" w:hAnsi="Times New Roman" w:hint="eastAsia"/>
          <w:sz w:val="24"/>
          <w:szCs w:val="24"/>
        </w:rPr>
        <w:t>ė</w:t>
      </w:r>
      <w:r w:rsidRPr="00E82A5D">
        <w:rPr>
          <w:rFonts w:ascii="Times New Roman" w:eastAsia="Calibri" w:hAnsi="Times New Roman"/>
          <w:sz w:val="24"/>
          <w:szCs w:val="24"/>
        </w:rPr>
        <w:t>mus š</w:t>
      </w:r>
      <w:r w:rsidRPr="00E82A5D">
        <w:rPr>
          <w:rFonts w:ascii="Times New Roman" w:eastAsia="Calibri" w:hAnsi="Times New Roman" w:hint="eastAsia"/>
          <w:sz w:val="24"/>
          <w:szCs w:val="24"/>
        </w:rPr>
        <w:t>į</w:t>
      </w:r>
      <w:r w:rsidRPr="00E82A5D">
        <w:rPr>
          <w:rFonts w:ascii="Times New Roman" w:eastAsia="Calibri" w:hAnsi="Times New Roman"/>
          <w:sz w:val="24"/>
          <w:szCs w:val="24"/>
        </w:rPr>
        <w:t xml:space="preserve"> Lazdij</w:t>
      </w:r>
      <w:r w:rsidRPr="00E82A5D">
        <w:rPr>
          <w:rFonts w:ascii="Times New Roman" w:eastAsia="Calibri" w:hAnsi="Times New Roman" w:hint="eastAsia"/>
          <w:sz w:val="24"/>
          <w:szCs w:val="24"/>
        </w:rPr>
        <w:t>ų</w:t>
      </w:r>
      <w:r w:rsidRPr="00E82A5D">
        <w:rPr>
          <w:rFonts w:ascii="Times New Roman" w:eastAsia="Calibri" w:hAnsi="Times New Roman"/>
          <w:sz w:val="24"/>
          <w:szCs w:val="24"/>
        </w:rPr>
        <w:t xml:space="preserve"> rajono savivaldyb</w:t>
      </w:r>
      <w:r w:rsidRPr="00E82A5D">
        <w:rPr>
          <w:rFonts w:ascii="Times New Roman" w:eastAsia="Calibri" w:hAnsi="Times New Roman" w:hint="eastAsia"/>
          <w:sz w:val="24"/>
          <w:szCs w:val="24"/>
        </w:rPr>
        <w:t>ė</w:t>
      </w:r>
      <w:r w:rsidRPr="00E82A5D">
        <w:rPr>
          <w:rFonts w:ascii="Times New Roman" w:eastAsia="Calibri" w:hAnsi="Times New Roman"/>
          <w:sz w:val="24"/>
          <w:szCs w:val="24"/>
        </w:rPr>
        <w:t>s tarybos sprendim</w:t>
      </w:r>
      <w:r w:rsidRPr="00E82A5D">
        <w:rPr>
          <w:rFonts w:ascii="Times New Roman" w:eastAsia="Calibri" w:hAnsi="Times New Roman" w:hint="eastAsia"/>
          <w:sz w:val="24"/>
          <w:szCs w:val="24"/>
        </w:rPr>
        <w:t>ą</w:t>
      </w:r>
      <w:r w:rsidRPr="00E82A5D">
        <w:rPr>
          <w:rFonts w:ascii="Times New Roman" w:eastAsia="Calibri" w:hAnsi="Times New Roman"/>
          <w:sz w:val="24"/>
          <w:szCs w:val="24"/>
        </w:rPr>
        <w:t>, galiojan</w:t>
      </w:r>
      <w:r w:rsidRPr="00E82A5D">
        <w:rPr>
          <w:rFonts w:ascii="Times New Roman" w:eastAsia="Calibri" w:hAnsi="Times New Roman" w:hint="eastAsia"/>
          <w:sz w:val="24"/>
          <w:szCs w:val="24"/>
        </w:rPr>
        <w:t>č</w:t>
      </w:r>
      <w:r w:rsidRPr="00E82A5D">
        <w:rPr>
          <w:rFonts w:ascii="Times New Roman" w:eastAsia="Calibri" w:hAnsi="Times New Roman"/>
          <w:sz w:val="24"/>
          <w:szCs w:val="24"/>
        </w:rPr>
        <w:t>i</w:t>
      </w:r>
      <w:r w:rsidRPr="00E82A5D">
        <w:rPr>
          <w:rFonts w:ascii="Times New Roman" w:eastAsia="Calibri" w:hAnsi="Times New Roman" w:hint="eastAsia"/>
          <w:sz w:val="24"/>
          <w:szCs w:val="24"/>
        </w:rPr>
        <w:t>ų</w:t>
      </w:r>
      <w:r w:rsidRPr="00E82A5D">
        <w:rPr>
          <w:rFonts w:ascii="Times New Roman" w:eastAsia="Calibri" w:hAnsi="Times New Roman"/>
          <w:sz w:val="24"/>
          <w:szCs w:val="24"/>
        </w:rPr>
        <w:t xml:space="preserve"> teis</w:t>
      </w:r>
      <w:r w:rsidRPr="00E82A5D">
        <w:rPr>
          <w:rFonts w:ascii="Times New Roman" w:eastAsia="Calibri" w:hAnsi="Times New Roman" w:hint="eastAsia"/>
          <w:sz w:val="24"/>
          <w:szCs w:val="24"/>
        </w:rPr>
        <w:t>ė</w:t>
      </w:r>
      <w:r w:rsidRPr="00E82A5D">
        <w:rPr>
          <w:rFonts w:ascii="Times New Roman" w:eastAsia="Calibri" w:hAnsi="Times New Roman"/>
          <w:sz w:val="24"/>
          <w:szCs w:val="24"/>
        </w:rPr>
        <w:t>s akt</w:t>
      </w:r>
      <w:r w:rsidRPr="00E82A5D">
        <w:rPr>
          <w:rFonts w:ascii="Times New Roman" w:eastAsia="Calibri" w:hAnsi="Times New Roman" w:hint="eastAsia"/>
          <w:sz w:val="24"/>
          <w:szCs w:val="24"/>
        </w:rPr>
        <w:t>ų</w:t>
      </w:r>
      <w:r w:rsidRPr="00E82A5D">
        <w:rPr>
          <w:rFonts w:ascii="Times New Roman" w:eastAsia="Calibri" w:hAnsi="Times New Roman"/>
          <w:sz w:val="24"/>
          <w:szCs w:val="24"/>
        </w:rPr>
        <w:t xml:space="preserve"> pakeisti ar panaikinti nereik</w:t>
      </w:r>
      <w:r w:rsidRPr="00E82A5D">
        <w:rPr>
          <w:rFonts w:ascii="Times New Roman" w:eastAsia="Calibri" w:hAnsi="Times New Roman" w:hint="eastAsia"/>
          <w:sz w:val="24"/>
          <w:szCs w:val="24"/>
        </w:rPr>
        <w:t>ė</w:t>
      </w:r>
      <w:r w:rsidRPr="00E82A5D">
        <w:rPr>
          <w:rFonts w:ascii="Times New Roman" w:eastAsia="Calibri" w:hAnsi="Times New Roman"/>
          <w:sz w:val="24"/>
          <w:szCs w:val="24"/>
        </w:rPr>
        <w:t>s.</w:t>
      </w:r>
    </w:p>
    <w:p w14:paraId="2B43D8A5" w14:textId="77777777" w:rsidR="002A7CA3" w:rsidRPr="00E82A5D" w:rsidRDefault="002A7CA3" w:rsidP="002A7CA3">
      <w:pPr>
        <w:tabs>
          <w:tab w:val="left" w:pos="993"/>
        </w:tabs>
        <w:spacing w:line="360" w:lineRule="auto"/>
        <w:ind w:firstLine="567"/>
        <w:jc w:val="both"/>
        <w:rPr>
          <w:rFonts w:ascii="Times New Roman" w:eastAsia="Calibri" w:hAnsi="Times New Roman"/>
          <w:sz w:val="24"/>
          <w:szCs w:val="24"/>
        </w:rPr>
      </w:pPr>
      <w:r w:rsidRPr="00E82A5D">
        <w:rPr>
          <w:rFonts w:ascii="Times New Roman" w:eastAsia="Calibri" w:hAnsi="Times New Roman"/>
          <w:sz w:val="24"/>
          <w:szCs w:val="24"/>
        </w:rPr>
        <w:t>D</w:t>
      </w:r>
      <w:r w:rsidRPr="00E82A5D">
        <w:rPr>
          <w:rFonts w:ascii="Times New Roman" w:eastAsia="Calibri" w:hAnsi="Times New Roman" w:hint="eastAsia"/>
          <w:sz w:val="24"/>
          <w:szCs w:val="24"/>
        </w:rPr>
        <w:t>ė</w:t>
      </w:r>
      <w:r w:rsidRPr="00E82A5D">
        <w:rPr>
          <w:rFonts w:ascii="Times New Roman" w:eastAsia="Calibri" w:hAnsi="Times New Roman"/>
          <w:sz w:val="24"/>
          <w:szCs w:val="24"/>
        </w:rPr>
        <w:t>l sprendimo projekto pastab</w:t>
      </w:r>
      <w:r w:rsidRPr="00E82A5D">
        <w:rPr>
          <w:rFonts w:ascii="Times New Roman" w:eastAsia="Calibri" w:hAnsi="Times New Roman" w:hint="eastAsia"/>
          <w:sz w:val="24"/>
          <w:szCs w:val="24"/>
        </w:rPr>
        <w:t>ų</w:t>
      </w:r>
      <w:r w:rsidRPr="00E82A5D">
        <w:rPr>
          <w:rFonts w:ascii="Times New Roman" w:eastAsia="Calibri" w:hAnsi="Times New Roman"/>
          <w:sz w:val="24"/>
          <w:szCs w:val="24"/>
        </w:rPr>
        <w:t xml:space="preserve"> ir pasi</w:t>
      </w:r>
      <w:r w:rsidRPr="00E82A5D">
        <w:rPr>
          <w:rFonts w:ascii="Times New Roman" w:eastAsia="Calibri" w:hAnsi="Times New Roman" w:hint="eastAsia"/>
          <w:sz w:val="24"/>
          <w:szCs w:val="24"/>
        </w:rPr>
        <w:t>ū</w:t>
      </w:r>
      <w:r w:rsidRPr="00E82A5D">
        <w:rPr>
          <w:rFonts w:ascii="Times New Roman" w:eastAsia="Calibri" w:hAnsi="Times New Roman"/>
          <w:sz w:val="24"/>
          <w:szCs w:val="24"/>
        </w:rPr>
        <w:t>lym</w:t>
      </w:r>
      <w:r w:rsidRPr="00E82A5D">
        <w:rPr>
          <w:rFonts w:ascii="Times New Roman" w:eastAsia="Calibri" w:hAnsi="Times New Roman" w:hint="eastAsia"/>
          <w:sz w:val="24"/>
          <w:szCs w:val="24"/>
        </w:rPr>
        <w:t>ų</w:t>
      </w:r>
      <w:r w:rsidRPr="00E82A5D">
        <w:rPr>
          <w:rFonts w:ascii="Times New Roman" w:eastAsia="Calibri" w:hAnsi="Times New Roman"/>
          <w:sz w:val="24"/>
          <w:szCs w:val="24"/>
        </w:rPr>
        <w:t xml:space="preserve"> negauta.</w:t>
      </w:r>
    </w:p>
    <w:p w14:paraId="64DB0DBA" w14:textId="7EADFFB4" w:rsidR="002A7CA3" w:rsidRPr="00F63F7D" w:rsidRDefault="002A7CA3" w:rsidP="002A7CA3">
      <w:pPr>
        <w:tabs>
          <w:tab w:val="left" w:pos="993"/>
        </w:tabs>
        <w:spacing w:line="360" w:lineRule="auto"/>
        <w:ind w:firstLine="567"/>
        <w:jc w:val="both"/>
        <w:rPr>
          <w:rFonts w:ascii="Times New Roman" w:hAnsi="Times New Roman"/>
          <w:sz w:val="24"/>
          <w:szCs w:val="24"/>
        </w:rPr>
      </w:pPr>
      <w:r w:rsidRPr="00E82A5D">
        <w:rPr>
          <w:rFonts w:ascii="Times New Roman" w:eastAsia="Calibri" w:hAnsi="Times New Roman"/>
          <w:sz w:val="24"/>
          <w:szCs w:val="24"/>
        </w:rPr>
        <w:t>Sprendimo projekt</w:t>
      </w:r>
      <w:r w:rsidRPr="00E82A5D">
        <w:rPr>
          <w:rFonts w:ascii="Times New Roman" w:eastAsia="Calibri" w:hAnsi="Times New Roman" w:hint="eastAsia"/>
          <w:sz w:val="24"/>
          <w:szCs w:val="24"/>
        </w:rPr>
        <w:t>ą</w:t>
      </w:r>
      <w:r w:rsidRPr="00E82A5D">
        <w:rPr>
          <w:rFonts w:ascii="Times New Roman" w:eastAsia="Calibri" w:hAnsi="Times New Roman"/>
          <w:sz w:val="24"/>
          <w:szCs w:val="24"/>
        </w:rPr>
        <w:t xml:space="preserve"> pareng</w:t>
      </w:r>
      <w:r w:rsidRPr="00E82A5D">
        <w:rPr>
          <w:rFonts w:ascii="Times New Roman" w:eastAsia="Calibri" w:hAnsi="Times New Roman" w:hint="eastAsia"/>
          <w:sz w:val="24"/>
          <w:szCs w:val="24"/>
        </w:rPr>
        <w:t>ė</w:t>
      </w:r>
      <w:r w:rsidRPr="00E82A5D">
        <w:rPr>
          <w:rFonts w:ascii="Times New Roman" w:eastAsia="Calibri" w:hAnsi="Times New Roman"/>
          <w:sz w:val="24"/>
          <w:szCs w:val="24"/>
        </w:rPr>
        <w:t xml:space="preserve"> Lazdij</w:t>
      </w:r>
      <w:r w:rsidRPr="00E82A5D">
        <w:rPr>
          <w:rFonts w:ascii="Times New Roman" w:eastAsia="Calibri" w:hAnsi="Times New Roman" w:hint="eastAsia"/>
          <w:sz w:val="24"/>
          <w:szCs w:val="24"/>
        </w:rPr>
        <w:t>ų</w:t>
      </w:r>
      <w:r w:rsidRPr="00E82A5D">
        <w:rPr>
          <w:rFonts w:ascii="Times New Roman" w:eastAsia="Calibri" w:hAnsi="Times New Roman"/>
          <w:sz w:val="24"/>
          <w:szCs w:val="24"/>
        </w:rPr>
        <w:t xml:space="preserve"> rajono savivaldyb</w:t>
      </w:r>
      <w:r w:rsidRPr="00E82A5D">
        <w:rPr>
          <w:rFonts w:ascii="Times New Roman" w:eastAsia="Calibri" w:hAnsi="Times New Roman" w:hint="eastAsia"/>
          <w:sz w:val="24"/>
          <w:szCs w:val="24"/>
        </w:rPr>
        <w:t>ė</w:t>
      </w:r>
      <w:r w:rsidRPr="00E82A5D">
        <w:rPr>
          <w:rFonts w:ascii="Times New Roman" w:eastAsia="Calibri" w:hAnsi="Times New Roman"/>
          <w:sz w:val="24"/>
          <w:szCs w:val="24"/>
        </w:rPr>
        <w:t>s administracijos Strateginio planavimo ir investicini</w:t>
      </w:r>
      <w:r w:rsidRPr="00E82A5D">
        <w:rPr>
          <w:rFonts w:ascii="Times New Roman" w:eastAsia="Calibri" w:hAnsi="Times New Roman" w:hint="eastAsia"/>
          <w:sz w:val="24"/>
          <w:szCs w:val="24"/>
        </w:rPr>
        <w:t>ų</w:t>
      </w:r>
      <w:r w:rsidRPr="00E82A5D">
        <w:rPr>
          <w:rFonts w:ascii="Times New Roman" w:eastAsia="Calibri" w:hAnsi="Times New Roman"/>
          <w:sz w:val="24"/>
          <w:szCs w:val="24"/>
        </w:rPr>
        <w:t xml:space="preserve"> projekt</w:t>
      </w:r>
      <w:r w:rsidRPr="00E82A5D">
        <w:rPr>
          <w:rFonts w:ascii="Times New Roman" w:eastAsia="Calibri" w:hAnsi="Times New Roman" w:hint="eastAsia"/>
          <w:sz w:val="24"/>
          <w:szCs w:val="24"/>
        </w:rPr>
        <w:t>ų</w:t>
      </w:r>
      <w:r w:rsidRPr="00E82A5D">
        <w:rPr>
          <w:rFonts w:ascii="Times New Roman" w:eastAsia="Calibri" w:hAnsi="Times New Roman"/>
          <w:sz w:val="24"/>
          <w:szCs w:val="24"/>
        </w:rPr>
        <w:t xml:space="preserve"> valdymo skyriaus </w:t>
      </w:r>
      <w:r w:rsidR="004A38FD">
        <w:rPr>
          <w:rFonts w:ascii="Times New Roman" w:eastAsia="Calibri" w:hAnsi="Times New Roman"/>
          <w:sz w:val="24"/>
          <w:szCs w:val="24"/>
        </w:rPr>
        <w:t>vedėjo pavaduotojas</w:t>
      </w:r>
      <w:r w:rsidRPr="00E82A5D">
        <w:rPr>
          <w:rFonts w:ascii="Times New Roman" w:eastAsia="Calibri" w:hAnsi="Times New Roman"/>
          <w:sz w:val="24"/>
          <w:szCs w:val="24"/>
        </w:rPr>
        <w:t xml:space="preserve"> </w:t>
      </w:r>
      <w:r w:rsidR="004A38FD">
        <w:rPr>
          <w:rFonts w:ascii="Times New Roman" w:eastAsia="Calibri" w:hAnsi="Times New Roman"/>
          <w:sz w:val="24"/>
          <w:szCs w:val="24"/>
        </w:rPr>
        <w:t>Vidmantas Pilvinis</w:t>
      </w:r>
      <w:r w:rsidRPr="00E82A5D">
        <w:rPr>
          <w:rFonts w:ascii="Times New Roman" w:eastAsia="Calibri" w:hAnsi="Times New Roman"/>
          <w:sz w:val="24"/>
          <w:szCs w:val="24"/>
        </w:rPr>
        <w:t>.</w:t>
      </w:r>
    </w:p>
    <w:p w14:paraId="42AA85F7" w14:textId="77777777" w:rsidR="002A7CA3" w:rsidRDefault="002A7CA3" w:rsidP="002A7CA3">
      <w:pPr>
        <w:tabs>
          <w:tab w:val="left" w:pos="993"/>
        </w:tabs>
        <w:spacing w:line="360" w:lineRule="auto"/>
        <w:jc w:val="both"/>
        <w:rPr>
          <w:rFonts w:ascii="Times New Roman" w:hAnsi="Times New Roman"/>
          <w:sz w:val="24"/>
          <w:szCs w:val="24"/>
        </w:rPr>
      </w:pPr>
    </w:p>
    <w:p w14:paraId="22E23610" w14:textId="77777777" w:rsidR="002A7CA3" w:rsidRDefault="002A7CA3" w:rsidP="002A7CA3">
      <w:pPr>
        <w:tabs>
          <w:tab w:val="left" w:pos="993"/>
        </w:tabs>
        <w:spacing w:line="360" w:lineRule="auto"/>
        <w:jc w:val="both"/>
        <w:rPr>
          <w:rFonts w:ascii="Times New Roman" w:hAnsi="Times New Roman"/>
          <w:sz w:val="24"/>
          <w:szCs w:val="24"/>
        </w:rPr>
      </w:pPr>
      <w:r>
        <w:rPr>
          <w:rFonts w:ascii="Times New Roman" w:hAnsi="Times New Roman"/>
          <w:sz w:val="24"/>
          <w:szCs w:val="24"/>
        </w:rPr>
        <w:t xml:space="preserve">        </w:t>
      </w:r>
    </w:p>
    <w:p w14:paraId="1FDBA0F4" w14:textId="77777777" w:rsidR="004A38FD" w:rsidRDefault="004A38FD" w:rsidP="004A38FD">
      <w:pPr>
        <w:tabs>
          <w:tab w:val="left" w:pos="993"/>
        </w:tabs>
        <w:jc w:val="both"/>
        <w:rPr>
          <w:rFonts w:ascii="Times New Roman" w:hAnsi="Times New Roman"/>
          <w:sz w:val="24"/>
          <w:szCs w:val="24"/>
        </w:rPr>
      </w:pPr>
      <w:r>
        <w:rPr>
          <w:rFonts w:ascii="Times New Roman" w:hAnsi="Times New Roman"/>
          <w:sz w:val="24"/>
          <w:szCs w:val="24"/>
        </w:rPr>
        <w:t xml:space="preserve">Strateginio planavimo ir investicinių </w:t>
      </w:r>
    </w:p>
    <w:p w14:paraId="5454E7EF" w14:textId="77777777" w:rsidR="004A38FD" w:rsidRDefault="004A38FD" w:rsidP="004A38FD">
      <w:pPr>
        <w:tabs>
          <w:tab w:val="left" w:pos="993"/>
        </w:tabs>
        <w:jc w:val="both"/>
        <w:rPr>
          <w:rFonts w:ascii="Times New Roman" w:hAnsi="Times New Roman"/>
          <w:sz w:val="24"/>
          <w:szCs w:val="24"/>
        </w:rPr>
      </w:pPr>
      <w:r>
        <w:rPr>
          <w:rFonts w:ascii="Times New Roman" w:hAnsi="Times New Roman"/>
          <w:sz w:val="24"/>
          <w:szCs w:val="24"/>
        </w:rPr>
        <w:t>projektų valdymo skyriaus</w:t>
      </w:r>
    </w:p>
    <w:p w14:paraId="5B40DBC7" w14:textId="0B00C0E8" w:rsidR="002A7CA3" w:rsidRPr="00F63F7D" w:rsidRDefault="004A38FD" w:rsidP="004A38FD">
      <w:pPr>
        <w:tabs>
          <w:tab w:val="left" w:pos="993"/>
        </w:tabs>
        <w:jc w:val="both"/>
        <w:rPr>
          <w:rFonts w:ascii="Times New Roman" w:hAnsi="Times New Roman"/>
          <w:sz w:val="24"/>
          <w:szCs w:val="24"/>
        </w:rPr>
      </w:pPr>
      <w:r>
        <w:rPr>
          <w:rFonts w:ascii="Times New Roman" w:hAnsi="Times New Roman"/>
          <w:sz w:val="24"/>
          <w:szCs w:val="24"/>
        </w:rPr>
        <w:t>vedėjo pavaduotojas</w:t>
      </w:r>
      <w:r w:rsidR="002A7CA3">
        <w:rPr>
          <w:rFonts w:ascii="Times New Roman" w:hAnsi="Times New Roman"/>
          <w:sz w:val="24"/>
          <w:szCs w:val="24"/>
        </w:rPr>
        <w:tab/>
      </w:r>
      <w:r w:rsidR="002A7CA3">
        <w:rPr>
          <w:rFonts w:ascii="Times New Roman" w:hAnsi="Times New Roman"/>
          <w:sz w:val="24"/>
          <w:szCs w:val="24"/>
        </w:rPr>
        <w:tab/>
        <w:t xml:space="preserve">  </w:t>
      </w:r>
      <w:r w:rsidR="002A7CA3">
        <w:rPr>
          <w:rFonts w:ascii="Times New Roman" w:hAnsi="Times New Roman"/>
          <w:sz w:val="24"/>
          <w:szCs w:val="24"/>
        </w:rPr>
        <w:tab/>
        <w:t xml:space="preserve">                 </w:t>
      </w:r>
      <w:r>
        <w:rPr>
          <w:rFonts w:ascii="Times New Roman" w:hAnsi="Times New Roman"/>
          <w:sz w:val="24"/>
          <w:szCs w:val="24"/>
        </w:rPr>
        <w:t>Vidmantas Pilvinis</w:t>
      </w:r>
    </w:p>
    <w:p w14:paraId="623C4492" w14:textId="77777777" w:rsidR="00D01660" w:rsidRPr="00D12A7E" w:rsidRDefault="00D01660" w:rsidP="00D01660">
      <w:pPr>
        <w:rPr>
          <w:rFonts w:ascii="Times New Roman" w:hAnsi="Times New Roman"/>
          <w:sz w:val="24"/>
          <w:szCs w:val="24"/>
        </w:rPr>
      </w:pPr>
    </w:p>
    <w:p w14:paraId="3D1F88BB" w14:textId="77777777" w:rsidR="00DE4BF0" w:rsidRDefault="00DE4BF0" w:rsidP="0052286A">
      <w:pPr>
        <w:jc w:val="both"/>
        <w:rPr>
          <w:rFonts w:ascii="Times New Roman" w:hAnsi="Times New Roman"/>
          <w:sz w:val="24"/>
          <w:szCs w:val="24"/>
        </w:rPr>
      </w:pPr>
    </w:p>
    <w:p w14:paraId="7DCD32CA" w14:textId="77777777" w:rsidR="00DE4BF0" w:rsidRDefault="00DE4BF0" w:rsidP="00D12A7E">
      <w:pPr>
        <w:rPr>
          <w:rFonts w:ascii="Times New Roman" w:hAnsi="Times New Roman"/>
          <w:sz w:val="24"/>
          <w:szCs w:val="24"/>
        </w:rPr>
      </w:pPr>
    </w:p>
    <w:p w14:paraId="44226CD0" w14:textId="77777777" w:rsidR="002A7CA3" w:rsidRPr="00F63F7D" w:rsidRDefault="002A7CA3">
      <w:pPr>
        <w:tabs>
          <w:tab w:val="left" w:pos="993"/>
        </w:tabs>
        <w:spacing w:line="360" w:lineRule="auto"/>
        <w:jc w:val="both"/>
        <w:rPr>
          <w:rFonts w:ascii="Times New Roman" w:hAnsi="Times New Roman"/>
          <w:sz w:val="24"/>
          <w:szCs w:val="24"/>
        </w:rPr>
      </w:pPr>
    </w:p>
    <w:sectPr w:rsidR="002A7CA3" w:rsidRPr="00F63F7D" w:rsidSect="00E3002D">
      <w:headerReference w:type="default" r:id="rId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6E205" w14:textId="77777777" w:rsidR="0098224F" w:rsidRDefault="0098224F" w:rsidP="007D3E86">
      <w:r>
        <w:separator/>
      </w:r>
    </w:p>
  </w:endnote>
  <w:endnote w:type="continuationSeparator" w:id="0">
    <w:p w14:paraId="2255B6F6" w14:textId="77777777" w:rsidR="0098224F" w:rsidRDefault="0098224F" w:rsidP="007D3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LT">
    <w:altName w:val="Arial"/>
    <w:panose1 w:val="00000000000000000000"/>
    <w:charset w:val="00"/>
    <w:family w:val="auto"/>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12547" w14:textId="77777777" w:rsidR="0098224F" w:rsidRDefault="0098224F" w:rsidP="007D3E86">
      <w:r>
        <w:separator/>
      </w:r>
    </w:p>
  </w:footnote>
  <w:footnote w:type="continuationSeparator" w:id="0">
    <w:p w14:paraId="46A5FFBA" w14:textId="77777777" w:rsidR="0098224F" w:rsidRDefault="0098224F" w:rsidP="007D3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6A12" w14:textId="32155772" w:rsidR="007D3E86" w:rsidRPr="005C4390" w:rsidRDefault="000757E3" w:rsidP="007D3E86">
    <w:pPr>
      <w:pStyle w:val="Antrats"/>
      <w:jc w:val="right"/>
      <w:rPr>
        <w:rFonts w:ascii="Times New Roman" w:hAnsi="Times New Roman"/>
        <w:sz w:val="24"/>
        <w:szCs w:val="24"/>
      </w:rPr>
    </w:pPr>
    <w:r>
      <w:rPr>
        <w:rFonts w:ascii="Times New Roman" w:hAnsi="Times New Roman"/>
        <w:sz w:val="24"/>
        <w:szCs w:val="24"/>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2130D"/>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A31257F"/>
    <w:multiLevelType w:val="multilevel"/>
    <w:tmpl w:val="44BEB22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7088561D"/>
    <w:multiLevelType w:val="hybridMultilevel"/>
    <w:tmpl w:val="ACCE0DE6"/>
    <w:lvl w:ilvl="0" w:tplc="F5EA9E68">
      <w:start w:val="2019"/>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78745AF1"/>
    <w:multiLevelType w:val="hybridMultilevel"/>
    <w:tmpl w:val="079E7498"/>
    <w:lvl w:ilvl="0" w:tplc="1390F0F8">
      <w:start w:val="2019"/>
      <w:numFmt w:val="bullet"/>
      <w:lvlText w:val="-"/>
      <w:lvlJc w:val="left"/>
      <w:pPr>
        <w:ind w:left="720" w:hanging="360"/>
      </w:pPr>
      <w:rPr>
        <w:rFonts w:ascii="Times New Roman" w:eastAsia="Times New Roman" w:hAnsi="Times New Roman" w:cs="Times New Roman"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825"/>
    <w:rsid w:val="0005623F"/>
    <w:rsid w:val="000757E3"/>
    <w:rsid w:val="000A311D"/>
    <w:rsid w:val="000C217E"/>
    <w:rsid w:val="000C41FA"/>
    <w:rsid w:val="00137187"/>
    <w:rsid w:val="00146DA4"/>
    <w:rsid w:val="00181FD1"/>
    <w:rsid w:val="002004A0"/>
    <w:rsid w:val="00210F1D"/>
    <w:rsid w:val="00240324"/>
    <w:rsid w:val="00250501"/>
    <w:rsid w:val="0026283B"/>
    <w:rsid w:val="00296207"/>
    <w:rsid w:val="002A7CA3"/>
    <w:rsid w:val="002C3442"/>
    <w:rsid w:val="002F6A89"/>
    <w:rsid w:val="00316DFE"/>
    <w:rsid w:val="0031745F"/>
    <w:rsid w:val="0034660E"/>
    <w:rsid w:val="003562E4"/>
    <w:rsid w:val="003573C7"/>
    <w:rsid w:val="00371903"/>
    <w:rsid w:val="003936D4"/>
    <w:rsid w:val="003A15BC"/>
    <w:rsid w:val="003B094E"/>
    <w:rsid w:val="003B48F4"/>
    <w:rsid w:val="003C358B"/>
    <w:rsid w:val="003D3A82"/>
    <w:rsid w:val="003F0F63"/>
    <w:rsid w:val="00407DEC"/>
    <w:rsid w:val="004229D5"/>
    <w:rsid w:val="0045179C"/>
    <w:rsid w:val="004537AE"/>
    <w:rsid w:val="00462D0E"/>
    <w:rsid w:val="004769C3"/>
    <w:rsid w:val="004A38FD"/>
    <w:rsid w:val="004A455B"/>
    <w:rsid w:val="0052286A"/>
    <w:rsid w:val="005443D8"/>
    <w:rsid w:val="005A3B7B"/>
    <w:rsid w:val="005A710D"/>
    <w:rsid w:val="005C4390"/>
    <w:rsid w:val="005E5825"/>
    <w:rsid w:val="005E7CDE"/>
    <w:rsid w:val="005F453C"/>
    <w:rsid w:val="00612982"/>
    <w:rsid w:val="00637E5A"/>
    <w:rsid w:val="00666FB4"/>
    <w:rsid w:val="00684CAD"/>
    <w:rsid w:val="00685E06"/>
    <w:rsid w:val="006A5A46"/>
    <w:rsid w:val="006B144A"/>
    <w:rsid w:val="006C52D2"/>
    <w:rsid w:val="006E24E1"/>
    <w:rsid w:val="006E2D9E"/>
    <w:rsid w:val="00710D84"/>
    <w:rsid w:val="00716FB0"/>
    <w:rsid w:val="00741677"/>
    <w:rsid w:val="00747BE7"/>
    <w:rsid w:val="00760B0C"/>
    <w:rsid w:val="00774C95"/>
    <w:rsid w:val="007A0BE2"/>
    <w:rsid w:val="007A6A05"/>
    <w:rsid w:val="007D3E86"/>
    <w:rsid w:val="007E45EB"/>
    <w:rsid w:val="007F0995"/>
    <w:rsid w:val="008338FF"/>
    <w:rsid w:val="00835CCD"/>
    <w:rsid w:val="00850334"/>
    <w:rsid w:val="00862B90"/>
    <w:rsid w:val="0088701E"/>
    <w:rsid w:val="008921DE"/>
    <w:rsid w:val="008C0CFA"/>
    <w:rsid w:val="008C12B9"/>
    <w:rsid w:val="008C45BB"/>
    <w:rsid w:val="008C4A4A"/>
    <w:rsid w:val="008E71EE"/>
    <w:rsid w:val="008E7902"/>
    <w:rsid w:val="008F42B6"/>
    <w:rsid w:val="00903D45"/>
    <w:rsid w:val="0094398B"/>
    <w:rsid w:val="00962AA2"/>
    <w:rsid w:val="00967D42"/>
    <w:rsid w:val="00970AEE"/>
    <w:rsid w:val="009716BC"/>
    <w:rsid w:val="009721C8"/>
    <w:rsid w:val="0097787A"/>
    <w:rsid w:val="0098224F"/>
    <w:rsid w:val="009837CB"/>
    <w:rsid w:val="009D20D3"/>
    <w:rsid w:val="009D3CB4"/>
    <w:rsid w:val="009E2538"/>
    <w:rsid w:val="009F24E1"/>
    <w:rsid w:val="00A03EB4"/>
    <w:rsid w:val="00A05317"/>
    <w:rsid w:val="00A064C4"/>
    <w:rsid w:val="00A13930"/>
    <w:rsid w:val="00A17873"/>
    <w:rsid w:val="00A80C70"/>
    <w:rsid w:val="00AE6595"/>
    <w:rsid w:val="00AF63F3"/>
    <w:rsid w:val="00AF699B"/>
    <w:rsid w:val="00B009AE"/>
    <w:rsid w:val="00B07E04"/>
    <w:rsid w:val="00B25176"/>
    <w:rsid w:val="00B32433"/>
    <w:rsid w:val="00B37568"/>
    <w:rsid w:val="00B53EB5"/>
    <w:rsid w:val="00B56BE6"/>
    <w:rsid w:val="00B80BBA"/>
    <w:rsid w:val="00B81112"/>
    <w:rsid w:val="00B87AD6"/>
    <w:rsid w:val="00B92D72"/>
    <w:rsid w:val="00B94B21"/>
    <w:rsid w:val="00BC15E1"/>
    <w:rsid w:val="00BC2D32"/>
    <w:rsid w:val="00BC41D1"/>
    <w:rsid w:val="00BD5A08"/>
    <w:rsid w:val="00BD5F36"/>
    <w:rsid w:val="00BD66AD"/>
    <w:rsid w:val="00BF22B5"/>
    <w:rsid w:val="00C33838"/>
    <w:rsid w:val="00C70CFF"/>
    <w:rsid w:val="00CB57B1"/>
    <w:rsid w:val="00CD03A0"/>
    <w:rsid w:val="00CE3C14"/>
    <w:rsid w:val="00D01660"/>
    <w:rsid w:val="00D12A7E"/>
    <w:rsid w:val="00D3005C"/>
    <w:rsid w:val="00D31181"/>
    <w:rsid w:val="00D31990"/>
    <w:rsid w:val="00D31CC6"/>
    <w:rsid w:val="00D37030"/>
    <w:rsid w:val="00D50C1F"/>
    <w:rsid w:val="00D6038B"/>
    <w:rsid w:val="00D65CF2"/>
    <w:rsid w:val="00D710D9"/>
    <w:rsid w:val="00D71B39"/>
    <w:rsid w:val="00DB1239"/>
    <w:rsid w:val="00DC4032"/>
    <w:rsid w:val="00DE4BF0"/>
    <w:rsid w:val="00E3002D"/>
    <w:rsid w:val="00E4105E"/>
    <w:rsid w:val="00E52BEA"/>
    <w:rsid w:val="00E56E23"/>
    <w:rsid w:val="00E62665"/>
    <w:rsid w:val="00E82A5D"/>
    <w:rsid w:val="00E92906"/>
    <w:rsid w:val="00E92960"/>
    <w:rsid w:val="00E92AFA"/>
    <w:rsid w:val="00EA3C79"/>
    <w:rsid w:val="00EA52FA"/>
    <w:rsid w:val="00EB4D0A"/>
    <w:rsid w:val="00EB7E6A"/>
    <w:rsid w:val="00EC0CDC"/>
    <w:rsid w:val="00ED2AF0"/>
    <w:rsid w:val="00EE057B"/>
    <w:rsid w:val="00EE2F5D"/>
    <w:rsid w:val="00EF3C19"/>
    <w:rsid w:val="00F066F4"/>
    <w:rsid w:val="00F12AB1"/>
    <w:rsid w:val="00F17A94"/>
    <w:rsid w:val="00F262F8"/>
    <w:rsid w:val="00F37EB9"/>
    <w:rsid w:val="00F46E4C"/>
    <w:rsid w:val="00F518F2"/>
    <w:rsid w:val="00F544F2"/>
    <w:rsid w:val="00F55BD4"/>
    <w:rsid w:val="00F612E1"/>
    <w:rsid w:val="00F63F7D"/>
    <w:rsid w:val="00F71BB7"/>
    <w:rsid w:val="00F73A01"/>
    <w:rsid w:val="00FA1117"/>
    <w:rsid w:val="00FB1641"/>
    <w:rsid w:val="00FB3F08"/>
    <w:rsid w:val="00FB6B39"/>
    <w:rsid w:val="00FC516D"/>
    <w:rsid w:val="00FC5EE8"/>
    <w:rsid w:val="00FD0C7E"/>
    <w:rsid w:val="00FD0D8E"/>
    <w:rsid w:val="00FF3F65"/>
    <w:rsid w:val="00FF5F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DD6C6"/>
  <w15:chartTrackingRefBased/>
  <w15:docId w15:val="{157393BE-0906-4DDB-9515-8B8ADF6D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E5825"/>
    <w:pPr>
      <w:suppressAutoHyphens/>
    </w:pPr>
    <w:rPr>
      <w:rFonts w:ascii="HelveticaLT" w:eastAsia="Times New Roman" w:hAnsi="HelveticaLT"/>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5E5825"/>
    <w:rPr>
      <w:color w:val="0000FF"/>
      <w:u w:val="single"/>
    </w:rPr>
  </w:style>
  <w:style w:type="paragraph" w:styleId="Sraopastraipa">
    <w:name w:val="List Paragraph"/>
    <w:basedOn w:val="prastasis"/>
    <w:uiPriority w:val="34"/>
    <w:qFormat/>
    <w:rsid w:val="005E5825"/>
    <w:pPr>
      <w:ind w:left="720"/>
      <w:contextualSpacing/>
    </w:pPr>
  </w:style>
  <w:style w:type="paragraph" w:styleId="Antrats">
    <w:name w:val="header"/>
    <w:basedOn w:val="prastasis"/>
    <w:link w:val="AntratsDiagrama"/>
    <w:uiPriority w:val="99"/>
    <w:unhideWhenUsed/>
    <w:rsid w:val="007D3E86"/>
    <w:pPr>
      <w:tabs>
        <w:tab w:val="center" w:pos="4513"/>
        <w:tab w:val="right" w:pos="9026"/>
      </w:tabs>
    </w:pPr>
  </w:style>
  <w:style w:type="character" w:customStyle="1" w:styleId="AntratsDiagrama">
    <w:name w:val="Antraštės Diagrama"/>
    <w:link w:val="Antrats"/>
    <w:uiPriority w:val="99"/>
    <w:rsid w:val="007D3E86"/>
    <w:rPr>
      <w:rFonts w:ascii="HelveticaLT" w:eastAsia="Times New Roman" w:hAnsi="HelveticaLT" w:cs="Times New Roman"/>
      <w:sz w:val="20"/>
      <w:szCs w:val="20"/>
      <w:lang w:eastAsia="ar-SA"/>
    </w:rPr>
  </w:style>
  <w:style w:type="paragraph" w:styleId="Porat">
    <w:name w:val="footer"/>
    <w:basedOn w:val="prastasis"/>
    <w:link w:val="PoratDiagrama"/>
    <w:uiPriority w:val="99"/>
    <w:unhideWhenUsed/>
    <w:rsid w:val="007D3E86"/>
    <w:pPr>
      <w:tabs>
        <w:tab w:val="center" w:pos="4513"/>
        <w:tab w:val="right" w:pos="9026"/>
      </w:tabs>
    </w:pPr>
  </w:style>
  <w:style w:type="character" w:customStyle="1" w:styleId="PoratDiagrama">
    <w:name w:val="Poraštė Diagrama"/>
    <w:link w:val="Porat"/>
    <w:uiPriority w:val="99"/>
    <w:rsid w:val="007D3E86"/>
    <w:rPr>
      <w:rFonts w:ascii="HelveticaLT" w:eastAsia="Times New Roman" w:hAnsi="HelveticaLT" w:cs="Times New Roman"/>
      <w:sz w:val="20"/>
      <w:szCs w:val="20"/>
      <w:lang w:eastAsia="ar-SA"/>
    </w:rPr>
  </w:style>
  <w:style w:type="character" w:customStyle="1" w:styleId="dlxnowrap1">
    <w:name w:val="dlxnowrap1"/>
    <w:basedOn w:val="Numatytasispastraiposriftas"/>
    <w:rsid w:val="00DC4032"/>
  </w:style>
  <w:style w:type="paragraph" w:styleId="Debesliotekstas">
    <w:name w:val="Balloon Text"/>
    <w:basedOn w:val="prastasis"/>
    <w:link w:val="DebesliotekstasDiagrama"/>
    <w:uiPriority w:val="99"/>
    <w:semiHidden/>
    <w:unhideWhenUsed/>
    <w:rsid w:val="008E71EE"/>
    <w:rPr>
      <w:rFonts w:ascii="Segoe UI" w:hAnsi="Segoe UI" w:cs="Segoe UI"/>
      <w:sz w:val="18"/>
      <w:szCs w:val="18"/>
    </w:rPr>
  </w:style>
  <w:style w:type="character" w:customStyle="1" w:styleId="DebesliotekstasDiagrama">
    <w:name w:val="Debesėlio tekstas Diagrama"/>
    <w:link w:val="Debesliotekstas"/>
    <w:uiPriority w:val="99"/>
    <w:semiHidden/>
    <w:rsid w:val="008E71EE"/>
    <w:rPr>
      <w:rFonts w:ascii="Segoe UI" w:eastAsia="Times New Roman" w:hAnsi="Segoe UI" w:cs="Segoe UI"/>
      <w:sz w:val="18"/>
      <w:szCs w:val="18"/>
      <w:lang w:eastAsia="ar-SA"/>
    </w:rPr>
  </w:style>
  <w:style w:type="paragraph" w:styleId="Paprastasistekstas">
    <w:name w:val="Plain Text"/>
    <w:basedOn w:val="prastasis"/>
    <w:link w:val="PaprastasistekstasDiagrama"/>
    <w:uiPriority w:val="99"/>
    <w:unhideWhenUsed/>
    <w:rsid w:val="00637E5A"/>
    <w:pPr>
      <w:suppressAutoHyphens w:val="0"/>
    </w:pPr>
    <w:rPr>
      <w:rFonts w:ascii="Calibri" w:eastAsiaTheme="minorHAnsi" w:hAnsi="Calibri" w:cstheme="minorBidi"/>
      <w:sz w:val="22"/>
      <w:szCs w:val="21"/>
      <w:lang w:eastAsia="en-US"/>
    </w:rPr>
  </w:style>
  <w:style w:type="character" w:customStyle="1" w:styleId="PaprastasistekstasDiagrama">
    <w:name w:val="Paprastasis tekstas Diagrama"/>
    <w:basedOn w:val="Numatytasispastraiposriftas"/>
    <w:link w:val="Paprastasistekstas"/>
    <w:uiPriority w:val="99"/>
    <w:rsid w:val="00637E5A"/>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911219">
      <w:bodyDiv w:val="1"/>
      <w:marLeft w:val="0"/>
      <w:marRight w:val="0"/>
      <w:marTop w:val="0"/>
      <w:marBottom w:val="0"/>
      <w:divBdr>
        <w:top w:val="none" w:sz="0" w:space="0" w:color="auto"/>
        <w:left w:val="none" w:sz="0" w:space="0" w:color="auto"/>
        <w:bottom w:val="none" w:sz="0" w:space="0" w:color="auto"/>
        <w:right w:val="none" w:sz="0" w:space="0" w:color="auto"/>
      </w:divBdr>
      <w:divsChild>
        <w:div w:id="422071086">
          <w:marLeft w:val="0"/>
          <w:marRight w:val="0"/>
          <w:marTop w:val="0"/>
          <w:marBottom w:val="0"/>
          <w:divBdr>
            <w:top w:val="none" w:sz="0" w:space="0" w:color="auto"/>
            <w:left w:val="none" w:sz="0" w:space="0" w:color="auto"/>
            <w:bottom w:val="none" w:sz="0" w:space="0" w:color="auto"/>
            <w:right w:val="none" w:sz="0" w:space="0" w:color="auto"/>
          </w:divBdr>
        </w:div>
      </w:divsChild>
    </w:div>
    <w:div w:id="543566138">
      <w:bodyDiv w:val="1"/>
      <w:marLeft w:val="0"/>
      <w:marRight w:val="0"/>
      <w:marTop w:val="0"/>
      <w:marBottom w:val="0"/>
      <w:divBdr>
        <w:top w:val="none" w:sz="0" w:space="0" w:color="auto"/>
        <w:left w:val="none" w:sz="0" w:space="0" w:color="auto"/>
        <w:bottom w:val="none" w:sz="0" w:space="0" w:color="auto"/>
        <w:right w:val="none" w:sz="0" w:space="0" w:color="auto"/>
      </w:divBdr>
      <w:divsChild>
        <w:div w:id="356203654">
          <w:marLeft w:val="0"/>
          <w:marRight w:val="0"/>
          <w:marTop w:val="0"/>
          <w:marBottom w:val="0"/>
          <w:divBdr>
            <w:top w:val="none" w:sz="0" w:space="0" w:color="auto"/>
            <w:left w:val="none" w:sz="0" w:space="0" w:color="auto"/>
            <w:bottom w:val="none" w:sz="0" w:space="0" w:color="auto"/>
            <w:right w:val="none" w:sz="0" w:space="0" w:color="auto"/>
          </w:divBdr>
        </w:div>
      </w:divsChild>
    </w:div>
    <w:div w:id="546262988">
      <w:bodyDiv w:val="1"/>
      <w:marLeft w:val="0"/>
      <w:marRight w:val="0"/>
      <w:marTop w:val="0"/>
      <w:marBottom w:val="0"/>
      <w:divBdr>
        <w:top w:val="none" w:sz="0" w:space="0" w:color="auto"/>
        <w:left w:val="none" w:sz="0" w:space="0" w:color="auto"/>
        <w:bottom w:val="none" w:sz="0" w:space="0" w:color="auto"/>
        <w:right w:val="none" w:sz="0" w:space="0" w:color="auto"/>
      </w:divBdr>
    </w:div>
    <w:div w:id="1961034905">
      <w:bodyDiv w:val="1"/>
      <w:marLeft w:val="0"/>
      <w:marRight w:val="0"/>
      <w:marTop w:val="0"/>
      <w:marBottom w:val="0"/>
      <w:divBdr>
        <w:top w:val="none" w:sz="0" w:space="0" w:color="auto"/>
        <w:left w:val="none" w:sz="0" w:space="0" w:color="auto"/>
        <w:bottom w:val="none" w:sz="0" w:space="0" w:color="auto"/>
        <w:right w:val="none" w:sz="0" w:space="0" w:color="auto"/>
      </w:divBdr>
      <w:divsChild>
        <w:div w:id="404760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2962</Words>
  <Characters>1689</Characters>
  <Application>Microsoft Office Word</Application>
  <DocSecurity>4</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Neringa Rasiuliene</dc:creator>
  <cp:keywords/>
  <dc:description/>
  <cp:lastModifiedBy>Laima Jauniskiene</cp:lastModifiedBy>
  <cp:revision>2</cp:revision>
  <dcterms:created xsi:type="dcterms:W3CDTF">2021-11-09T06:30:00Z</dcterms:created>
  <dcterms:modified xsi:type="dcterms:W3CDTF">2021-11-09T06:30:00Z</dcterms:modified>
</cp:coreProperties>
</file>