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AB74" w14:textId="77777777" w:rsidR="00BA23BD" w:rsidRPr="00C50D74" w:rsidRDefault="00BA23BD" w:rsidP="00BA23BD">
      <w:pPr>
        <w:widowControl w:val="0"/>
        <w:jc w:val="center"/>
        <w:rPr>
          <w:rFonts w:ascii="Times New Roman" w:hAnsi="Times New Roman"/>
          <w:b/>
          <w:bCs/>
          <w:sz w:val="24"/>
          <w:szCs w:val="24"/>
        </w:rPr>
      </w:pPr>
      <w:r w:rsidRPr="00C50D74">
        <w:rPr>
          <w:rFonts w:ascii="Times New Roman" w:hAnsi="Times New Roman"/>
          <w:b/>
          <w:bCs/>
          <w:sz w:val="24"/>
          <w:szCs w:val="24"/>
        </w:rPr>
        <w:t>LAZDIJŲ RAJONO SAVIVALDYBĖS TARYBOS SPRENDIMO</w:t>
      </w:r>
    </w:p>
    <w:p w14:paraId="404266E5" w14:textId="77777777" w:rsidR="00BA23BD" w:rsidRPr="00C50D74" w:rsidRDefault="00BA23BD" w:rsidP="00BA23BD">
      <w:pPr>
        <w:jc w:val="center"/>
        <w:rPr>
          <w:rFonts w:ascii="Times New Roman" w:hAnsi="Times New Roman"/>
          <w:b/>
          <w:sz w:val="24"/>
          <w:szCs w:val="24"/>
        </w:rPr>
      </w:pPr>
      <w:r w:rsidRPr="00C50D74">
        <w:rPr>
          <w:rFonts w:ascii="Times New Roman" w:hAnsi="Times New Roman"/>
          <w:b/>
          <w:sz w:val="24"/>
          <w:szCs w:val="24"/>
        </w:rPr>
        <w:t>„DĖL PRITARIMO PROJEKTUI „ASBESTO TURINČIŲ GAMINIŲ ATLIEKŲ SURINKIMAS LAZDIJŲ RAJONO SAVIVALDYBĖJE (III ETAPAS)“</w:t>
      </w:r>
    </w:p>
    <w:p w14:paraId="4E722C71" w14:textId="77777777" w:rsidR="00BA23BD" w:rsidRPr="00C50D74" w:rsidRDefault="00BA23BD" w:rsidP="00BA23BD">
      <w:pPr>
        <w:jc w:val="center"/>
        <w:rPr>
          <w:rFonts w:ascii="Times New Roman" w:hAnsi="Times New Roman"/>
          <w:b/>
          <w:sz w:val="24"/>
          <w:szCs w:val="24"/>
        </w:rPr>
      </w:pPr>
      <w:r w:rsidRPr="00C50D74">
        <w:rPr>
          <w:rFonts w:ascii="Times New Roman" w:hAnsi="Times New Roman"/>
          <w:b/>
          <w:sz w:val="24"/>
          <w:szCs w:val="24"/>
        </w:rPr>
        <w:t>AIŠKINAMASIS RAŠTAS</w:t>
      </w:r>
    </w:p>
    <w:p w14:paraId="0D1FCF4F" w14:textId="77777777" w:rsidR="00BA23BD" w:rsidRPr="00C50D74" w:rsidRDefault="00BA23BD" w:rsidP="00BA23BD">
      <w:pPr>
        <w:jc w:val="center"/>
        <w:rPr>
          <w:rFonts w:ascii="Times New Roman" w:hAnsi="Times New Roman"/>
          <w:sz w:val="24"/>
          <w:szCs w:val="24"/>
        </w:rPr>
      </w:pPr>
    </w:p>
    <w:p w14:paraId="1860BE87" w14:textId="77777777" w:rsidR="00BA23BD" w:rsidRPr="00C50D74" w:rsidRDefault="00BA23BD" w:rsidP="00BA23BD">
      <w:pPr>
        <w:spacing w:line="360" w:lineRule="auto"/>
        <w:ind w:firstLine="709"/>
        <w:jc w:val="center"/>
        <w:rPr>
          <w:rFonts w:ascii="Times New Roman" w:hAnsi="Times New Roman"/>
          <w:color w:val="000000"/>
          <w:sz w:val="24"/>
          <w:szCs w:val="24"/>
        </w:rPr>
      </w:pPr>
      <w:r w:rsidRPr="00C50D74">
        <w:rPr>
          <w:rFonts w:ascii="Times New Roman" w:hAnsi="Times New Roman"/>
          <w:color w:val="000000"/>
          <w:sz w:val="24"/>
          <w:szCs w:val="24"/>
        </w:rPr>
        <w:t>2021-11-09</w:t>
      </w:r>
    </w:p>
    <w:p w14:paraId="5279F6B1" w14:textId="3E74015A" w:rsidR="00BA23BD" w:rsidRPr="00C50D74" w:rsidRDefault="00BA23BD" w:rsidP="00BA23BD">
      <w:pPr>
        <w:spacing w:line="360" w:lineRule="auto"/>
        <w:ind w:firstLine="709"/>
        <w:jc w:val="both"/>
        <w:rPr>
          <w:rFonts w:ascii="Times New Roman" w:hAnsi="Times New Roman"/>
          <w:sz w:val="24"/>
          <w:szCs w:val="24"/>
        </w:rPr>
      </w:pPr>
      <w:r w:rsidRPr="00C50D74">
        <w:rPr>
          <w:rFonts w:ascii="Times New Roman" w:hAnsi="Times New Roman"/>
          <w:color w:val="000000"/>
          <w:sz w:val="24"/>
          <w:szCs w:val="24"/>
        </w:rPr>
        <w:t xml:space="preserve">Lazdijų rajono savivaldybės tarybos sprendimo „Dėl pritarimo projektui „Asbesto turinčių gaminių atliekų surinkimas Lazdijų rajono savivaldybėje (III etapas)“ projektas parengtas vadovaujantis Lietuvos Respublikos vietos savivaldos įstatymo 16 straipsnio 4 dalimi, 50 straipsnio 3 dalimi, Lazdijų rajono savivaldybės 2021–2023 metų strateginio plėtros plano, patvirtinto Lazdijų rajono savivaldybės tarybos 2021 m. vasario 12 d. sprendimu Nr. </w:t>
      </w:r>
      <w:hyperlink r:id="rId5" w:history="1">
        <w:r w:rsidRPr="00C50D74">
          <w:rPr>
            <w:rStyle w:val="Hipersaitas"/>
            <w:rFonts w:ascii="Times New Roman" w:hAnsi="Times New Roman"/>
            <w:sz w:val="24"/>
            <w:szCs w:val="24"/>
          </w:rPr>
          <w:t>5TS-638</w:t>
        </w:r>
      </w:hyperlink>
      <w:r w:rsidRPr="00C50D74">
        <w:rPr>
          <w:rFonts w:ascii="Times New Roman" w:hAnsi="Times New Roman"/>
          <w:color w:val="000000"/>
          <w:sz w:val="24"/>
          <w:szCs w:val="24"/>
        </w:rPr>
        <w:t xml:space="preserve"> „Dėl Lazdijų rajono savivaldybės 2021</w:t>
      </w:r>
      <w:r w:rsidR="004E1FC2">
        <w:rPr>
          <w:rFonts w:ascii="Times New Roman" w:hAnsi="Times New Roman"/>
          <w:color w:val="000000"/>
          <w:sz w:val="24"/>
          <w:szCs w:val="24"/>
        </w:rPr>
        <w:t>–</w:t>
      </w:r>
      <w:r w:rsidRPr="00C50D74">
        <w:rPr>
          <w:rFonts w:ascii="Times New Roman" w:hAnsi="Times New Roman"/>
          <w:color w:val="000000"/>
          <w:sz w:val="24"/>
          <w:szCs w:val="24"/>
        </w:rPr>
        <w:t xml:space="preserve">2023 metų strateginio plėtros plano patvirtinimo“, II strateginio tikslo „Gerinti ir plėtoti patrauklią gyvenamąją aplinką“, 3 tikslo „Sukurti ir išsaugoti subalansuotą ir sveiką aplinką savivaldybės teritorijoje“ 3.2. uždaviniu „Užtikrinti atliekų surinkimą ir vystyti bei tobulinti įdiegtą atliekų tvarkymo sistemą“, Lazdijų rajono savivaldybės 2021–2027 metų strateginio plėtros plano, patvirtinto Lazdijų rajono savivaldybės tarybos 2020 m. gruodžio 18 d. sprendimu Nr. </w:t>
      </w:r>
      <w:hyperlink r:id="rId6" w:history="1">
        <w:r w:rsidRPr="00C50D74">
          <w:rPr>
            <w:rStyle w:val="Hipersaitas"/>
            <w:rFonts w:ascii="Times New Roman" w:hAnsi="Times New Roman"/>
            <w:sz w:val="24"/>
            <w:szCs w:val="24"/>
          </w:rPr>
          <w:t>5TS-581</w:t>
        </w:r>
      </w:hyperlink>
      <w:r w:rsidRPr="00C50D74">
        <w:rPr>
          <w:rFonts w:ascii="Times New Roman" w:hAnsi="Times New Roman"/>
          <w:color w:val="000000"/>
          <w:sz w:val="24"/>
          <w:szCs w:val="24"/>
        </w:rPr>
        <w:t xml:space="preserve"> „Dėl Lazdijų rajono savivaldybės 2021</w:t>
      </w:r>
      <w:r w:rsidR="00625F76">
        <w:rPr>
          <w:rFonts w:ascii="Times New Roman" w:hAnsi="Times New Roman"/>
          <w:color w:val="000000"/>
          <w:sz w:val="24"/>
          <w:szCs w:val="24"/>
        </w:rPr>
        <w:t>–</w:t>
      </w:r>
      <w:r w:rsidRPr="00C50D74">
        <w:rPr>
          <w:rFonts w:ascii="Times New Roman" w:hAnsi="Times New Roman"/>
          <w:color w:val="000000"/>
          <w:sz w:val="24"/>
          <w:szCs w:val="24"/>
        </w:rPr>
        <w:t>2027 metų strateginio plėtros plano patvirtinimo“, 1.4 tikslo „Plėtoti patrauklią viešąją infrastruktūrą ir gyvenamąją aplinką“ 1.4.1 uždaviniu „Užtikrinti viešos infrastruktūros atnaujinimą ir plėtrą“ priemonėmis</w:t>
      </w:r>
      <w:r w:rsidRPr="00C50D74">
        <w:rPr>
          <w:rFonts w:ascii="Times New Roman" w:hAnsi="Times New Roman"/>
          <w:sz w:val="24"/>
          <w:szCs w:val="24"/>
        </w:rPr>
        <w:t>.</w:t>
      </w:r>
    </w:p>
    <w:p w14:paraId="2BF9C03D" w14:textId="0507F577" w:rsidR="00BA23BD" w:rsidRPr="00C50D74" w:rsidRDefault="00BA23BD" w:rsidP="00BA23BD">
      <w:pPr>
        <w:spacing w:line="360" w:lineRule="auto"/>
        <w:ind w:firstLine="697"/>
        <w:jc w:val="both"/>
        <w:rPr>
          <w:rFonts w:ascii="Times New Roman" w:hAnsi="Times New Roman"/>
          <w:color w:val="000000"/>
          <w:sz w:val="24"/>
          <w:szCs w:val="24"/>
        </w:rPr>
      </w:pPr>
      <w:r w:rsidRPr="00C50D74">
        <w:rPr>
          <w:rFonts w:ascii="Times New Roman" w:hAnsi="Times New Roman"/>
          <w:sz w:val="24"/>
          <w:szCs w:val="24"/>
        </w:rPr>
        <w:t>Sp</w:t>
      </w:r>
      <w:r w:rsidRPr="00C50D74">
        <w:rPr>
          <w:rFonts w:ascii="Times New Roman" w:hAnsi="Times New Roman"/>
          <w:color w:val="000000"/>
          <w:sz w:val="24"/>
          <w:szCs w:val="24"/>
        </w:rPr>
        <w:t>rendimo tikslas – pritarti Lazdijų rajono savivaldybės administracijos projektui „Asbesto turinčių gaminių atliekų surinkimas Lazdijų rajono savivaldybėje (III etapas)“ ir paraiškos teikimui Atliekų prevencijos ir tvarkymo programos dotacijai gauti</w:t>
      </w:r>
      <w:r w:rsidR="004E1FC2">
        <w:rPr>
          <w:rFonts w:ascii="Times New Roman" w:hAnsi="Times New Roman"/>
          <w:color w:val="000000"/>
          <w:sz w:val="24"/>
          <w:szCs w:val="24"/>
        </w:rPr>
        <w:t>,</w:t>
      </w:r>
      <w:r w:rsidRPr="00C50D74">
        <w:rPr>
          <w:rFonts w:ascii="Times New Roman" w:hAnsi="Times New Roman"/>
          <w:color w:val="000000"/>
          <w:sz w:val="24"/>
          <w:szCs w:val="24"/>
        </w:rPr>
        <w:t xml:space="preserve"> vadovaujantis Lietuvos Respublikos aplinkos ministerijos Aplinkos projektų valdymo agentūros direktoriaus 2021 m. spalio 25 d. įsakymu Nr. </w:t>
      </w:r>
      <w:hyperlink r:id="rId7" w:history="1">
        <w:r w:rsidRPr="00C50D74">
          <w:rPr>
            <w:rStyle w:val="Hipersaitas"/>
            <w:rFonts w:ascii="Times New Roman" w:hAnsi="Times New Roman"/>
            <w:sz w:val="24"/>
            <w:szCs w:val="24"/>
          </w:rPr>
          <w:t>T1-229</w:t>
        </w:r>
      </w:hyperlink>
      <w:r w:rsidRPr="00C50D74">
        <w:rPr>
          <w:rFonts w:ascii="Times New Roman" w:hAnsi="Times New Roman"/>
          <w:color w:val="000000"/>
          <w:sz w:val="24"/>
          <w:szCs w:val="24"/>
        </w:rPr>
        <w:t xml:space="preserve"> patvirtintu „Atliekų prevencijos ir tvarkymo programos priemonės „Subsidijos ir dotacijos namų ūkiuose susidariusioms asbesto atliekoms tvarkyti“ projektų finansavimo tvarkos aprašu (toliau – Aprašas). Galima maksimali dotacijos suma pagal paskelbtą kvietimą vienam pareiškėjui</w:t>
      </w:r>
      <w:r w:rsidR="004E1FC2">
        <w:rPr>
          <w:rFonts w:ascii="Times New Roman" w:hAnsi="Times New Roman"/>
          <w:color w:val="000000"/>
          <w:sz w:val="24"/>
          <w:szCs w:val="24"/>
        </w:rPr>
        <w:t xml:space="preserve"> – </w:t>
      </w:r>
      <w:r w:rsidRPr="00C50D74">
        <w:rPr>
          <w:rFonts w:ascii="Times New Roman" w:hAnsi="Times New Roman"/>
          <w:color w:val="000000"/>
          <w:sz w:val="24"/>
          <w:szCs w:val="24"/>
        </w:rPr>
        <w:t xml:space="preserve">iki 50 000,00 Eur, priemonės lėšos skirtos savivaldybių namų ūkiuose susidariusių asbestinio šiferio atliekų surinkimo, vežimo ir šalinimo išlaidoms finansuoti. </w:t>
      </w:r>
    </w:p>
    <w:p w14:paraId="2750B921" w14:textId="51E1B3BB" w:rsidR="00BA23BD" w:rsidRPr="00C50D74" w:rsidRDefault="00BA23BD" w:rsidP="00BA23BD">
      <w:pPr>
        <w:spacing w:line="360" w:lineRule="auto"/>
        <w:ind w:firstLine="697"/>
        <w:jc w:val="both"/>
        <w:rPr>
          <w:rFonts w:ascii="Times New Roman" w:hAnsi="Times New Roman"/>
          <w:color w:val="000000"/>
          <w:sz w:val="24"/>
          <w:szCs w:val="24"/>
        </w:rPr>
      </w:pPr>
      <w:r w:rsidRPr="00C50D74">
        <w:rPr>
          <w:rFonts w:ascii="Times New Roman" w:hAnsi="Times New Roman"/>
          <w:color w:val="000000"/>
          <w:sz w:val="24"/>
          <w:szCs w:val="24"/>
        </w:rPr>
        <w:t>Projekto įgyvendinimo metu planuojama saugiai surinkti ir išvežti apvažiavimo būdu į artimiausią utilizavimo vietą, UAB Alytaus regiono atliekų tvarkymo centr</w:t>
      </w:r>
      <w:r w:rsidR="004E1FC2">
        <w:rPr>
          <w:rFonts w:ascii="Times New Roman" w:hAnsi="Times New Roman"/>
          <w:color w:val="000000"/>
          <w:sz w:val="24"/>
          <w:szCs w:val="24"/>
        </w:rPr>
        <w:t>o</w:t>
      </w:r>
      <w:r w:rsidRPr="00C50D74">
        <w:rPr>
          <w:rFonts w:ascii="Times New Roman" w:hAnsi="Times New Roman"/>
          <w:color w:val="000000"/>
          <w:sz w:val="24"/>
          <w:szCs w:val="24"/>
        </w:rPr>
        <w:t xml:space="preserve"> regioninį sąvartyną</w:t>
      </w:r>
      <w:r w:rsidR="004E1FC2">
        <w:rPr>
          <w:rFonts w:ascii="Times New Roman" w:hAnsi="Times New Roman"/>
          <w:color w:val="000000"/>
          <w:sz w:val="24"/>
          <w:szCs w:val="24"/>
        </w:rPr>
        <w:t>,</w:t>
      </w:r>
      <w:r w:rsidRPr="00C50D74">
        <w:rPr>
          <w:rFonts w:ascii="Times New Roman" w:hAnsi="Times New Roman"/>
          <w:color w:val="000000"/>
          <w:sz w:val="24"/>
          <w:szCs w:val="24"/>
        </w:rPr>
        <w:t xml:space="preserve"> adresu</w:t>
      </w:r>
      <w:r w:rsidR="004E1FC2">
        <w:rPr>
          <w:rFonts w:ascii="Times New Roman" w:hAnsi="Times New Roman"/>
          <w:color w:val="000000"/>
          <w:sz w:val="24"/>
          <w:szCs w:val="24"/>
        </w:rPr>
        <w:t>:</w:t>
      </w:r>
      <w:r w:rsidRPr="00C50D74">
        <w:rPr>
          <w:rFonts w:ascii="Times New Roman" w:hAnsi="Times New Roman"/>
          <w:color w:val="000000"/>
          <w:sz w:val="24"/>
          <w:szCs w:val="24"/>
        </w:rPr>
        <w:t xml:space="preserve"> Karjero g. 2, Takniškių k., Alovės sen., Alytaus r., apie 300 tonų asbesto turinčių gaminių atliekų, surinktų iš Lazdijų rajono savivaldybės teritorijoje esančių namų ūkių.</w:t>
      </w:r>
    </w:p>
    <w:p w14:paraId="5EDB0014" w14:textId="58F44C30" w:rsidR="00BA23BD" w:rsidRPr="00C50D74" w:rsidRDefault="00BA23BD" w:rsidP="00BA23BD">
      <w:pPr>
        <w:spacing w:line="360" w:lineRule="auto"/>
        <w:ind w:firstLine="709"/>
        <w:jc w:val="both"/>
        <w:rPr>
          <w:rFonts w:ascii="Times New Roman" w:hAnsi="Times New Roman"/>
          <w:color w:val="000000"/>
          <w:sz w:val="24"/>
          <w:szCs w:val="24"/>
        </w:rPr>
      </w:pPr>
      <w:r w:rsidRPr="00C50D74">
        <w:rPr>
          <w:rFonts w:ascii="Times New Roman" w:hAnsi="Times New Roman"/>
          <w:color w:val="000000"/>
          <w:sz w:val="24"/>
          <w:szCs w:val="24"/>
        </w:rPr>
        <w:t>Savivaldybės biudžeto lėšų poreikis šiame projekte neplanuojamas. Preliminari projekto veiklų pradžia</w:t>
      </w:r>
      <w:r w:rsidR="004E1FC2">
        <w:rPr>
          <w:rFonts w:ascii="Times New Roman" w:hAnsi="Times New Roman"/>
          <w:color w:val="000000"/>
          <w:sz w:val="24"/>
          <w:szCs w:val="24"/>
        </w:rPr>
        <w:t xml:space="preserve"> –</w:t>
      </w:r>
      <w:r w:rsidRPr="00C50D74">
        <w:rPr>
          <w:rFonts w:ascii="Times New Roman" w:hAnsi="Times New Roman"/>
          <w:color w:val="000000"/>
          <w:sz w:val="24"/>
          <w:szCs w:val="24"/>
        </w:rPr>
        <w:t xml:space="preserve"> 2022 m.  I ketvirtis, preliminari projekto trukmė</w:t>
      </w:r>
      <w:r w:rsidR="004E1FC2">
        <w:rPr>
          <w:rFonts w:ascii="Times New Roman" w:hAnsi="Times New Roman"/>
          <w:color w:val="000000"/>
          <w:sz w:val="24"/>
          <w:szCs w:val="24"/>
        </w:rPr>
        <w:t xml:space="preserve"> –</w:t>
      </w:r>
      <w:r w:rsidRPr="00C50D74">
        <w:rPr>
          <w:rFonts w:ascii="Times New Roman" w:hAnsi="Times New Roman"/>
          <w:color w:val="000000"/>
          <w:sz w:val="24"/>
          <w:szCs w:val="24"/>
        </w:rPr>
        <w:t xml:space="preserve"> 18 mėnesių.</w:t>
      </w:r>
    </w:p>
    <w:p w14:paraId="129ED7FC" w14:textId="77777777" w:rsidR="00BA23BD" w:rsidRPr="00C50D74" w:rsidRDefault="00BA23BD" w:rsidP="00BA23BD">
      <w:pPr>
        <w:spacing w:line="360" w:lineRule="auto"/>
        <w:ind w:firstLine="709"/>
        <w:jc w:val="both"/>
        <w:rPr>
          <w:rFonts w:ascii="Times New Roman" w:hAnsi="Times New Roman"/>
          <w:color w:val="000000"/>
          <w:sz w:val="24"/>
          <w:szCs w:val="24"/>
        </w:rPr>
      </w:pPr>
      <w:r w:rsidRPr="00C50D74">
        <w:rPr>
          <w:rFonts w:ascii="Times New Roman" w:hAnsi="Times New Roman"/>
          <w:color w:val="000000"/>
          <w:sz w:val="24"/>
          <w:szCs w:val="24"/>
        </w:rPr>
        <w:t>Projekto neigiamos pasekmės – nenumatomos.</w:t>
      </w:r>
    </w:p>
    <w:p w14:paraId="72D0946B" w14:textId="77777777" w:rsidR="00BA23BD" w:rsidRPr="00C50D74" w:rsidRDefault="00BA23BD" w:rsidP="00BA23BD">
      <w:pPr>
        <w:spacing w:line="360" w:lineRule="auto"/>
        <w:ind w:firstLine="709"/>
        <w:jc w:val="both"/>
        <w:rPr>
          <w:rFonts w:ascii="Times New Roman" w:hAnsi="Times New Roman"/>
          <w:sz w:val="24"/>
          <w:szCs w:val="24"/>
        </w:rPr>
      </w:pPr>
      <w:r w:rsidRPr="00C50D74">
        <w:rPr>
          <w:rFonts w:ascii="Times New Roman" w:hAnsi="Times New Roman"/>
          <w:sz w:val="24"/>
          <w:szCs w:val="24"/>
        </w:rPr>
        <w:lastRenderedPageBreak/>
        <w:t>Projekto sprendimo projektas neprieštarauja galiojantiems teisės aktams.</w:t>
      </w:r>
    </w:p>
    <w:p w14:paraId="46DABDB7" w14:textId="77777777" w:rsidR="00BA23BD" w:rsidRPr="00C50D74" w:rsidRDefault="00BA23BD" w:rsidP="00BA23BD">
      <w:pPr>
        <w:spacing w:line="360" w:lineRule="auto"/>
        <w:ind w:firstLine="709"/>
        <w:jc w:val="both"/>
        <w:rPr>
          <w:rFonts w:ascii="Times New Roman" w:hAnsi="Times New Roman"/>
          <w:sz w:val="24"/>
          <w:szCs w:val="24"/>
        </w:rPr>
      </w:pPr>
      <w:r w:rsidRPr="00C50D74">
        <w:rPr>
          <w:rFonts w:ascii="Times New Roman" w:hAnsi="Times New Roman"/>
          <w:sz w:val="24"/>
          <w:szCs w:val="24"/>
        </w:rPr>
        <w:t>Priėmus šį Lazdijų rajono savivaldybės tarybos sprendimą, galiojančių teisės aktų pakeisti ar panaikinti nereikės.</w:t>
      </w:r>
    </w:p>
    <w:p w14:paraId="50ACDE3C" w14:textId="77777777" w:rsidR="00BA23BD" w:rsidRPr="00C50D74" w:rsidRDefault="00BA23BD" w:rsidP="00BA23BD">
      <w:pPr>
        <w:spacing w:line="360" w:lineRule="auto"/>
        <w:ind w:firstLine="709"/>
        <w:jc w:val="both"/>
        <w:rPr>
          <w:rFonts w:ascii="Times New Roman" w:hAnsi="Times New Roman"/>
          <w:sz w:val="24"/>
          <w:szCs w:val="24"/>
        </w:rPr>
      </w:pPr>
      <w:r w:rsidRPr="00C50D74">
        <w:rPr>
          <w:rFonts w:ascii="Times New Roman" w:hAnsi="Times New Roman"/>
          <w:sz w:val="24"/>
          <w:szCs w:val="24"/>
        </w:rPr>
        <w:t>Dėl sprendimo projekto pastabų ir pasiūlymų negauta.</w:t>
      </w:r>
    </w:p>
    <w:p w14:paraId="12D68BF3" w14:textId="655CF924" w:rsidR="00BA23BD" w:rsidRPr="00C50D74" w:rsidRDefault="00BA23BD" w:rsidP="00BA23BD">
      <w:pPr>
        <w:tabs>
          <w:tab w:val="left" w:pos="360"/>
        </w:tabs>
        <w:spacing w:line="360" w:lineRule="auto"/>
        <w:ind w:firstLine="709"/>
        <w:jc w:val="both"/>
        <w:rPr>
          <w:rFonts w:ascii="Times New Roman" w:hAnsi="Times New Roman"/>
          <w:sz w:val="24"/>
          <w:szCs w:val="24"/>
        </w:rPr>
      </w:pPr>
      <w:r w:rsidRPr="00C50D74">
        <w:rPr>
          <w:rFonts w:ascii="Times New Roman" w:hAnsi="Times New Roman"/>
          <w:sz w:val="24"/>
          <w:szCs w:val="24"/>
        </w:rPr>
        <w:t>Sprendimo projektą parengė Lazdijų rajono savivaldybės administracijos Strateginio planavimo ir investicinių projektų valdymo skyriaus vyriausi</w:t>
      </w:r>
      <w:r w:rsidR="00E57211">
        <w:rPr>
          <w:rFonts w:ascii="Times New Roman" w:hAnsi="Times New Roman"/>
          <w:sz w:val="24"/>
          <w:szCs w:val="24"/>
        </w:rPr>
        <w:t>asis</w:t>
      </w:r>
      <w:r w:rsidRPr="00C50D74">
        <w:rPr>
          <w:rFonts w:ascii="Times New Roman" w:hAnsi="Times New Roman"/>
          <w:sz w:val="24"/>
          <w:szCs w:val="24"/>
        </w:rPr>
        <w:t xml:space="preserve"> specialistas Aivaras Tulaba.  </w:t>
      </w:r>
    </w:p>
    <w:p w14:paraId="4BC3AF2F" w14:textId="77777777" w:rsidR="00BA23BD" w:rsidRPr="00C50D74" w:rsidRDefault="00BA23BD" w:rsidP="00BA23BD">
      <w:pPr>
        <w:suppressAutoHyphens w:val="0"/>
        <w:rPr>
          <w:rFonts w:ascii="Times New Roman" w:hAnsi="Times New Roman"/>
          <w:sz w:val="24"/>
          <w:szCs w:val="24"/>
        </w:rPr>
      </w:pPr>
    </w:p>
    <w:p w14:paraId="338610F6" w14:textId="77777777" w:rsidR="00103211" w:rsidRPr="00C50D74" w:rsidRDefault="00BA23BD" w:rsidP="00BA23BD">
      <w:pPr>
        <w:suppressAutoHyphens w:val="0"/>
        <w:rPr>
          <w:rFonts w:ascii="Times New Roman" w:hAnsi="Times New Roman"/>
          <w:sz w:val="24"/>
          <w:szCs w:val="24"/>
        </w:rPr>
      </w:pPr>
      <w:r w:rsidRPr="00C50D74">
        <w:rPr>
          <w:rFonts w:ascii="Times New Roman" w:hAnsi="Times New Roman"/>
          <w:sz w:val="24"/>
          <w:szCs w:val="24"/>
        </w:rPr>
        <w:t>Strateginio planavimo ir</w:t>
      </w:r>
      <w:r w:rsidR="00103211" w:rsidRPr="00C50D74">
        <w:rPr>
          <w:rFonts w:ascii="Times New Roman" w:hAnsi="Times New Roman"/>
          <w:sz w:val="24"/>
          <w:szCs w:val="24"/>
        </w:rPr>
        <w:t xml:space="preserve"> </w:t>
      </w:r>
      <w:r w:rsidRPr="00C50D74">
        <w:rPr>
          <w:rFonts w:ascii="Times New Roman" w:hAnsi="Times New Roman"/>
          <w:sz w:val="24"/>
          <w:szCs w:val="24"/>
        </w:rPr>
        <w:t xml:space="preserve">investicinių projektų </w:t>
      </w:r>
    </w:p>
    <w:p w14:paraId="6DCDDE82" w14:textId="5606A98F" w:rsidR="00BA23BD" w:rsidRPr="00C50D74" w:rsidRDefault="00BA23BD" w:rsidP="00BA23BD">
      <w:pPr>
        <w:suppressAutoHyphens w:val="0"/>
        <w:rPr>
          <w:rFonts w:ascii="Times New Roman" w:hAnsi="Times New Roman"/>
          <w:sz w:val="24"/>
          <w:szCs w:val="24"/>
        </w:rPr>
      </w:pPr>
      <w:r w:rsidRPr="00C50D74">
        <w:rPr>
          <w:rFonts w:ascii="Times New Roman" w:hAnsi="Times New Roman"/>
          <w:sz w:val="24"/>
          <w:szCs w:val="24"/>
        </w:rPr>
        <w:t>valdymo</w:t>
      </w:r>
      <w:r w:rsidRPr="00C50D74">
        <w:rPr>
          <w:rFonts w:ascii="Times New Roman" w:hAnsi="Times New Roman"/>
          <w:sz w:val="24"/>
          <w:szCs w:val="24"/>
          <w:lang w:eastAsia="lt-LT"/>
        </w:rPr>
        <w:t xml:space="preserve"> skyriaus vyriausi</w:t>
      </w:r>
      <w:r w:rsidR="00E57211">
        <w:rPr>
          <w:rFonts w:ascii="Times New Roman" w:hAnsi="Times New Roman"/>
          <w:sz w:val="24"/>
          <w:szCs w:val="24"/>
          <w:lang w:eastAsia="lt-LT"/>
        </w:rPr>
        <w:t>asis</w:t>
      </w:r>
      <w:r w:rsidRPr="00C50D74">
        <w:rPr>
          <w:rFonts w:ascii="Times New Roman" w:hAnsi="Times New Roman"/>
          <w:sz w:val="24"/>
          <w:szCs w:val="24"/>
          <w:lang w:eastAsia="lt-LT"/>
        </w:rPr>
        <w:t xml:space="preserve"> specialistas                        </w:t>
      </w:r>
      <w:r w:rsidR="00103211" w:rsidRPr="00C50D74">
        <w:rPr>
          <w:rFonts w:ascii="Times New Roman" w:hAnsi="Times New Roman"/>
          <w:sz w:val="24"/>
          <w:szCs w:val="24"/>
          <w:lang w:eastAsia="lt-LT"/>
        </w:rPr>
        <w:tab/>
      </w:r>
      <w:r w:rsidR="00103211" w:rsidRPr="00C50D74">
        <w:rPr>
          <w:rFonts w:ascii="Times New Roman" w:hAnsi="Times New Roman"/>
          <w:sz w:val="24"/>
          <w:szCs w:val="24"/>
          <w:lang w:eastAsia="lt-LT"/>
        </w:rPr>
        <w:tab/>
      </w:r>
      <w:r w:rsidRPr="00C50D74">
        <w:rPr>
          <w:rFonts w:ascii="Times New Roman" w:hAnsi="Times New Roman"/>
          <w:sz w:val="24"/>
          <w:szCs w:val="24"/>
          <w:lang w:eastAsia="lt-LT"/>
        </w:rPr>
        <w:t>Aivaras Tulaba</w:t>
      </w:r>
      <w:r w:rsidRPr="00C50D74">
        <w:rPr>
          <w:rFonts w:ascii="Times New Roman" w:hAnsi="Times New Roman"/>
          <w:sz w:val="24"/>
          <w:szCs w:val="24"/>
        </w:rPr>
        <w:tab/>
      </w:r>
    </w:p>
    <w:p w14:paraId="0DDE2541" w14:textId="77777777" w:rsidR="00BA23BD" w:rsidRPr="00C50D74" w:rsidRDefault="00BA23BD" w:rsidP="00BA23BD">
      <w:pPr>
        <w:suppressAutoHyphens w:val="0"/>
        <w:rPr>
          <w:rFonts w:ascii="Times New Roman" w:hAnsi="Times New Roman"/>
          <w:sz w:val="24"/>
          <w:szCs w:val="24"/>
        </w:rPr>
      </w:pPr>
    </w:p>
    <w:p w14:paraId="3259E1D4" w14:textId="77777777" w:rsidR="00C45600" w:rsidRPr="00C50D74" w:rsidRDefault="00C45600">
      <w:pPr>
        <w:rPr>
          <w:rFonts w:ascii="Times New Roman" w:hAnsi="Times New Roman"/>
        </w:rPr>
      </w:pPr>
    </w:p>
    <w:sectPr w:rsidR="00C45600" w:rsidRPr="00C50D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2CF"/>
    <w:multiLevelType w:val="multilevel"/>
    <w:tmpl w:val="0427001D"/>
    <w:styleLink w:val="Stilius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BD"/>
    <w:rsid w:val="00103211"/>
    <w:rsid w:val="001A2037"/>
    <w:rsid w:val="004862F2"/>
    <w:rsid w:val="004E1FC2"/>
    <w:rsid w:val="00625F76"/>
    <w:rsid w:val="00BA23BD"/>
    <w:rsid w:val="00C45600"/>
    <w:rsid w:val="00C50D74"/>
    <w:rsid w:val="00E572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9B5B"/>
  <w15:chartTrackingRefBased/>
  <w15:docId w15:val="{71E4A2A9-1945-4CD0-A944-5934A4EF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23BD"/>
    <w:pPr>
      <w:suppressAutoHyphens/>
      <w:ind w:left="0"/>
    </w:pPr>
    <w:rPr>
      <w:rFonts w:ascii="HelveticaLT" w:eastAsia="Times New Roman" w:hAnsi="HelveticaLT"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4862F2"/>
    <w:pPr>
      <w:numPr>
        <w:numId w:val="1"/>
      </w:numPr>
    </w:pPr>
  </w:style>
  <w:style w:type="character" w:styleId="Hipersaitas">
    <w:name w:val="Hyperlink"/>
    <w:semiHidden/>
    <w:unhideWhenUsed/>
    <w:rsid w:val="00BA2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ac95f000358611ec992fe4cdfceb5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vs.lazdijai.lt:8008/document/57940" TargetMode="External"/><Relationship Id="rId5" Type="http://schemas.openxmlformats.org/officeDocument/2006/relationships/hyperlink" Target="http://dvs.lazdijai.lt:8008/document/584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2286</Words>
  <Characters>1304</Characters>
  <Application>Microsoft Office Word</Application>
  <DocSecurity>4</DocSecurity>
  <Lines>10</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Tulaba</dc:creator>
  <cp:keywords/>
  <dc:description/>
  <cp:lastModifiedBy>Laima Jauniskiene</cp:lastModifiedBy>
  <cp:revision>2</cp:revision>
  <dcterms:created xsi:type="dcterms:W3CDTF">2021-11-15T11:37:00Z</dcterms:created>
  <dcterms:modified xsi:type="dcterms:W3CDTF">2021-11-15T11:37:00Z</dcterms:modified>
</cp:coreProperties>
</file>