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B8C" w14:textId="77777777" w:rsidR="00874608" w:rsidRPr="00874608" w:rsidRDefault="00874608" w:rsidP="00874608">
      <w:pPr>
        <w:keepNext/>
        <w:spacing w:after="0" w:line="240" w:lineRule="auto"/>
        <w:jc w:val="center"/>
        <w:outlineLvl w:val="0"/>
        <w:rPr>
          <w:rFonts w:ascii="Times New Roman" w:eastAsia="Times New Roman" w:hAnsi="Times New Roman" w:cs="Times New Roman"/>
          <w:b/>
          <w:bCs/>
          <w:sz w:val="24"/>
          <w:szCs w:val="24"/>
          <w:lang w:val="lt-LT"/>
        </w:rPr>
      </w:pPr>
      <w:r w:rsidRPr="00874608">
        <w:rPr>
          <w:rFonts w:ascii="Times New Roman" w:eastAsia="Times New Roman" w:hAnsi="Times New Roman" w:cs="Times New Roman"/>
          <w:b/>
          <w:bCs/>
          <w:sz w:val="24"/>
          <w:szCs w:val="24"/>
          <w:lang w:val="lt-LT"/>
        </w:rPr>
        <w:t>LAZDIJŲ RAJONO SAVIVALDYBĖS TARYBOS SPRENDIMO „DĖL PASTATO-GYVENAMOJO NAMO IR ŽEMĖS SKLYPO, ESANČIŲ LAZDIJŲ R. SAV., LAZDIJŲ SEN., DUMBLIO K., EŽERŲ G. 46, PRADINĖS PARDAVIMO KAINOS“ PROJEKTO</w:t>
      </w:r>
    </w:p>
    <w:p w14:paraId="5ACA9336" w14:textId="77777777" w:rsidR="00874608" w:rsidRPr="00874608" w:rsidRDefault="00874608" w:rsidP="00874608">
      <w:pPr>
        <w:spacing w:after="0" w:line="240" w:lineRule="auto"/>
        <w:rPr>
          <w:rFonts w:ascii="Times New Roman" w:eastAsia="Times New Roman" w:hAnsi="Times New Roman" w:cs="Times New Roman"/>
          <w:sz w:val="24"/>
          <w:szCs w:val="24"/>
          <w:lang w:val="lt-LT"/>
        </w:rPr>
      </w:pPr>
    </w:p>
    <w:p w14:paraId="287E7827" w14:textId="77777777" w:rsidR="00874608" w:rsidRPr="00874608" w:rsidRDefault="00874608" w:rsidP="00874608">
      <w:pPr>
        <w:spacing w:after="0" w:line="240" w:lineRule="auto"/>
        <w:jc w:val="center"/>
        <w:rPr>
          <w:rFonts w:ascii="Times New Roman" w:eastAsia="Times New Roman" w:hAnsi="Times New Roman" w:cs="Times New Roman"/>
          <w:b/>
          <w:sz w:val="24"/>
          <w:szCs w:val="24"/>
          <w:lang w:val="lt-LT"/>
        </w:rPr>
      </w:pPr>
      <w:r w:rsidRPr="00874608">
        <w:rPr>
          <w:rFonts w:ascii="Times New Roman" w:eastAsia="Times New Roman" w:hAnsi="Times New Roman" w:cs="Times New Roman"/>
          <w:b/>
          <w:sz w:val="24"/>
          <w:szCs w:val="24"/>
          <w:lang w:val="lt-LT"/>
        </w:rPr>
        <w:t>AIŠKINAMASIS RAŠTAS</w:t>
      </w:r>
    </w:p>
    <w:p w14:paraId="16D43B79" w14:textId="77777777" w:rsidR="00874608" w:rsidRPr="00874608" w:rsidRDefault="00874608" w:rsidP="00874608">
      <w:pPr>
        <w:spacing w:after="0" w:line="240" w:lineRule="auto"/>
        <w:jc w:val="center"/>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2021-09-23</w:t>
      </w:r>
    </w:p>
    <w:p w14:paraId="66FA597C" w14:textId="77777777" w:rsidR="00874608" w:rsidRPr="00874608" w:rsidRDefault="00874608" w:rsidP="00874608">
      <w:pPr>
        <w:spacing w:after="0" w:line="240" w:lineRule="auto"/>
        <w:jc w:val="center"/>
        <w:rPr>
          <w:rFonts w:ascii="Times New Roman" w:eastAsia="Times New Roman" w:hAnsi="Times New Roman" w:cs="Times New Roman"/>
          <w:sz w:val="24"/>
          <w:szCs w:val="24"/>
          <w:lang w:val="lt-LT"/>
        </w:rPr>
      </w:pPr>
    </w:p>
    <w:p w14:paraId="2D47E3A8" w14:textId="0ACE1C3D" w:rsidR="00874608" w:rsidRPr="00874608" w:rsidRDefault="00900597" w:rsidP="00900597">
      <w:pPr>
        <w:tabs>
          <w:tab w:val="left" w:pos="567"/>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74608" w:rsidRPr="00874608">
        <w:rPr>
          <w:rFonts w:ascii="Times New Roman" w:eastAsia="Times New Roman" w:hAnsi="Times New Roman" w:cs="Times New Roman"/>
          <w:sz w:val="24"/>
          <w:szCs w:val="24"/>
          <w:lang w:val="lt-LT"/>
        </w:rPr>
        <w:t>Lazdijų rajono savivaldybės tarybos sprendimo projektas „Dėl pastato-gyvenamojo namo ir žemės sklypo, esančių Lazdijų r. sav., Lazdijų sen., Dumblio k., Ežerų g. 46, pradinės pardavimo kainos“ paruoštas vadovaujantis Lietuvos Respublikos vietos savivaldos įstatymo 48 straipsnio 1 ir 2 dalimis, Lietuvos Respublikos valstybės ir savivaldybių turto valdymo, naudojimo ir disponavimo juo įstatymo 12 straipsnio 1 dalimi, 21 straipsnio 3 dalimi ir atsižvelg</w:t>
      </w:r>
      <w:r w:rsidR="0099341F">
        <w:rPr>
          <w:rFonts w:ascii="Times New Roman" w:eastAsia="Times New Roman" w:hAnsi="Times New Roman" w:cs="Times New Roman"/>
          <w:sz w:val="24"/>
          <w:szCs w:val="24"/>
          <w:lang w:val="lt-LT"/>
        </w:rPr>
        <w:t>iant</w:t>
      </w:r>
      <w:r w:rsidR="00874608" w:rsidRPr="00874608">
        <w:rPr>
          <w:rFonts w:ascii="Times New Roman" w:eastAsia="Times New Roman" w:hAnsi="Times New Roman" w:cs="Times New Roman"/>
          <w:sz w:val="24"/>
          <w:szCs w:val="24"/>
          <w:lang w:val="lt-LT"/>
        </w:rPr>
        <w:t xml:space="preserve"> į UAB „Dzūkas“ parengtą Nekilnojamojo turto vertinimo ataskaitą Nr. 2021/D209 ir į Lazdijų rajono savivaldybės administracijos direktoriaus 2021 m. rugpjūčio 18 d. pažymą Nr. 1-2390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p>
    <w:p w14:paraId="39F5764E" w14:textId="0FA4EA7D" w:rsidR="00874608" w:rsidRPr="00874608" w:rsidRDefault="00874608" w:rsidP="00900597">
      <w:pPr>
        <w:tabs>
          <w:tab w:val="left" w:pos="567"/>
        </w:tabs>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w:t>
      </w:r>
      <w:r w:rsidR="00900597">
        <w:rPr>
          <w:rFonts w:ascii="Times New Roman" w:eastAsia="Times New Roman" w:hAnsi="Times New Roman" w:cs="Times New Roman"/>
          <w:sz w:val="24"/>
          <w:szCs w:val="24"/>
          <w:lang w:val="lt-LT"/>
        </w:rPr>
        <w:t xml:space="preserve"> </w:t>
      </w:r>
      <w:r w:rsidRPr="00874608">
        <w:rPr>
          <w:rFonts w:ascii="Times New Roman" w:eastAsia="Times New Roman" w:hAnsi="Times New Roman" w:cs="Times New Roman"/>
          <w:sz w:val="24"/>
          <w:szCs w:val="24"/>
          <w:lang w:val="lt-LT"/>
        </w:rPr>
        <w:t>Pastatas-gyvenamasis namas (unikalus Nr. 4400-5011-4948, bendras plotas 226,85 kv. m, pastatas, kuriame yra gyvenamasis namas, žymėjimas plane 1A1m, fiziškai pažeistas, statybos metai 1900 m.), esantis adresu: Lazdijų r. sav., Lazdijų sen., Dumblio k., Ežerų g. 46, nuosavybės teise priklauso Lazdijų rajono savivaldybei ir įtrauktas į Lazdijų rajono savivaldybės administracijos apskaitą. Lazdijų rajono savivaldybės tarybos 2014 m. lapkričio 13 d. sprendimu Nr. 5TS-1351 „Dėl viešame aukcione parduodamo Lazdijų rajono savivaldybės nekilnojamojo turto ir kitų nekilnojamųjų daiktų sąrašo patvirtinimo“ yra patvirtintas viešame aukcione parduodamų Lazdijų rajono savivaldybės nekilnojamojo turto ir kitų nekilnojamųjų daiktų sąraše. Kartu su pastatu-gyvenamuoju namu bus parduodamas 0,2779 ha žemės sklypas, patikėjimo teise valdomas valstybės įmonės Turto banko.</w:t>
      </w:r>
    </w:p>
    <w:p w14:paraId="18C852C0" w14:textId="2743B47F" w:rsidR="00874608" w:rsidRPr="00874608" w:rsidRDefault="00900597" w:rsidP="00900597">
      <w:pPr>
        <w:tabs>
          <w:tab w:val="left" w:pos="567"/>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74608" w:rsidRPr="00874608">
        <w:rPr>
          <w:rFonts w:ascii="Times New Roman" w:eastAsia="Times New Roman" w:hAnsi="Times New Roman" w:cs="Times New Roman"/>
          <w:sz w:val="24"/>
          <w:szCs w:val="24"/>
          <w:lang w:val="lt-LT"/>
        </w:rPr>
        <w:t>Kad pastatas-gyvenamasis namas ir žemės sklypas būtų parduodami viešo aukciono būdu, reikia atlikti jų įvertinimą ir pradinę pardavimo kainą tvirtinti Lazdijų rajono savivaldybės taryboje. Patvirtinus pradinę pardavimo kainą, bus ruošiamos viešo aukciono sąlygos ir objektai bus parduodami viešo aukciono būdu.</w:t>
      </w:r>
    </w:p>
    <w:p w14:paraId="581B3D01" w14:textId="69FDF0FA" w:rsidR="00874608" w:rsidRPr="00874608" w:rsidRDefault="00874608" w:rsidP="00900597">
      <w:pPr>
        <w:tabs>
          <w:tab w:val="left" w:pos="567"/>
        </w:tabs>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w:t>
      </w:r>
      <w:r w:rsidRPr="00874608">
        <w:rPr>
          <w:rFonts w:ascii="Times New Roman" w:eastAsia="Times New Roman" w:hAnsi="Times New Roman" w:cs="Times New Roman"/>
          <w:sz w:val="24"/>
          <w:szCs w:val="24"/>
          <w:lang w:val="lt-LT"/>
        </w:rPr>
        <w:tab/>
        <w:t xml:space="preserve">Šio projekto tikslas – </w:t>
      </w:r>
      <w:r w:rsidR="00E62D6E">
        <w:rPr>
          <w:rFonts w:ascii="Times New Roman" w:eastAsia="Times New Roman" w:hAnsi="Times New Roman" w:cs="Times New Roman"/>
          <w:sz w:val="24"/>
          <w:szCs w:val="24"/>
          <w:lang w:val="lt-LT"/>
        </w:rPr>
        <w:t>t</w:t>
      </w:r>
      <w:r w:rsidRPr="00874608">
        <w:rPr>
          <w:rFonts w:ascii="Times New Roman" w:eastAsia="Times New Roman" w:hAnsi="Times New Roman" w:cs="Times New Roman"/>
          <w:sz w:val="24"/>
          <w:szCs w:val="24"/>
          <w:lang w:val="lt-LT"/>
        </w:rPr>
        <w:t xml:space="preserve">virtinti pastato-gyvenamojo namo (unikalus Nr. 4400-5011-4948, bendras plotas 226,85 kv. m, pastatas, kuriame yra gyvenamasis namas, žymėjimas plane 1A1m, fiziškai pažeistas, statybos metai 1900 m.) ir žemės sklypo (unikalus Nr. 4400-5235-6551, plotas – 0,2779 ha), esančių Lazdijų r. sav., Lazdijų sen., Dumblio k., Ežerų g. 46, parduodamų viešame aukcione, pradinę </w:t>
      </w:r>
      <w:r w:rsidRPr="00874608">
        <w:rPr>
          <w:rFonts w:ascii="Times New Roman" w:eastAsia="Times New Roman" w:hAnsi="Times New Roman" w:cs="Times New Roman"/>
          <w:sz w:val="24"/>
          <w:szCs w:val="24"/>
          <w:lang w:val="lt-LT"/>
        </w:rPr>
        <w:lastRenderedPageBreak/>
        <w:t xml:space="preserve">pardavimo kainą – 5395,00 Eur, iš jos: pradinė nekilnojamojo turto pardavimo kaina – 900,00 Eur, žemės sklypo kaina – 4200,00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295,00 Eur (2021-09-21 Nekilnojamojo turto vertinimo ataskaitos Nr. 2021/D209 išvados dėl turto vertės kopija ir Lazdijų rajono savivaldybės administracijos direktoriaus 2021 m. rugpjūčio 18 d. pažymos Nr. 1-2390 kopija pridedamos). </w:t>
      </w:r>
    </w:p>
    <w:p w14:paraId="2800447A"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Parengtas sprendimo projektas neprieštarauja galiojantiems teisės aktams.</w:t>
      </w:r>
    </w:p>
    <w:p w14:paraId="2D4FD27D"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Priėmus sprendimo projektą, neigiamų pasekmių nenumatoma.</w:t>
      </w:r>
    </w:p>
    <w:p w14:paraId="6A4ADAE7"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Naujų teisės aktų priimti ar galiojančių pakeisti, panaikinti, priėmus teikiamą projektą, nereikės.</w:t>
      </w:r>
    </w:p>
    <w:p w14:paraId="54BCB36C"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Dėl sprendimo projekto pastabų ir pasiūlymų negauta.</w:t>
      </w:r>
    </w:p>
    <w:p w14:paraId="663C1877"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Sprendimo projektą parengė Lazdijų rajono savivaldybės administracijos Biudžeto, finansų ir turto valdymo skyriaus vyr. specialistė Ineta Junelienė.</w:t>
      </w:r>
    </w:p>
    <w:p w14:paraId="2A836C17"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p>
    <w:p w14:paraId="0ED6868D"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Biudžeto, finansų ir turto valdymo skyriaus vyr. specialistė                                          Ineta Junelienė                                                                                                            </w:t>
      </w:r>
    </w:p>
    <w:p w14:paraId="56F47AAE"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p>
    <w:p w14:paraId="7C134C89"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p>
    <w:p w14:paraId="5F5DA837" w14:textId="77777777" w:rsidR="00CD141F" w:rsidRPr="00874608" w:rsidRDefault="00CD141F" w:rsidP="00900597">
      <w:pPr>
        <w:tabs>
          <w:tab w:val="left" w:pos="567"/>
        </w:tabs>
        <w:rPr>
          <w:lang w:val="lt-LT"/>
        </w:rPr>
      </w:pPr>
    </w:p>
    <w:sectPr w:rsidR="00CD141F" w:rsidRPr="00874608" w:rsidSect="00BF40A8">
      <w:headerReference w:type="default" r:id="rId6"/>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CC93" w14:textId="77777777" w:rsidR="00874608" w:rsidRDefault="00874608" w:rsidP="00874608">
      <w:pPr>
        <w:spacing w:after="0" w:line="240" w:lineRule="auto"/>
      </w:pPr>
      <w:r>
        <w:separator/>
      </w:r>
    </w:p>
  </w:endnote>
  <w:endnote w:type="continuationSeparator" w:id="0">
    <w:p w14:paraId="11033D8E" w14:textId="77777777" w:rsidR="00874608" w:rsidRDefault="00874608" w:rsidP="0087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D38D" w14:textId="77777777" w:rsidR="00874608" w:rsidRDefault="00874608" w:rsidP="00874608">
      <w:pPr>
        <w:spacing w:after="0" w:line="240" w:lineRule="auto"/>
      </w:pPr>
      <w:r>
        <w:separator/>
      </w:r>
    </w:p>
  </w:footnote>
  <w:footnote w:type="continuationSeparator" w:id="0">
    <w:p w14:paraId="644E9584" w14:textId="77777777" w:rsidR="00874608" w:rsidRDefault="00874608" w:rsidP="0087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101F" w14:textId="77777777" w:rsidR="00EA3BB9" w:rsidRDefault="00874608">
    <w:pPr>
      <w:pStyle w:val="Antrats"/>
      <w:jc w:val="center"/>
    </w:pPr>
    <w:r>
      <w:fldChar w:fldCharType="begin"/>
    </w:r>
    <w:r>
      <w:instrText>PAGE   \* MERGEFORMAT</w:instrText>
    </w:r>
    <w:r>
      <w:fldChar w:fldCharType="separate"/>
    </w:r>
    <w:r>
      <w:rPr>
        <w:noProof/>
      </w:rPr>
      <w:t>3</w:t>
    </w:r>
    <w:r>
      <w:fldChar w:fldCharType="end"/>
    </w:r>
  </w:p>
  <w:p w14:paraId="4BB31B8D" w14:textId="77777777" w:rsidR="00567E3B" w:rsidRDefault="0099341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08"/>
    <w:rsid w:val="00874608"/>
    <w:rsid w:val="00900597"/>
    <w:rsid w:val="0099341F"/>
    <w:rsid w:val="00CD141F"/>
    <w:rsid w:val="00E6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8BEC"/>
  <w15:chartTrackingRefBased/>
  <w15:docId w15:val="{76CAAC3B-813B-4F4B-9791-F070841E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4608"/>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rsid w:val="00874608"/>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87460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7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2615</Words>
  <Characters>1491</Characters>
  <Application>Microsoft Office Word</Application>
  <DocSecurity>0</DocSecurity>
  <Lines>12</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Jolanta Čerkauskienė</cp:lastModifiedBy>
  <cp:revision>5</cp:revision>
  <dcterms:created xsi:type="dcterms:W3CDTF">2021-09-23T06:12:00Z</dcterms:created>
  <dcterms:modified xsi:type="dcterms:W3CDTF">2021-09-24T05:54:00Z</dcterms:modified>
</cp:coreProperties>
</file>