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F80" w14:textId="77777777" w:rsidR="00E669ED" w:rsidRDefault="00E669ED" w:rsidP="00A8476F">
      <w:pPr>
        <w:rPr>
          <w:b/>
          <w:lang w:val="lt-LT" w:eastAsia="ar-SA"/>
        </w:rPr>
      </w:pPr>
    </w:p>
    <w:p w14:paraId="5F22F8CA" w14:textId="77777777" w:rsidR="00A171DC" w:rsidRPr="00A125E2" w:rsidRDefault="00A171DC" w:rsidP="008C3CF3">
      <w:pPr>
        <w:jc w:val="center"/>
        <w:rPr>
          <w:b/>
          <w:lang w:val="lt-LT" w:eastAsia="lt-LT"/>
        </w:rPr>
      </w:pPr>
      <w:r w:rsidRPr="00A125E2">
        <w:rPr>
          <w:b/>
          <w:lang w:val="lt-LT" w:eastAsia="ar-SA"/>
        </w:rPr>
        <w:t xml:space="preserve">LAZDIJŲ RAJONO SAVIVALDYBĖS TARYBOS </w:t>
      </w:r>
      <w:r w:rsidRPr="00A125E2">
        <w:rPr>
          <w:b/>
          <w:lang w:val="lt-LT"/>
        </w:rPr>
        <w:t>SPRENDIMO</w:t>
      </w:r>
    </w:p>
    <w:p w14:paraId="5F8A16D1" w14:textId="77777777" w:rsidR="00A125E2" w:rsidRPr="00A125E2" w:rsidRDefault="00A125E2" w:rsidP="008C3CF3">
      <w:pPr>
        <w:jc w:val="center"/>
        <w:rPr>
          <w:b/>
          <w:lang w:val="lt-LT" w:eastAsia="lt-LT"/>
        </w:rPr>
      </w:pPr>
      <w:r w:rsidRPr="00A125E2">
        <w:rPr>
          <w:b/>
          <w:lang w:val="lt-LT" w:eastAsia="lt-LT"/>
        </w:rPr>
        <w:t>„DĖL PROJEKTO „PENAS KŪNUI IR SIELAI“ DALINIO FINANSAVIMO“</w:t>
      </w:r>
    </w:p>
    <w:p w14:paraId="06375F5E" w14:textId="77777777" w:rsidR="000D5F96" w:rsidRDefault="00A125E2" w:rsidP="00A125E2">
      <w:pPr>
        <w:jc w:val="center"/>
        <w:rPr>
          <w:b/>
          <w:lang w:val="lt-LT"/>
        </w:rPr>
      </w:pPr>
      <w:r w:rsidRPr="00A125E2">
        <w:rPr>
          <w:b/>
          <w:lang w:val="lt-LT" w:eastAsia="lt-LT"/>
        </w:rPr>
        <w:t xml:space="preserve"> </w:t>
      </w:r>
      <w:r w:rsidR="00A171DC" w:rsidRPr="00A125E2">
        <w:rPr>
          <w:b/>
          <w:lang w:val="lt-LT"/>
        </w:rPr>
        <w:t>PROJEKTO</w:t>
      </w:r>
      <w:r w:rsidRPr="00A125E2">
        <w:rPr>
          <w:b/>
          <w:lang w:val="lt-LT"/>
        </w:rPr>
        <w:t xml:space="preserve"> </w:t>
      </w:r>
    </w:p>
    <w:p w14:paraId="6F6A0EE6" w14:textId="54E592A3" w:rsidR="00A171DC" w:rsidRPr="00A125E2" w:rsidRDefault="00A171DC" w:rsidP="00A125E2">
      <w:pPr>
        <w:jc w:val="center"/>
        <w:rPr>
          <w:b/>
          <w:lang w:val="lt-LT"/>
        </w:rPr>
      </w:pPr>
      <w:r w:rsidRPr="00A125E2">
        <w:rPr>
          <w:b/>
          <w:lang w:val="lt-LT"/>
        </w:rPr>
        <w:t>AIŠKINAMASIS RAŠTAS</w:t>
      </w:r>
    </w:p>
    <w:p w14:paraId="52CA7568" w14:textId="77777777" w:rsidR="00A171DC" w:rsidRDefault="00A171DC" w:rsidP="00A171DC">
      <w:pPr>
        <w:jc w:val="center"/>
        <w:rPr>
          <w:lang w:val="lt-LT"/>
        </w:rPr>
      </w:pPr>
    </w:p>
    <w:p w14:paraId="3C06E754" w14:textId="379E0932" w:rsidR="00A171DC" w:rsidRDefault="00A171DC" w:rsidP="00A171DC">
      <w:pPr>
        <w:jc w:val="center"/>
        <w:rPr>
          <w:lang w:val="lt-LT"/>
        </w:rPr>
      </w:pPr>
      <w:r>
        <w:rPr>
          <w:lang w:val="lt-LT"/>
        </w:rPr>
        <w:t>202</w:t>
      </w:r>
      <w:r w:rsidR="0082540E">
        <w:rPr>
          <w:lang w:val="lt-LT"/>
        </w:rPr>
        <w:t>1</w:t>
      </w:r>
      <w:r>
        <w:rPr>
          <w:lang w:val="lt-LT"/>
        </w:rPr>
        <w:t xml:space="preserve"> m. </w:t>
      </w:r>
      <w:r w:rsidR="00002450">
        <w:rPr>
          <w:lang w:val="lt-LT"/>
        </w:rPr>
        <w:t>rugsėjo 20</w:t>
      </w:r>
      <w:r>
        <w:rPr>
          <w:lang w:val="lt-LT"/>
        </w:rPr>
        <w:t xml:space="preserve"> d.</w:t>
      </w:r>
    </w:p>
    <w:p w14:paraId="6FE56578" w14:textId="77777777" w:rsidR="00A171DC" w:rsidRDefault="00A171DC" w:rsidP="00A171DC">
      <w:pPr>
        <w:jc w:val="center"/>
        <w:rPr>
          <w:lang w:val="lt-LT"/>
        </w:rPr>
      </w:pPr>
    </w:p>
    <w:p w14:paraId="48B58D8F" w14:textId="67FCBA78" w:rsidR="0020509F" w:rsidRDefault="00A171DC" w:rsidP="007125ED">
      <w:pPr>
        <w:spacing w:line="360" w:lineRule="auto"/>
        <w:ind w:firstLine="709"/>
        <w:jc w:val="both"/>
        <w:rPr>
          <w:bCs/>
          <w:lang w:val="lt-LT"/>
        </w:rPr>
      </w:pPr>
      <w:r>
        <w:rPr>
          <w:lang w:val="lt-LT"/>
        </w:rPr>
        <w:t>Lazdijų rajono savivaldybės tarybos sprendimo „</w:t>
      </w:r>
      <w:r w:rsidR="00B27EB3">
        <w:rPr>
          <w:lang w:val="lt-LT"/>
        </w:rPr>
        <w:t>Dėl projekto „Penas kūnui ir sielai“ dalinio finansavimo</w:t>
      </w:r>
      <w:r w:rsidR="00B4003B">
        <w:rPr>
          <w:lang w:val="lt-LT"/>
        </w:rPr>
        <w:t xml:space="preserve"> </w:t>
      </w:r>
      <w:r>
        <w:rPr>
          <w:lang w:val="lt-LT"/>
        </w:rPr>
        <w:t xml:space="preserve">projektas parengtas vadovaujantis </w:t>
      </w:r>
      <w:r w:rsidR="00250438" w:rsidRPr="00250438">
        <w:rPr>
          <w:lang w:val="lt-LT"/>
        </w:rPr>
        <w:t xml:space="preserve">Lietuvos Respublikos vietos savivaldos įstatymo 6 straipsnio </w:t>
      </w:r>
      <w:r w:rsidR="00E65950">
        <w:rPr>
          <w:lang w:val="lt-LT"/>
        </w:rPr>
        <w:t>1</w:t>
      </w:r>
      <w:r w:rsidR="005A358A">
        <w:rPr>
          <w:lang w:val="lt-LT"/>
        </w:rPr>
        <w:t>3</w:t>
      </w:r>
      <w:r w:rsidR="000C1FB7">
        <w:rPr>
          <w:lang w:val="lt-LT"/>
        </w:rPr>
        <w:t xml:space="preserve"> </w:t>
      </w:r>
      <w:r w:rsidR="00250438" w:rsidRPr="00250438">
        <w:rPr>
          <w:lang w:val="lt-LT"/>
        </w:rPr>
        <w:t xml:space="preserve">punktu, 16 straipsnio 4 dalimi, 50 straipsnio 3 dalimi, </w:t>
      </w:r>
      <w:r w:rsidR="00B201DF" w:rsidRPr="00B201DF">
        <w:rPr>
          <w:lang w:val="lt-LT"/>
        </w:rPr>
        <w:t>Dzūkijos kaimo plėtros partnerių asociacijos (Dzūkijos VVG) vietos plėtros strategijos „Lazdijų rajono kaimo plėtros strategijos 2016–2023 metams“ priemone „Parama kaimo gyventojų aktyvumo ir pilietiškumo skatinimui, bendrų iniciatyvų rėmimui“ Nr. LEADER-19.2-SAVA-6</w:t>
      </w:r>
      <w:r w:rsidR="00B201DF" w:rsidRPr="005A358A">
        <w:rPr>
          <w:bCs/>
          <w:lang w:val="lt-LT"/>
        </w:rPr>
        <w:t xml:space="preserve">, </w:t>
      </w:r>
      <w:r w:rsidR="00250438" w:rsidRPr="00250438">
        <w:rPr>
          <w:lang w:val="lt-LT"/>
        </w:rPr>
        <w:t>Lazdijų rajono savivaldybės 2021–2027 metų strateginio plėtros plano, patvirtinto Lazdijų rajono savivaldybės tarybos 2020 m. gruodžio 18 d. sprendimu Nr. 5TS-581 „Dėl Lazdijų rajono savivaldybės 2021–2027 metų strateginio plėtros plano patvirtinimo“, I prioriteto „Besimokanti, socialiai atsakinga ir pokyčius kurianti bendruomenė“ 1.2 tikslo „Gerinti socialinių ir sveikatos paslaugų kokybę“ 1.2.1 uždaviniu „Gerinti aplinką veikti nevyriausybinėms organizacijoms ir bendruomenėms“,</w:t>
      </w:r>
      <w:r w:rsidR="0020509F">
        <w:rPr>
          <w:lang w:val="lt-LT"/>
        </w:rPr>
        <w:t xml:space="preserve"> </w:t>
      </w:r>
      <w:r w:rsidR="00250438" w:rsidRPr="00250438">
        <w:rPr>
          <w:lang w:val="lt-LT"/>
        </w:rPr>
        <w:t>atsižvelg</w:t>
      </w:r>
      <w:r w:rsidR="00250438">
        <w:rPr>
          <w:lang w:val="lt-LT"/>
        </w:rPr>
        <w:t>iant</w:t>
      </w:r>
      <w:r w:rsidR="00250438" w:rsidRPr="00250438">
        <w:rPr>
          <w:lang w:val="lt-LT"/>
        </w:rPr>
        <w:t xml:space="preserve"> </w:t>
      </w:r>
      <w:r w:rsidR="0020509F" w:rsidRPr="007B6371">
        <w:rPr>
          <w:lang w:val="lt-LT"/>
        </w:rPr>
        <w:t xml:space="preserve">į </w:t>
      </w:r>
      <w:r w:rsidR="0020509F">
        <w:rPr>
          <w:lang w:val="lt-LT"/>
        </w:rPr>
        <w:t xml:space="preserve">Veisiejų </w:t>
      </w:r>
      <w:r w:rsidR="004C63C2">
        <w:rPr>
          <w:lang w:val="lt-LT"/>
        </w:rPr>
        <w:t xml:space="preserve">seniūnijos </w:t>
      </w:r>
      <w:r w:rsidR="0020509F">
        <w:rPr>
          <w:color w:val="000000"/>
          <w:lang w:val="lt-LT"/>
        </w:rPr>
        <w:t xml:space="preserve">bendruomenės komiteto </w:t>
      </w:r>
      <w:r w:rsidR="0020509F" w:rsidRPr="000B4578">
        <w:rPr>
          <w:lang w:val="lt-LT"/>
        </w:rPr>
        <w:t>202</w:t>
      </w:r>
      <w:r w:rsidR="0020509F">
        <w:rPr>
          <w:lang w:val="lt-LT"/>
        </w:rPr>
        <w:t>1</w:t>
      </w:r>
      <w:r w:rsidR="0020509F" w:rsidRPr="000B4578">
        <w:rPr>
          <w:lang w:val="lt-LT"/>
        </w:rPr>
        <w:t xml:space="preserve"> m. </w:t>
      </w:r>
      <w:r w:rsidR="0020509F">
        <w:rPr>
          <w:lang w:val="lt-LT"/>
        </w:rPr>
        <w:t xml:space="preserve">rugsėjo 13 </w:t>
      </w:r>
      <w:r w:rsidR="0020509F" w:rsidRPr="000B4578">
        <w:rPr>
          <w:lang w:val="lt-LT"/>
        </w:rPr>
        <w:t xml:space="preserve">d. </w:t>
      </w:r>
      <w:r w:rsidR="0020509F">
        <w:rPr>
          <w:lang w:val="lt-LT"/>
        </w:rPr>
        <w:t>raštą</w:t>
      </w:r>
      <w:r w:rsidR="0020509F" w:rsidRPr="005F30BB"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79B9EF30" wp14:editId="6D19FF18">
            <wp:extent cx="7620" cy="762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09F" w:rsidRPr="00455CD5">
        <w:rPr>
          <w:bCs/>
          <w:lang w:val="lt-LT"/>
        </w:rPr>
        <w:t xml:space="preserve"> </w:t>
      </w:r>
      <w:r w:rsidR="0020509F">
        <w:rPr>
          <w:bCs/>
          <w:lang w:val="lt-LT"/>
        </w:rPr>
        <w:t xml:space="preserve">Nr. S-19 </w:t>
      </w:r>
      <w:r w:rsidR="0020509F" w:rsidRPr="00455CD5">
        <w:rPr>
          <w:bCs/>
          <w:lang w:val="lt-LT"/>
        </w:rPr>
        <w:t>„</w:t>
      </w:r>
      <w:r w:rsidR="0020509F">
        <w:rPr>
          <w:bCs/>
          <w:lang w:val="lt-LT"/>
        </w:rPr>
        <w:t>Dėl plenero „Veisiejų pavasaris</w:t>
      </w:r>
      <w:r w:rsidR="006C671A">
        <w:rPr>
          <w:bCs/>
          <w:lang w:val="lt-LT"/>
        </w:rPr>
        <w:t>“</w:t>
      </w:r>
      <w:r w:rsidR="0020509F">
        <w:rPr>
          <w:bCs/>
          <w:lang w:val="lt-LT"/>
        </w:rPr>
        <w:t>.</w:t>
      </w:r>
    </w:p>
    <w:p w14:paraId="2BCE29FA" w14:textId="669A3B36" w:rsidR="00523AD5" w:rsidRDefault="00250438" w:rsidP="00DC7842">
      <w:pPr>
        <w:spacing w:line="360" w:lineRule="auto"/>
        <w:ind w:firstLine="709"/>
        <w:jc w:val="both"/>
        <w:rPr>
          <w:iCs/>
          <w:lang w:val="lt-LT"/>
        </w:rPr>
      </w:pPr>
      <w:r w:rsidRPr="00250438">
        <w:rPr>
          <w:iCs/>
          <w:lang w:val="lt-LT"/>
        </w:rPr>
        <w:t>S</w:t>
      </w:r>
      <w:r w:rsidR="00A171DC" w:rsidRPr="00250438">
        <w:rPr>
          <w:iCs/>
          <w:lang w:val="lt-LT"/>
        </w:rPr>
        <w:t>prendimo tikslas</w:t>
      </w:r>
      <w:r w:rsidR="00BB4D10" w:rsidRPr="00250438">
        <w:rPr>
          <w:iCs/>
          <w:lang w:val="lt-LT"/>
        </w:rPr>
        <w:t xml:space="preserve"> </w:t>
      </w:r>
      <w:r w:rsidR="00CF0996" w:rsidRPr="00250438">
        <w:rPr>
          <w:iCs/>
          <w:lang w:val="lt-LT"/>
        </w:rPr>
        <w:t xml:space="preserve">– </w:t>
      </w:r>
      <w:r w:rsidR="00DC7842">
        <w:rPr>
          <w:iCs/>
          <w:lang w:val="lt-LT"/>
        </w:rPr>
        <w:t>n</w:t>
      </w:r>
      <w:r w:rsidR="00DC7842" w:rsidRPr="00DC7842">
        <w:rPr>
          <w:iCs/>
          <w:lang w:val="lt-LT"/>
        </w:rPr>
        <w:t xml:space="preserve">umatyti iš Lazdijų rajono savivaldybės 2021 m. biudžeto lėšų Veisiejų </w:t>
      </w:r>
      <w:r w:rsidR="0035626B">
        <w:rPr>
          <w:iCs/>
          <w:lang w:val="lt-LT"/>
        </w:rPr>
        <w:t xml:space="preserve">seniūnijos </w:t>
      </w:r>
      <w:r w:rsidR="00DC7842" w:rsidRPr="00DC7842">
        <w:rPr>
          <w:iCs/>
          <w:lang w:val="lt-LT"/>
        </w:rPr>
        <w:t>bendruomenės komiteto projekto „Penas kūnui ir sielai“ daliniam finansavimui ne daugiau kaip 4000,00 Eur. Bendra projekto vertė – 11 220,00 Eur.</w:t>
      </w:r>
    </w:p>
    <w:p w14:paraId="21744E48" w14:textId="3A34D955" w:rsidR="0035626B" w:rsidRDefault="001B77CD" w:rsidP="00DC7842">
      <w:pPr>
        <w:spacing w:line="360" w:lineRule="auto"/>
        <w:ind w:firstLine="709"/>
        <w:jc w:val="both"/>
        <w:rPr>
          <w:iCs/>
          <w:lang w:val="lt-LT"/>
        </w:rPr>
      </w:pPr>
      <w:r>
        <w:rPr>
          <w:iCs/>
          <w:lang w:val="lt-LT"/>
        </w:rPr>
        <w:t xml:space="preserve">Pagal </w:t>
      </w:r>
      <w:r w:rsidRPr="00B201DF">
        <w:rPr>
          <w:lang w:val="lt-LT"/>
        </w:rPr>
        <w:t>Dzūkijos kaimo plėtros partnerių asociacijos (Dzūkijos VVG) vietos plėtros strategijos „Lazdijų rajono kaimo plėtros strategijos 2016–2023 metams“ priemon</w:t>
      </w:r>
      <w:r>
        <w:rPr>
          <w:lang w:val="lt-LT"/>
        </w:rPr>
        <w:t>ę</w:t>
      </w:r>
      <w:r w:rsidRPr="00B201DF">
        <w:rPr>
          <w:lang w:val="lt-LT"/>
        </w:rPr>
        <w:t xml:space="preserve"> „Parama kaimo gyventojų aktyvumo ir pilietiškumo skatinimui, bendrų iniciatyvų rėmimui“ Nr. LEADER-19.2-SAVA-</w:t>
      </w:r>
      <w:r w:rsidR="00302344">
        <w:rPr>
          <w:lang w:val="lt-LT"/>
        </w:rPr>
        <w:t xml:space="preserve">9, </w:t>
      </w:r>
      <w:r>
        <w:rPr>
          <w:lang w:val="lt-LT"/>
        </w:rPr>
        <w:t xml:space="preserve">projektui skirta parama yra 4520,00 Eur. </w:t>
      </w:r>
      <w:r w:rsidR="004934CB">
        <w:rPr>
          <w:lang w:val="lt-LT"/>
        </w:rPr>
        <w:t xml:space="preserve">Projekto įgyvendinimo laikotarpis nuo 2020-09-01- iki 2021-12-30. </w:t>
      </w:r>
      <w:r w:rsidR="00DC641D">
        <w:rPr>
          <w:iCs/>
          <w:lang w:val="lt-LT"/>
        </w:rPr>
        <w:t>Projekto veiklų įgyvendinimui bendruomenės komitetas skiria 2700,00 Eur, tačiau organizuojam</w:t>
      </w:r>
      <w:r w:rsidR="00FB2666">
        <w:rPr>
          <w:iCs/>
          <w:lang w:val="lt-LT"/>
        </w:rPr>
        <w:t>am</w:t>
      </w:r>
      <w:r w:rsidR="00DC641D">
        <w:rPr>
          <w:iCs/>
          <w:lang w:val="lt-LT"/>
        </w:rPr>
        <w:t xml:space="preserve"> menininkų plener</w:t>
      </w:r>
      <w:r w:rsidR="00FB2666">
        <w:rPr>
          <w:iCs/>
          <w:lang w:val="lt-LT"/>
        </w:rPr>
        <w:t>ui</w:t>
      </w:r>
      <w:r w:rsidR="00DC641D">
        <w:rPr>
          <w:iCs/>
          <w:lang w:val="lt-LT"/>
        </w:rPr>
        <w:t xml:space="preserve"> „Veisiejų pavasaris“ trūksta 4000,00 Eur. </w:t>
      </w:r>
      <w:r w:rsidR="006E1966">
        <w:rPr>
          <w:iCs/>
          <w:lang w:val="lt-LT"/>
        </w:rPr>
        <w:t xml:space="preserve">Veisiejų seniūnijos bendruomenės komitetas 2021 m. rugsėjo 13 d. raštu kreipėsi dėl projekto „Penas kūnui ir sielai“ dalinio finansavimo. </w:t>
      </w:r>
      <w:r w:rsidR="00DC641D">
        <w:rPr>
          <w:iCs/>
          <w:lang w:val="lt-LT"/>
        </w:rPr>
        <w:t xml:space="preserve">Šias lėšas Veisiejų seniūnijos bendruomenės komitetas prašo skirti iš Lazdijų rajono savivaldybės </w:t>
      </w:r>
      <w:r w:rsidR="000432E0">
        <w:rPr>
          <w:iCs/>
          <w:lang w:val="lt-LT"/>
        </w:rPr>
        <w:t xml:space="preserve">2021 m. </w:t>
      </w:r>
      <w:r w:rsidR="00DC641D">
        <w:rPr>
          <w:iCs/>
          <w:lang w:val="lt-LT"/>
        </w:rPr>
        <w:t xml:space="preserve">biudžeto. </w:t>
      </w:r>
    </w:p>
    <w:p w14:paraId="504D7DB2" w14:textId="77777777" w:rsidR="00E23A3B" w:rsidRPr="00E23A3B" w:rsidRDefault="00E23A3B" w:rsidP="00E23A3B">
      <w:pPr>
        <w:spacing w:line="360" w:lineRule="auto"/>
        <w:ind w:firstLine="709"/>
        <w:jc w:val="both"/>
        <w:rPr>
          <w:iCs/>
          <w:lang w:val="lt-LT"/>
        </w:rPr>
      </w:pPr>
      <w:r w:rsidRPr="00E23A3B">
        <w:rPr>
          <w:iCs/>
          <w:lang w:val="lt-LT"/>
        </w:rPr>
        <w:t>Projekto neigiamos pasekmės – nenumatomos.</w:t>
      </w:r>
    </w:p>
    <w:p w14:paraId="47DBF4D3" w14:textId="77777777" w:rsidR="00E23A3B" w:rsidRPr="00E23A3B" w:rsidRDefault="00E23A3B" w:rsidP="00D43EA8">
      <w:pPr>
        <w:spacing w:line="360" w:lineRule="auto"/>
        <w:ind w:firstLine="709"/>
        <w:jc w:val="both"/>
        <w:rPr>
          <w:iCs/>
          <w:lang w:val="lt-LT"/>
        </w:rPr>
      </w:pPr>
      <w:r w:rsidRPr="00E23A3B">
        <w:rPr>
          <w:iCs/>
          <w:lang w:val="lt-LT"/>
        </w:rPr>
        <w:t>Projekto sprendimo projektas neprieštarauja galiojantiems teisės aktams.</w:t>
      </w:r>
    </w:p>
    <w:p w14:paraId="5C4C275B" w14:textId="77777777" w:rsidR="00E23A3B" w:rsidRDefault="00E23A3B" w:rsidP="00E23A3B">
      <w:pPr>
        <w:spacing w:line="360" w:lineRule="auto"/>
        <w:ind w:firstLine="709"/>
        <w:jc w:val="both"/>
        <w:rPr>
          <w:iCs/>
          <w:lang w:val="lt-LT"/>
        </w:rPr>
      </w:pPr>
      <w:r w:rsidRPr="00E23A3B">
        <w:rPr>
          <w:iCs/>
          <w:lang w:val="lt-LT"/>
        </w:rPr>
        <w:t>Priėmus šį Lazdijų rajono savivaldybės tarybos sprendimą, galiojančių teisės aktų pakeisti ar panaikinti nereikės.</w:t>
      </w:r>
    </w:p>
    <w:p w14:paraId="708EACB1" w14:textId="77777777" w:rsidR="00E23A3B" w:rsidRDefault="00E23A3B" w:rsidP="00E23A3B">
      <w:pPr>
        <w:spacing w:line="360" w:lineRule="auto"/>
        <w:ind w:firstLine="709"/>
        <w:jc w:val="both"/>
        <w:rPr>
          <w:iCs/>
          <w:lang w:val="lt-LT"/>
        </w:rPr>
      </w:pPr>
      <w:r w:rsidRPr="00E23A3B">
        <w:rPr>
          <w:iCs/>
          <w:lang w:val="lt-LT"/>
        </w:rPr>
        <w:t>Dėl sprendimo projekto pastabų ir pasiūlymų negauta.</w:t>
      </w:r>
    </w:p>
    <w:p w14:paraId="2C83EBF4" w14:textId="77777777" w:rsidR="00A171DC" w:rsidRPr="00E23A3B" w:rsidRDefault="00E23A3B" w:rsidP="00E23A3B">
      <w:pPr>
        <w:spacing w:line="360" w:lineRule="auto"/>
        <w:ind w:firstLine="709"/>
        <w:jc w:val="both"/>
        <w:rPr>
          <w:iCs/>
          <w:lang w:val="lt-LT"/>
        </w:rPr>
      </w:pPr>
      <w:r w:rsidRPr="00E23A3B">
        <w:rPr>
          <w:iCs/>
          <w:lang w:val="lt-LT"/>
        </w:rPr>
        <w:lastRenderedPageBreak/>
        <w:t>Sprendimo projektą parengė Lazdijų rajono savivaldybės administracijos</w:t>
      </w:r>
      <w:r>
        <w:rPr>
          <w:iCs/>
          <w:lang w:val="lt-LT"/>
        </w:rPr>
        <w:t xml:space="preserve"> </w:t>
      </w:r>
      <w:r w:rsidRPr="00E23A3B">
        <w:rPr>
          <w:iCs/>
          <w:lang w:val="lt-LT"/>
        </w:rPr>
        <w:t>Strateginio planavimo ir investicinių projektų valdymo skyriaus vyriausioji specialistė Vaiva Čepononienė.</w:t>
      </w:r>
    </w:p>
    <w:p w14:paraId="5BFFA79C" w14:textId="77777777" w:rsidR="008C3CF3" w:rsidRPr="00455CD5" w:rsidRDefault="008C3CF3">
      <w:pPr>
        <w:rPr>
          <w:lang w:val="lt-LT"/>
        </w:rPr>
      </w:pPr>
    </w:p>
    <w:p w14:paraId="79CDFFCF" w14:textId="77777777" w:rsidR="00E23A3B" w:rsidRPr="00E23A3B" w:rsidRDefault="00E23A3B" w:rsidP="00E23A3B">
      <w:pPr>
        <w:rPr>
          <w:lang w:val="lt-LT"/>
        </w:rPr>
      </w:pPr>
      <w:r w:rsidRPr="00E23A3B">
        <w:rPr>
          <w:lang w:val="lt-LT"/>
        </w:rPr>
        <w:t>Strateginio planavimo ir</w:t>
      </w:r>
    </w:p>
    <w:p w14:paraId="6EDB96DE" w14:textId="77777777" w:rsidR="00E23A3B" w:rsidRPr="00E23A3B" w:rsidRDefault="00E23A3B" w:rsidP="00E23A3B">
      <w:pPr>
        <w:rPr>
          <w:lang w:val="lt-LT"/>
        </w:rPr>
      </w:pPr>
      <w:r w:rsidRPr="00E23A3B">
        <w:rPr>
          <w:lang w:val="lt-LT"/>
        </w:rPr>
        <w:t>investicinių projektų valdymo skyriaus</w:t>
      </w:r>
    </w:p>
    <w:p w14:paraId="7937A76D" w14:textId="77777777" w:rsidR="00E23A3B" w:rsidRDefault="00E23A3B" w:rsidP="00E23A3B">
      <w:r w:rsidRPr="00E23A3B">
        <w:rPr>
          <w:lang w:val="lt-LT"/>
        </w:rPr>
        <w:t xml:space="preserve">vyriausioji specialistė                                                                                  </w:t>
      </w:r>
      <w:r>
        <w:t>Vaiva Čepononienė</w:t>
      </w:r>
    </w:p>
    <w:sectPr w:rsidR="00E23A3B" w:rsidSect="00B91619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8E00" w14:textId="77777777" w:rsidR="00343061" w:rsidRDefault="00343061" w:rsidP="0020635A">
      <w:r>
        <w:separator/>
      </w:r>
    </w:p>
  </w:endnote>
  <w:endnote w:type="continuationSeparator" w:id="0">
    <w:p w14:paraId="2C7C6C4C" w14:textId="77777777" w:rsidR="00343061" w:rsidRDefault="00343061" w:rsidP="002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668B" w14:textId="77777777" w:rsidR="00343061" w:rsidRDefault="00343061" w:rsidP="0020635A">
      <w:r>
        <w:separator/>
      </w:r>
    </w:p>
  </w:footnote>
  <w:footnote w:type="continuationSeparator" w:id="0">
    <w:p w14:paraId="18945F4B" w14:textId="77777777" w:rsidR="00343061" w:rsidRDefault="00343061" w:rsidP="0020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EE39" w14:textId="77777777" w:rsidR="00075872" w:rsidRPr="00075872" w:rsidRDefault="00075872" w:rsidP="00075872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56"/>
    <w:multiLevelType w:val="hybridMultilevel"/>
    <w:tmpl w:val="C002803E"/>
    <w:lvl w:ilvl="0" w:tplc="941C63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34B6B"/>
    <w:multiLevelType w:val="hybridMultilevel"/>
    <w:tmpl w:val="EE40BB3A"/>
    <w:lvl w:ilvl="0" w:tplc="677807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60764"/>
    <w:multiLevelType w:val="hybridMultilevel"/>
    <w:tmpl w:val="EE40BB3A"/>
    <w:lvl w:ilvl="0" w:tplc="677807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0C"/>
    <w:rsid w:val="00002450"/>
    <w:rsid w:val="0003476D"/>
    <w:rsid w:val="000432E0"/>
    <w:rsid w:val="000512A2"/>
    <w:rsid w:val="00052BF6"/>
    <w:rsid w:val="000532B2"/>
    <w:rsid w:val="00075872"/>
    <w:rsid w:val="0009704B"/>
    <w:rsid w:val="000B4578"/>
    <w:rsid w:val="000C1FB7"/>
    <w:rsid w:val="000D1ADD"/>
    <w:rsid w:val="000D5F96"/>
    <w:rsid w:val="000D68F6"/>
    <w:rsid w:val="0011199F"/>
    <w:rsid w:val="00111A0C"/>
    <w:rsid w:val="00112F44"/>
    <w:rsid w:val="00160F31"/>
    <w:rsid w:val="00165B67"/>
    <w:rsid w:val="001714AF"/>
    <w:rsid w:val="00181CD7"/>
    <w:rsid w:val="00196954"/>
    <w:rsid w:val="001969C1"/>
    <w:rsid w:val="001B77CD"/>
    <w:rsid w:val="001D0B84"/>
    <w:rsid w:val="001D1975"/>
    <w:rsid w:val="001F5AD0"/>
    <w:rsid w:val="001F66E7"/>
    <w:rsid w:val="0020509F"/>
    <w:rsid w:val="0020635A"/>
    <w:rsid w:val="00206B9D"/>
    <w:rsid w:val="002161F8"/>
    <w:rsid w:val="0023353E"/>
    <w:rsid w:val="00242833"/>
    <w:rsid w:val="00245E40"/>
    <w:rsid w:val="00250438"/>
    <w:rsid w:val="002563D7"/>
    <w:rsid w:val="00261B34"/>
    <w:rsid w:val="002949A1"/>
    <w:rsid w:val="002D2E31"/>
    <w:rsid w:val="002F36CF"/>
    <w:rsid w:val="00302344"/>
    <w:rsid w:val="00316A25"/>
    <w:rsid w:val="003258FD"/>
    <w:rsid w:val="00343061"/>
    <w:rsid w:val="00344918"/>
    <w:rsid w:val="0035626B"/>
    <w:rsid w:val="003762D1"/>
    <w:rsid w:val="003A325C"/>
    <w:rsid w:val="003C7BE9"/>
    <w:rsid w:val="003F3568"/>
    <w:rsid w:val="00425CEB"/>
    <w:rsid w:val="00435B06"/>
    <w:rsid w:val="00455CD5"/>
    <w:rsid w:val="0047506D"/>
    <w:rsid w:val="004934CB"/>
    <w:rsid w:val="00493EEE"/>
    <w:rsid w:val="004A3C03"/>
    <w:rsid w:val="004C63C2"/>
    <w:rsid w:val="004F3897"/>
    <w:rsid w:val="00523AD5"/>
    <w:rsid w:val="005332DF"/>
    <w:rsid w:val="00534D9C"/>
    <w:rsid w:val="00563E03"/>
    <w:rsid w:val="005856EA"/>
    <w:rsid w:val="00591B32"/>
    <w:rsid w:val="005A358A"/>
    <w:rsid w:val="005A6FF5"/>
    <w:rsid w:val="005E6F16"/>
    <w:rsid w:val="005F30BB"/>
    <w:rsid w:val="00603125"/>
    <w:rsid w:val="00640FC2"/>
    <w:rsid w:val="006733DA"/>
    <w:rsid w:val="006C671A"/>
    <w:rsid w:val="006D31D9"/>
    <w:rsid w:val="006E1966"/>
    <w:rsid w:val="006F4B64"/>
    <w:rsid w:val="00712333"/>
    <w:rsid w:val="007125ED"/>
    <w:rsid w:val="00726738"/>
    <w:rsid w:val="007439F6"/>
    <w:rsid w:val="00756C5D"/>
    <w:rsid w:val="00756E25"/>
    <w:rsid w:val="00793216"/>
    <w:rsid w:val="007B6371"/>
    <w:rsid w:val="007F1B21"/>
    <w:rsid w:val="0082540E"/>
    <w:rsid w:val="008533F2"/>
    <w:rsid w:val="008570E2"/>
    <w:rsid w:val="008632BB"/>
    <w:rsid w:val="0087436B"/>
    <w:rsid w:val="008824E5"/>
    <w:rsid w:val="00885E28"/>
    <w:rsid w:val="008A40E3"/>
    <w:rsid w:val="008C15D0"/>
    <w:rsid w:val="008C3CF3"/>
    <w:rsid w:val="008E7313"/>
    <w:rsid w:val="008F7517"/>
    <w:rsid w:val="009154D4"/>
    <w:rsid w:val="00963541"/>
    <w:rsid w:val="00967A2D"/>
    <w:rsid w:val="00981ABA"/>
    <w:rsid w:val="009B453C"/>
    <w:rsid w:val="009C1E04"/>
    <w:rsid w:val="00A028B8"/>
    <w:rsid w:val="00A125E2"/>
    <w:rsid w:val="00A171DC"/>
    <w:rsid w:val="00A4306E"/>
    <w:rsid w:val="00A81F76"/>
    <w:rsid w:val="00A844BD"/>
    <w:rsid w:val="00A8476F"/>
    <w:rsid w:val="00A94134"/>
    <w:rsid w:val="00AC1279"/>
    <w:rsid w:val="00AE4346"/>
    <w:rsid w:val="00B04EB8"/>
    <w:rsid w:val="00B120B8"/>
    <w:rsid w:val="00B201DF"/>
    <w:rsid w:val="00B27EB3"/>
    <w:rsid w:val="00B30DFD"/>
    <w:rsid w:val="00B4003B"/>
    <w:rsid w:val="00B52299"/>
    <w:rsid w:val="00B549ED"/>
    <w:rsid w:val="00B74F02"/>
    <w:rsid w:val="00B91619"/>
    <w:rsid w:val="00BB4047"/>
    <w:rsid w:val="00BB4D10"/>
    <w:rsid w:val="00BE2771"/>
    <w:rsid w:val="00C20CAE"/>
    <w:rsid w:val="00C25539"/>
    <w:rsid w:val="00C56647"/>
    <w:rsid w:val="00C566D9"/>
    <w:rsid w:val="00C63C47"/>
    <w:rsid w:val="00C6483E"/>
    <w:rsid w:val="00C67985"/>
    <w:rsid w:val="00CF0996"/>
    <w:rsid w:val="00CF17B0"/>
    <w:rsid w:val="00CF7705"/>
    <w:rsid w:val="00D049D9"/>
    <w:rsid w:val="00D43EA8"/>
    <w:rsid w:val="00D711BA"/>
    <w:rsid w:val="00D86499"/>
    <w:rsid w:val="00DA096C"/>
    <w:rsid w:val="00DC641D"/>
    <w:rsid w:val="00DC7842"/>
    <w:rsid w:val="00DD4117"/>
    <w:rsid w:val="00E23A3B"/>
    <w:rsid w:val="00E31FA9"/>
    <w:rsid w:val="00E50B04"/>
    <w:rsid w:val="00E65950"/>
    <w:rsid w:val="00E669ED"/>
    <w:rsid w:val="00EC3183"/>
    <w:rsid w:val="00EC4024"/>
    <w:rsid w:val="00EC4BD6"/>
    <w:rsid w:val="00EF57CB"/>
    <w:rsid w:val="00F15516"/>
    <w:rsid w:val="00F52318"/>
    <w:rsid w:val="00F77BE2"/>
    <w:rsid w:val="00FA0C1E"/>
    <w:rsid w:val="00FB2666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AA34E"/>
  <w15:chartTrackingRefBased/>
  <w15:docId w15:val="{346E2425-94CB-4F72-8E54-75115E3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1A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111A0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56E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063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063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063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063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lxnowrap1">
    <w:name w:val="dlxnowrap1"/>
    <w:basedOn w:val="Numatytasispastraiposriftas"/>
    <w:rsid w:val="002D2E31"/>
  </w:style>
  <w:style w:type="character" w:styleId="Komentaronuoroda">
    <w:name w:val="annotation reference"/>
    <w:uiPriority w:val="99"/>
    <w:semiHidden/>
    <w:unhideWhenUsed/>
    <w:rsid w:val="008F75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F7517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8F7517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751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F7517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B98F-9DCD-4854-A9BE-4A0EA7B4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Kestutis Jasiulevicius</cp:lastModifiedBy>
  <cp:revision>17</cp:revision>
  <dcterms:created xsi:type="dcterms:W3CDTF">2021-09-20T10:51:00Z</dcterms:created>
  <dcterms:modified xsi:type="dcterms:W3CDTF">2021-09-25T17:06:00Z</dcterms:modified>
</cp:coreProperties>
</file>