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5CC5A" w14:textId="00F78C88" w:rsidR="00E77E3C" w:rsidRDefault="00624C01" w:rsidP="00624C01">
      <w:pPr>
        <w:ind w:firstLine="0"/>
        <w:rPr>
          <w:b/>
          <w:szCs w:val="24"/>
        </w:rPr>
      </w:pPr>
      <w:r>
        <w:rPr>
          <w:b/>
          <w:szCs w:val="24"/>
        </w:rPr>
        <w:t xml:space="preserve">                                  </w:t>
      </w:r>
      <w:r w:rsidR="00E77E3C">
        <w:rPr>
          <w:b/>
          <w:szCs w:val="24"/>
        </w:rPr>
        <w:t>LAZDIJŲ RAJONO SAVIVALDYBĖS TARYBA</w:t>
      </w:r>
    </w:p>
    <w:p w14:paraId="23FD7216" w14:textId="77777777" w:rsidR="00E77E3C" w:rsidRDefault="00E77E3C" w:rsidP="00E77E3C">
      <w:pPr>
        <w:jc w:val="center"/>
        <w:rPr>
          <w:rFonts w:eastAsia="Times New Roman"/>
          <w:szCs w:val="24"/>
          <w:lang w:eastAsia="ar-SA"/>
        </w:rPr>
      </w:pPr>
    </w:p>
    <w:p w14:paraId="4D0E8438" w14:textId="77777777" w:rsidR="00E77E3C" w:rsidRDefault="00E77E3C" w:rsidP="00E77E3C">
      <w:pPr>
        <w:pStyle w:val="Antrat1"/>
        <w:numPr>
          <w:ilvl w:val="0"/>
          <w:numId w:val="0"/>
        </w:numPr>
        <w:tabs>
          <w:tab w:val="left" w:pos="1296"/>
        </w:tabs>
        <w:rPr>
          <w:rFonts w:ascii="Times New Roman" w:eastAsia="Times New Roman" w:hAnsi="Times New Roman"/>
          <w:szCs w:val="24"/>
          <w:lang w:eastAsia="ar-SA"/>
        </w:rPr>
      </w:pPr>
      <w:r>
        <w:rPr>
          <w:rFonts w:ascii="Times New Roman" w:eastAsia="Times New Roman" w:hAnsi="Times New Roman"/>
          <w:szCs w:val="24"/>
          <w:lang w:eastAsia="ar-SA"/>
        </w:rPr>
        <w:t>SPRENDIMAS</w:t>
      </w:r>
    </w:p>
    <w:p w14:paraId="4ABC9F0F" w14:textId="20B22B81" w:rsidR="00E77E3C" w:rsidRDefault="00334587" w:rsidP="00E77E3C">
      <w:pPr>
        <w:ind w:firstLine="0"/>
        <w:jc w:val="center"/>
        <w:rPr>
          <w:szCs w:val="24"/>
        </w:rPr>
      </w:pPr>
      <w:r>
        <w:rPr>
          <w:b/>
        </w:rPr>
        <w:t>DĖL LAZDIJŲ RAJONO SAVIVALDYBĖS TARYBOS 2019 M. GEGUŽĖS 17 D. SPRENDIMO NR. 5TS-14 „</w:t>
      </w:r>
      <w:r>
        <w:rPr>
          <w:b/>
          <w:szCs w:val="24"/>
        </w:rPr>
        <w:t>DĖL LAZDIJŲ RAJONO SAVIVALDYBĖS ANTIKORUPCIJOS KOMISIJOS SUDARYMO</w:t>
      </w:r>
      <w:r>
        <w:rPr>
          <w:b/>
        </w:rPr>
        <w:t>“ PAKEITIMO</w:t>
      </w:r>
    </w:p>
    <w:p w14:paraId="1421B134" w14:textId="77777777" w:rsidR="009718FE" w:rsidRDefault="009718FE" w:rsidP="00E77E3C">
      <w:pPr>
        <w:ind w:firstLine="0"/>
        <w:jc w:val="center"/>
        <w:rPr>
          <w:szCs w:val="24"/>
        </w:rPr>
      </w:pPr>
    </w:p>
    <w:p w14:paraId="412EE355" w14:textId="7603DB63" w:rsidR="00E77E3C" w:rsidRDefault="00E77E3C" w:rsidP="00E77E3C">
      <w:pPr>
        <w:ind w:firstLine="0"/>
        <w:jc w:val="center"/>
        <w:rPr>
          <w:szCs w:val="24"/>
        </w:rPr>
      </w:pPr>
      <w:r>
        <w:rPr>
          <w:szCs w:val="24"/>
        </w:rPr>
        <w:t>20</w:t>
      </w:r>
      <w:r w:rsidR="004F426B">
        <w:rPr>
          <w:szCs w:val="24"/>
        </w:rPr>
        <w:t>21</w:t>
      </w:r>
      <w:r>
        <w:rPr>
          <w:szCs w:val="24"/>
        </w:rPr>
        <w:t xml:space="preserve"> m. </w:t>
      </w:r>
      <w:r w:rsidR="007A0BE3">
        <w:rPr>
          <w:szCs w:val="24"/>
        </w:rPr>
        <w:t>liepos</w:t>
      </w:r>
      <w:r w:rsidR="008A6E24">
        <w:rPr>
          <w:szCs w:val="24"/>
        </w:rPr>
        <w:t xml:space="preserve"> 12 </w:t>
      </w:r>
      <w:r>
        <w:rPr>
          <w:szCs w:val="24"/>
        </w:rPr>
        <w:t xml:space="preserve">d. Nr. </w:t>
      </w:r>
      <w:r w:rsidR="008A6E24">
        <w:rPr>
          <w:szCs w:val="24"/>
        </w:rPr>
        <w:t>34</w:t>
      </w:r>
      <w:r>
        <w:rPr>
          <w:szCs w:val="24"/>
        </w:rPr>
        <w:t>-</w:t>
      </w:r>
      <w:r w:rsidR="008A6E24">
        <w:rPr>
          <w:szCs w:val="24"/>
        </w:rPr>
        <w:t>846</w:t>
      </w:r>
      <w:r w:rsidR="007A0BE3">
        <w:rPr>
          <w:szCs w:val="24"/>
        </w:rPr>
        <w:t xml:space="preserve"> </w:t>
      </w:r>
    </w:p>
    <w:p w14:paraId="3ED40866" w14:textId="77777777" w:rsidR="00E77E3C" w:rsidRDefault="00E77E3C" w:rsidP="00E77E3C">
      <w:pPr>
        <w:ind w:firstLine="0"/>
        <w:jc w:val="center"/>
        <w:rPr>
          <w:szCs w:val="24"/>
        </w:rPr>
      </w:pPr>
      <w:r>
        <w:rPr>
          <w:szCs w:val="24"/>
        </w:rPr>
        <w:t>Lazdijai</w:t>
      </w:r>
    </w:p>
    <w:p w14:paraId="675306B2" w14:textId="77777777" w:rsidR="00E77E3C" w:rsidRDefault="00E77E3C" w:rsidP="00E77E3C">
      <w:pPr>
        <w:spacing w:line="360" w:lineRule="auto"/>
        <w:rPr>
          <w:sz w:val="28"/>
          <w:szCs w:val="28"/>
        </w:rPr>
      </w:pPr>
    </w:p>
    <w:p w14:paraId="7734CC1A" w14:textId="4499C864" w:rsidR="00E77E3C" w:rsidRDefault="00E77E3C" w:rsidP="00E77E3C">
      <w:pPr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t xml:space="preserve">Vadovaudamasi Lietuvos Respublikos vietos savivaldos įstatymo </w:t>
      </w:r>
      <w:r w:rsidR="007A0BE3">
        <w:rPr>
          <w:szCs w:val="24"/>
        </w:rPr>
        <w:t>18</w:t>
      </w:r>
      <w:r>
        <w:rPr>
          <w:szCs w:val="24"/>
        </w:rPr>
        <w:t xml:space="preserve"> straipsnio 1 dalimi, Lazdijų rajono savivaldybės taryba n</w:t>
      </w:r>
      <w:r w:rsidR="005A37B2">
        <w:rPr>
          <w:szCs w:val="24"/>
        </w:rPr>
        <w:t xml:space="preserve"> </w:t>
      </w:r>
      <w:r>
        <w:rPr>
          <w:szCs w:val="24"/>
        </w:rPr>
        <w:t>u</w:t>
      </w:r>
      <w:r w:rsidR="005A37B2">
        <w:rPr>
          <w:szCs w:val="24"/>
        </w:rPr>
        <w:t xml:space="preserve"> </w:t>
      </w:r>
      <w:r>
        <w:rPr>
          <w:szCs w:val="24"/>
        </w:rPr>
        <w:t>s</w:t>
      </w:r>
      <w:r w:rsidR="005A37B2">
        <w:rPr>
          <w:szCs w:val="24"/>
        </w:rPr>
        <w:t xml:space="preserve"> </w:t>
      </w:r>
      <w:r>
        <w:rPr>
          <w:szCs w:val="24"/>
        </w:rPr>
        <w:t>p</w:t>
      </w:r>
      <w:r w:rsidR="005A37B2">
        <w:rPr>
          <w:szCs w:val="24"/>
        </w:rPr>
        <w:t xml:space="preserve"> </w:t>
      </w:r>
      <w:r>
        <w:rPr>
          <w:szCs w:val="24"/>
        </w:rPr>
        <w:t>r</w:t>
      </w:r>
      <w:r w:rsidR="005A37B2">
        <w:rPr>
          <w:szCs w:val="24"/>
        </w:rPr>
        <w:t xml:space="preserve"> </w:t>
      </w:r>
      <w:r>
        <w:rPr>
          <w:szCs w:val="24"/>
        </w:rPr>
        <w:t>e</w:t>
      </w:r>
      <w:r w:rsidR="005A37B2">
        <w:rPr>
          <w:szCs w:val="24"/>
        </w:rPr>
        <w:t xml:space="preserve"> </w:t>
      </w:r>
      <w:r>
        <w:rPr>
          <w:szCs w:val="24"/>
        </w:rPr>
        <w:t>n</w:t>
      </w:r>
      <w:r w:rsidR="005A37B2">
        <w:rPr>
          <w:szCs w:val="24"/>
        </w:rPr>
        <w:t xml:space="preserve"> </w:t>
      </w:r>
      <w:r>
        <w:rPr>
          <w:szCs w:val="24"/>
        </w:rPr>
        <w:t>d</w:t>
      </w:r>
      <w:r w:rsidR="005A37B2">
        <w:rPr>
          <w:szCs w:val="24"/>
        </w:rPr>
        <w:t xml:space="preserve"> </w:t>
      </w:r>
      <w:r>
        <w:rPr>
          <w:szCs w:val="24"/>
        </w:rPr>
        <w:t>ž</w:t>
      </w:r>
      <w:r w:rsidR="005A37B2">
        <w:rPr>
          <w:szCs w:val="24"/>
        </w:rPr>
        <w:t xml:space="preserve"> </w:t>
      </w:r>
      <w:r>
        <w:rPr>
          <w:szCs w:val="24"/>
        </w:rPr>
        <w:t>i</w:t>
      </w:r>
      <w:r w:rsidR="005A37B2">
        <w:rPr>
          <w:szCs w:val="24"/>
        </w:rPr>
        <w:t xml:space="preserve"> </w:t>
      </w:r>
      <w:r>
        <w:rPr>
          <w:szCs w:val="24"/>
        </w:rPr>
        <w:t>a:</w:t>
      </w:r>
    </w:p>
    <w:p w14:paraId="39B3C905" w14:textId="59C077BD" w:rsidR="00330AEF" w:rsidRPr="00330AEF" w:rsidRDefault="00330AEF" w:rsidP="00330AEF">
      <w:pPr>
        <w:pStyle w:val="Sraopastraipa"/>
        <w:numPr>
          <w:ilvl w:val="0"/>
          <w:numId w:val="2"/>
        </w:numPr>
        <w:spacing w:line="360" w:lineRule="auto"/>
        <w:ind w:left="0" w:firstLine="851"/>
        <w:jc w:val="both"/>
        <w:rPr>
          <w:color w:val="000000"/>
        </w:rPr>
      </w:pPr>
      <w:r>
        <w:t xml:space="preserve">Pakeisti Lazdijų rajono savivaldybės tarybos </w:t>
      </w:r>
      <w:r w:rsidRPr="00330AEF">
        <w:rPr>
          <w:szCs w:val="24"/>
        </w:rPr>
        <w:t>2019 m. gegužės 17 d. sprendimą Nr. 5TS-14</w:t>
      </w:r>
      <w:r>
        <w:t xml:space="preserve"> „Dėl </w:t>
      </w:r>
      <w:bookmarkStart w:id="0" w:name="_Hlk48205005"/>
      <w:r>
        <w:t>Lazdijų rajono savivaldybės antikorupcijos komisijos</w:t>
      </w:r>
      <w:bookmarkEnd w:id="0"/>
      <w:r>
        <w:t xml:space="preserve"> sudarymo</w:t>
      </w:r>
      <w:r w:rsidRPr="00330AEF">
        <w:rPr>
          <w:color w:val="000000"/>
        </w:rPr>
        <w:t>“ ir 1.4 papunktį išdėstyti taip:</w:t>
      </w:r>
    </w:p>
    <w:p w14:paraId="01C63FBA" w14:textId="77777777" w:rsidR="00B87529" w:rsidRDefault="00330AEF" w:rsidP="009718FE">
      <w:pPr>
        <w:pStyle w:val="Sraopastraipa"/>
        <w:spacing w:line="360" w:lineRule="auto"/>
        <w:ind w:left="0" w:firstLine="851"/>
        <w:jc w:val="both"/>
        <w:rPr>
          <w:color w:val="000000"/>
        </w:rPr>
      </w:pPr>
      <w:r>
        <w:rPr>
          <w:color w:val="000000"/>
        </w:rPr>
        <w:t xml:space="preserve">„1.4. </w:t>
      </w:r>
      <w:r w:rsidR="00B87529">
        <w:rPr>
          <w:color w:val="000000"/>
        </w:rPr>
        <w:t>Valdas Petras Mikelionis</w:t>
      </w:r>
      <w:r>
        <w:rPr>
          <w:color w:val="000000"/>
        </w:rPr>
        <w:t xml:space="preserve">, Lazdijų rajono savivaldybės </w:t>
      </w:r>
      <w:r w:rsidR="00B87529">
        <w:rPr>
          <w:color w:val="000000"/>
        </w:rPr>
        <w:t>tarybos narys,</w:t>
      </w:r>
      <w:r>
        <w:rPr>
          <w:color w:val="000000"/>
        </w:rPr>
        <w:t>“.</w:t>
      </w:r>
    </w:p>
    <w:p w14:paraId="319C3573" w14:textId="2D87644A" w:rsidR="00B87529" w:rsidRPr="00B87529" w:rsidRDefault="00B87529" w:rsidP="00B87529">
      <w:pPr>
        <w:pStyle w:val="Sraopastraipa"/>
        <w:tabs>
          <w:tab w:val="left" w:pos="851"/>
        </w:tabs>
        <w:spacing w:line="360" w:lineRule="auto"/>
        <w:ind w:left="0" w:firstLine="0"/>
        <w:jc w:val="both"/>
        <w:rPr>
          <w:color w:val="000000"/>
        </w:rPr>
      </w:pPr>
      <w:r>
        <w:rPr>
          <w:color w:val="000000"/>
        </w:rPr>
        <w:tab/>
      </w:r>
      <w:r>
        <w:t>2. Nustatyti, kad šis sprendimas gali būti skundžiamas Lietuvos Respublikos administracinių bylų teisenos įstatymo nustatyta tvarka ir terminais.</w:t>
      </w:r>
    </w:p>
    <w:p w14:paraId="31CBBE60" w14:textId="77777777" w:rsidR="00E77E3C" w:rsidRDefault="00E77E3C" w:rsidP="00E77E3C">
      <w:pPr>
        <w:pStyle w:val="Pagrindinistekstas"/>
        <w:spacing w:line="100" w:lineRule="atLeast"/>
        <w:rPr>
          <w:rFonts w:eastAsia="Times New Roman"/>
          <w:szCs w:val="24"/>
          <w:lang w:eastAsia="ar-SA"/>
        </w:rPr>
      </w:pPr>
    </w:p>
    <w:p w14:paraId="705330A7" w14:textId="77777777" w:rsidR="00E77E3C" w:rsidRDefault="00E77E3C" w:rsidP="00E77E3C">
      <w:pPr>
        <w:pStyle w:val="Pagrindinistekstas"/>
        <w:spacing w:line="100" w:lineRule="atLeast"/>
        <w:rPr>
          <w:rFonts w:eastAsia="Times New Roman"/>
          <w:szCs w:val="24"/>
          <w:lang w:eastAsia="ar-SA"/>
        </w:rPr>
      </w:pPr>
    </w:p>
    <w:p w14:paraId="427E7752" w14:textId="6ECD9E9A" w:rsidR="00E77E3C" w:rsidRDefault="00E77E3C" w:rsidP="00E77E3C">
      <w:pPr>
        <w:pStyle w:val="Pagrindinistekstas"/>
        <w:tabs>
          <w:tab w:val="right" w:pos="9638"/>
        </w:tabs>
        <w:spacing w:line="100" w:lineRule="atLeast"/>
        <w:ind w:firstLine="0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Savivaldybės merė</w:t>
      </w:r>
      <w:r>
        <w:rPr>
          <w:rFonts w:eastAsia="Times New Roman"/>
          <w:szCs w:val="24"/>
          <w:lang w:eastAsia="ar-SA"/>
        </w:rPr>
        <w:tab/>
      </w:r>
      <w:proofErr w:type="spellStart"/>
      <w:r>
        <w:rPr>
          <w:rFonts w:eastAsia="Times New Roman"/>
          <w:szCs w:val="24"/>
          <w:lang w:eastAsia="ar-SA"/>
        </w:rPr>
        <w:t>Ausma</w:t>
      </w:r>
      <w:proofErr w:type="spellEnd"/>
      <w:r>
        <w:rPr>
          <w:rFonts w:eastAsia="Times New Roman"/>
          <w:szCs w:val="24"/>
          <w:lang w:eastAsia="ar-SA"/>
        </w:rPr>
        <w:t xml:space="preserve"> Miškinienė</w:t>
      </w:r>
    </w:p>
    <w:p w14:paraId="7A751312" w14:textId="77777777" w:rsidR="00D65819" w:rsidRDefault="00D65819" w:rsidP="00E77E3C">
      <w:pPr>
        <w:pStyle w:val="Pagrindinistekstas"/>
        <w:tabs>
          <w:tab w:val="right" w:pos="9638"/>
        </w:tabs>
        <w:spacing w:line="100" w:lineRule="atLeast"/>
        <w:ind w:firstLine="0"/>
        <w:rPr>
          <w:rFonts w:eastAsia="Times New Roman"/>
          <w:szCs w:val="24"/>
          <w:lang w:eastAsia="ar-SA"/>
        </w:rPr>
      </w:pPr>
    </w:p>
    <w:p w14:paraId="09ECE02F" w14:textId="78698E59" w:rsidR="00E77E3C" w:rsidRDefault="00E77E3C" w:rsidP="00E77E3C">
      <w:pPr>
        <w:pStyle w:val="Pagrindinistekstas"/>
        <w:tabs>
          <w:tab w:val="right" w:pos="9638"/>
        </w:tabs>
        <w:spacing w:line="100" w:lineRule="atLeast"/>
        <w:ind w:firstLine="0"/>
        <w:jc w:val="center"/>
        <w:rPr>
          <w:rFonts w:eastAsia="Times New Roman"/>
          <w:szCs w:val="24"/>
          <w:lang w:eastAsia="ar-SA"/>
        </w:rPr>
      </w:pPr>
    </w:p>
    <w:p w14:paraId="0486F36F" w14:textId="4835899E" w:rsidR="00D65819" w:rsidRDefault="00D65819" w:rsidP="00E77E3C">
      <w:pPr>
        <w:pStyle w:val="Pagrindinistekstas"/>
        <w:tabs>
          <w:tab w:val="right" w:pos="9638"/>
        </w:tabs>
        <w:spacing w:line="100" w:lineRule="atLeast"/>
        <w:ind w:firstLine="0"/>
        <w:jc w:val="center"/>
        <w:rPr>
          <w:rFonts w:eastAsia="Times New Roman"/>
          <w:szCs w:val="24"/>
          <w:lang w:eastAsia="ar-SA"/>
        </w:rPr>
      </w:pPr>
    </w:p>
    <w:p w14:paraId="48ED5740" w14:textId="54391ED2" w:rsidR="00D65819" w:rsidRDefault="00D65819" w:rsidP="00E77E3C">
      <w:pPr>
        <w:pStyle w:val="Pagrindinistekstas"/>
        <w:tabs>
          <w:tab w:val="right" w:pos="9638"/>
        </w:tabs>
        <w:spacing w:line="100" w:lineRule="atLeast"/>
        <w:ind w:firstLine="0"/>
        <w:jc w:val="center"/>
        <w:rPr>
          <w:rFonts w:eastAsia="Times New Roman"/>
          <w:szCs w:val="24"/>
          <w:lang w:eastAsia="ar-SA"/>
        </w:rPr>
      </w:pPr>
    </w:p>
    <w:p w14:paraId="2E603FB2" w14:textId="5AA972DA" w:rsidR="00D65819" w:rsidRDefault="00D65819" w:rsidP="00E77E3C">
      <w:pPr>
        <w:pStyle w:val="Pagrindinistekstas"/>
        <w:tabs>
          <w:tab w:val="right" w:pos="9638"/>
        </w:tabs>
        <w:spacing w:line="100" w:lineRule="atLeast"/>
        <w:ind w:firstLine="0"/>
        <w:jc w:val="center"/>
        <w:rPr>
          <w:rFonts w:eastAsia="Times New Roman"/>
          <w:szCs w:val="24"/>
          <w:lang w:eastAsia="ar-SA"/>
        </w:rPr>
      </w:pPr>
    </w:p>
    <w:p w14:paraId="31A7FCD3" w14:textId="149AE626" w:rsidR="005A37B2" w:rsidRDefault="005A37B2" w:rsidP="00E77E3C">
      <w:pPr>
        <w:pStyle w:val="Pagrindinistekstas"/>
        <w:tabs>
          <w:tab w:val="right" w:pos="9638"/>
        </w:tabs>
        <w:spacing w:line="100" w:lineRule="atLeast"/>
        <w:ind w:firstLine="0"/>
        <w:jc w:val="center"/>
        <w:rPr>
          <w:rFonts w:eastAsia="Times New Roman"/>
          <w:szCs w:val="24"/>
          <w:lang w:eastAsia="ar-SA"/>
        </w:rPr>
      </w:pPr>
    </w:p>
    <w:p w14:paraId="157BFBD3" w14:textId="50789416" w:rsidR="005A37B2" w:rsidRDefault="005A37B2" w:rsidP="00E77E3C">
      <w:pPr>
        <w:pStyle w:val="Pagrindinistekstas"/>
        <w:tabs>
          <w:tab w:val="right" w:pos="9638"/>
        </w:tabs>
        <w:spacing w:line="100" w:lineRule="atLeast"/>
        <w:ind w:firstLine="0"/>
        <w:jc w:val="center"/>
        <w:rPr>
          <w:rFonts w:eastAsia="Times New Roman"/>
          <w:szCs w:val="24"/>
          <w:lang w:eastAsia="ar-SA"/>
        </w:rPr>
      </w:pPr>
    </w:p>
    <w:p w14:paraId="3CD5DFF1" w14:textId="73FCF31E" w:rsidR="005A37B2" w:rsidRDefault="005A37B2" w:rsidP="00E77E3C">
      <w:pPr>
        <w:pStyle w:val="Pagrindinistekstas"/>
        <w:tabs>
          <w:tab w:val="right" w:pos="9638"/>
        </w:tabs>
        <w:spacing w:line="100" w:lineRule="atLeast"/>
        <w:ind w:firstLine="0"/>
        <w:jc w:val="center"/>
        <w:rPr>
          <w:rFonts w:eastAsia="Times New Roman"/>
          <w:szCs w:val="24"/>
          <w:lang w:eastAsia="ar-SA"/>
        </w:rPr>
      </w:pPr>
    </w:p>
    <w:p w14:paraId="4A07CC8B" w14:textId="77777777" w:rsidR="005A37B2" w:rsidRDefault="005A37B2" w:rsidP="00E77E3C">
      <w:pPr>
        <w:pStyle w:val="Pagrindinistekstas"/>
        <w:tabs>
          <w:tab w:val="right" w:pos="9638"/>
        </w:tabs>
        <w:spacing w:line="100" w:lineRule="atLeast"/>
        <w:ind w:firstLine="0"/>
        <w:jc w:val="center"/>
        <w:rPr>
          <w:rFonts w:eastAsia="Times New Roman"/>
          <w:szCs w:val="24"/>
          <w:lang w:eastAsia="ar-SA"/>
        </w:rPr>
      </w:pPr>
    </w:p>
    <w:p w14:paraId="5037C2BE" w14:textId="0636C0BA" w:rsidR="00D65819" w:rsidRDefault="00D65819" w:rsidP="00E77E3C">
      <w:pPr>
        <w:pStyle w:val="Pagrindinistekstas"/>
        <w:tabs>
          <w:tab w:val="right" w:pos="9638"/>
        </w:tabs>
        <w:spacing w:line="100" w:lineRule="atLeast"/>
        <w:ind w:firstLine="0"/>
        <w:jc w:val="center"/>
        <w:rPr>
          <w:rFonts w:eastAsia="Times New Roman"/>
          <w:szCs w:val="24"/>
          <w:lang w:eastAsia="ar-SA"/>
        </w:rPr>
      </w:pPr>
    </w:p>
    <w:p w14:paraId="7D8C60E8" w14:textId="0D6E8D1C" w:rsidR="00D65819" w:rsidRDefault="00D65819" w:rsidP="00E77E3C">
      <w:pPr>
        <w:pStyle w:val="Pagrindinistekstas"/>
        <w:tabs>
          <w:tab w:val="right" w:pos="9638"/>
        </w:tabs>
        <w:spacing w:line="100" w:lineRule="atLeast"/>
        <w:ind w:firstLine="0"/>
        <w:jc w:val="center"/>
        <w:rPr>
          <w:rFonts w:eastAsia="Times New Roman"/>
          <w:szCs w:val="24"/>
          <w:lang w:eastAsia="ar-SA"/>
        </w:rPr>
      </w:pPr>
    </w:p>
    <w:p w14:paraId="65282324" w14:textId="4FD91037" w:rsidR="00D65819" w:rsidRDefault="00D65819" w:rsidP="00E77E3C">
      <w:pPr>
        <w:pStyle w:val="Pagrindinistekstas"/>
        <w:tabs>
          <w:tab w:val="right" w:pos="9638"/>
        </w:tabs>
        <w:spacing w:line="100" w:lineRule="atLeast"/>
        <w:ind w:firstLine="0"/>
        <w:jc w:val="center"/>
        <w:rPr>
          <w:rFonts w:eastAsia="Times New Roman"/>
          <w:szCs w:val="24"/>
          <w:lang w:eastAsia="ar-SA"/>
        </w:rPr>
      </w:pPr>
    </w:p>
    <w:p w14:paraId="554FFCA6" w14:textId="789C5101" w:rsidR="00D65819" w:rsidRDefault="00D65819" w:rsidP="00E77E3C">
      <w:pPr>
        <w:pStyle w:val="Pagrindinistekstas"/>
        <w:tabs>
          <w:tab w:val="right" w:pos="9638"/>
        </w:tabs>
        <w:spacing w:line="100" w:lineRule="atLeast"/>
        <w:ind w:firstLine="0"/>
        <w:jc w:val="center"/>
        <w:rPr>
          <w:rFonts w:eastAsia="Times New Roman"/>
          <w:szCs w:val="24"/>
          <w:lang w:eastAsia="ar-SA"/>
        </w:rPr>
      </w:pPr>
    </w:p>
    <w:p w14:paraId="1FDC985D" w14:textId="6CCDEB25" w:rsidR="00D65819" w:rsidRDefault="00D65819" w:rsidP="00E77E3C">
      <w:pPr>
        <w:pStyle w:val="Pagrindinistekstas"/>
        <w:tabs>
          <w:tab w:val="right" w:pos="9638"/>
        </w:tabs>
        <w:spacing w:line="100" w:lineRule="atLeast"/>
        <w:ind w:firstLine="0"/>
        <w:jc w:val="center"/>
        <w:rPr>
          <w:rFonts w:eastAsia="Times New Roman"/>
          <w:szCs w:val="24"/>
          <w:lang w:eastAsia="ar-SA"/>
        </w:rPr>
      </w:pPr>
    </w:p>
    <w:p w14:paraId="32C2CF99" w14:textId="76A2DC72" w:rsidR="00D65819" w:rsidRDefault="00D65819" w:rsidP="00E77E3C">
      <w:pPr>
        <w:pStyle w:val="Pagrindinistekstas"/>
        <w:tabs>
          <w:tab w:val="right" w:pos="9638"/>
        </w:tabs>
        <w:spacing w:line="100" w:lineRule="atLeast"/>
        <w:ind w:firstLine="0"/>
        <w:jc w:val="center"/>
        <w:rPr>
          <w:rFonts w:eastAsia="Times New Roman"/>
          <w:szCs w:val="24"/>
          <w:lang w:eastAsia="ar-SA"/>
        </w:rPr>
      </w:pPr>
    </w:p>
    <w:p w14:paraId="60F006A3" w14:textId="733B738D" w:rsidR="00D65819" w:rsidRDefault="00D65819" w:rsidP="00E77E3C">
      <w:pPr>
        <w:pStyle w:val="Pagrindinistekstas"/>
        <w:tabs>
          <w:tab w:val="right" w:pos="9638"/>
        </w:tabs>
        <w:spacing w:line="100" w:lineRule="atLeast"/>
        <w:ind w:firstLine="0"/>
        <w:jc w:val="center"/>
        <w:rPr>
          <w:rFonts w:eastAsia="Times New Roman"/>
          <w:szCs w:val="24"/>
          <w:lang w:eastAsia="ar-SA"/>
        </w:rPr>
      </w:pPr>
    </w:p>
    <w:p w14:paraId="56331E49" w14:textId="77777777" w:rsidR="00D65819" w:rsidRPr="009718FE" w:rsidRDefault="00D65819" w:rsidP="009718FE">
      <w:pPr>
        <w:pStyle w:val="Betarp"/>
        <w:jc w:val="center"/>
        <w:rPr>
          <w:b/>
          <w:bCs/>
        </w:rPr>
      </w:pPr>
      <w:r w:rsidRPr="009718FE">
        <w:rPr>
          <w:b/>
          <w:bCs/>
        </w:rPr>
        <w:lastRenderedPageBreak/>
        <w:t>LAZDIJŲ RAJONO SAVIVALDYBĖS TARYBOS SPRENDIMO</w:t>
      </w:r>
    </w:p>
    <w:p w14:paraId="11C32371" w14:textId="283EDA12" w:rsidR="00D65819" w:rsidRPr="009718FE" w:rsidRDefault="00D65819" w:rsidP="009718FE">
      <w:pPr>
        <w:pStyle w:val="Betarp"/>
        <w:jc w:val="center"/>
        <w:rPr>
          <w:b/>
          <w:bCs/>
        </w:rPr>
      </w:pPr>
      <w:r w:rsidRPr="009718FE">
        <w:rPr>
          <w:b/>
          <w:bCs/>
        </w:rPr>
        <w:t>„DĖL LAZDIJŲ RAJONO SAVIVALDYBĖS TARYBOS 2019 M. GEGUŽĖS 17 D. SPRENDIMO NR. 5TS-14 „</w:t>
      </w:r>
      <w:r w:rsidRPr="009718FE">
        <w:rPr>
          <w:b/>
          <w:bCs/>
          <w:szCs w:val="24"/>
        </w:rPr>
        <w:t>DĖL LAZDIJŲ RAJONO SAVIVALDYBĖS ANTIKORUPCIJOS KOMISIJOS SUDARYMO</w:t>
      </w:r>
      <w:r w:rsidRPr="009718FE">
        <w:rPr>
          <w:b/>
          <w:bCs/>
        </w:rPr>
        <w:t>“ PAKEITIMO“ PROJEKTO</w:t>
      </w:r>
    </w:p>
    <w:p w14:paraId="7E11FE47" w14:textId="3CC00006" w:rsidR="00D65819" w:rsidRPr="009718FE" w:rsidRDefault="00D65819" w:rsidP="009718FE">
      <w:pPr>
        <w:pStyle w:val="Betarp"/>
        <w:jc w:val="center"/>
        <w:rPr>
          <w:b/>
          <w:bCs/>
        </w:rPr>
      </w:pPr>
      <w:r w:rsidRPr="009718FE">
        <w:rPr>
          <w:b/>
          <w:bCs/>
        </w:rPr>
        <w:t>AIŠKINAMASIS RAŠTAS</w:t>
      </w:r>
    </w:p>
    <w:p w14:paraId="39124ADF" w14:textId="5B07FEFB" w:rsidR="00D65819" w:rsidRDefault="005A37B2" w:rsidP="00D65819">
      <w:pPr>
        <w:pStyle w:val="Porat"/>
        <w:jc w:val="center"/>
      </w:pPr>
      <w:r>
        <w:t xml:space="preserve">               </w:t>
      </w:r>
      <w:r w:rsidR="00D65819">
        <w:t>2021 m. liepos 12 d.</w:t>
      </w:r>
    </w:p>
    <w:p w14:paraId="69C04B88" w14:textId="5D325155" w:rsidR="009718FE" w:rsidRDefault="00D65819" w:rsidP="005A37B2">
      <w:pPr>
        <w:pStyle w:val="Betarp"/>
        <w:spacing w:line="360" w:lineRule="auto"/>
        <w:jc w:val="both"/>
      </w:pPr>
      <w:r>
        <w:rPr>
          <w:b/>
        </w:rPr>
        <w:t> </w:t>
      </w:r>
      <w:r>
        <w:t xml:space="preserve">Lazdijų rajono savivaldybės tarybos sprendimo „Dėl Lazdijų rajono savivaldybės tarybos </w:t>
      </w:r>
      <w:r w:rsidRPr="00330AEF">
        <w:rPr>
          <w:szCs w:val="24"/>
        </w:rPr>
        <w:t>2019 m. gegužės 17 d. sprendim</w:t>
      </w:r>
      <w:r w:rsidR="005A37B2">
        <w:rPr>
          <w:szCs w:val="24"/>
        </w:rPr>
        <w:t>o</w:t>
      </w:r>
      <w:r w:rsidRPr="00330AEF">
        <w:rPr>
          <w:szCs w:val="24"/>
        </w:rPr>
        <w:t xml:space="preserve"> Nr. 5TS-14</w:t>
      </w:r>
      <w:r>
        <w:t xml:space="preserve"> „Dėl Lazdijų rajono savivaldybės antikorupcijos komisijos sudarymo“ pakeitimo“ projektas parengtas vadovaujantis Lietuvos Respublikos vietos savivaldos įstatymo 18 straipsnio 1 dalimi.</w:t>
      </w:r>
    </w:p>
    <w:p w14:paraId="5AD18AE5" w14:textId="27707495" w:rsidR="00D65819" w:rsidRDefault="00D65819" w:rsidP="005A37B2">
      <w:pPr>
        <w:pStyle w:val="Betarp"/>
        <w:spacing w:line="360" w:lineRule="auto"/>
        <w:jc w:val="both"/>
      </w:pPr>
      <w:r>
        <w:t xml:space="preserve">Šio sprendimo projekto tikslas – pakeisti Lazdijų rajono savivaldybės tarybos </w:t>
      </w:r>
      <w:r w:rsidRPr="00330AEF">
        <w:rPr>
          <w:szCs w:val="24"/>
        </w:rPr>
        <w:t>2019 m. gegužės 17 d. sprendim</w:t>
      </w:r>
      <w:r w:rsidR="009718FE">
        <w:rPr>
          <w:szCs w:val="24"/>
        </w:rPr>
        <w:t>o</w:t>
      </w:r>
      <w:r w:rsidRPr="00330AEF">
        <w:rPr>
          <w:szCs w:val="24"/>
        </w:rPr>
        <w:t xml:space="preserve"> Nr. 5TS-14</w:t>
      </w:r>
      <w:r>
        <w:t xml:space="preserve"> „Dėl Lazdijų rajono savivaldybės antikorupcijos komisijos sudarymo“ 1.4 papunktį</w:t>
      </w:r>
      <w:r w:rsidR="009718FE">
        <w:t xml:space="preserve"> ir vietoje tarybos nario A. </w:t>
      </w:r>
      <w:proofErr w:type="spellStart"/>
      <w:r w:rsidR="009718FE">
        <w:t>Klėjaus</w:t>
      </w:r>
      <w:proofErr w:type="spellEnd"/>
      <w:r w:rsidR="005A37B2">
        <w:t xml:space="preserve"> pavardės</w:t>
      </w:r>
      <w:r w:rsidR="009718FE">
        <w:t xml:space="preserve"> įrašyti tarybos nar</w:t>
      </w:r>
      <w:r w:rsidR="005A37B2">
        <w:t>io</w:t>
      </w:r>
      <w:r w:rsidR="009718FE">
        <w:t xml:space="preserve"> Vald</w:t>
      </w:r>
      <w:r w:rsidR="005A37B2">
        <w:t>o</w:t>
      </w:r>
      <w:r w:rsidR="009718FE">
        <w:t xml:space="preserve"> Petr</w:t>
      </w:r>
      <w:r w:rsidR="005A37B2">
        <w:t>o</w:t>
      </w:r>
      <w:r w:rsidR="009718FE">
        <w:t xml:space="preserve"> Mikelion</w:t>
      </w:r>
      <w:r w:rsidR="005A37B2">
        <w:t>io pavardę</w:t>
      </w:r>
      <w:r w:rsidR="009718FE">
        <w:t>.</w:t>
      </w:r>
    </w:p>
    <w:p w14:paraId="74AF1AC7" w14:textId="3A7CA4F8" w:rsidR="00D65819" w:rsidRDefault="00D65819" w:rsidP="005A37B2">
      <w:pPr>
        <w:pStyle w:val="Betarp"/>
        <w:spacing w:line="360" w:lineRule="auto"/>
        <w:jc w:val="both"/>
      </w:pPr>
      <w:r>
        <w:t>Parengtas sprendimo projektas neprieštarauja galiojantiems teisė</w:t>
      </w:r>
      <w:r>
        <w:rPr>
          <w:lang w:val="pt-BR"/>
        </w:rPr>
        <w:t>s aktams.</w:t>
      </w:r>
    </w:p>
    <w:p w14:paraId="7CA331D6" w14:textId="77777777" w:rsidR="00D65819" w:rsidRDefault="00D65819" w:rsidP="005A37B2">
      <w:pPr>
        <w:pStyle w:val="Betarp"/>
        <w:spacing w:line="360" w:lineRule="auto"/>
        <w:jc w:val="both"/>
      </w:pPr>
      <w:r>
        <w:rPr>
          <w:lang w:val="pt-BR"/>
        </w:rPr>
        <w:t>Priėmus sprendimo projektą, neigiamų pasekmių nenumatoma.</w:t>
      </w:r>
    </w:p>
    <w:p w14:paraId="1BBBCE2A" w14:textId="77777777" w:rsidR="00D65819" w:rsidRDefault="00D65819" w:rsidP="005A37B2">
      <w:pPr>
        <w:pStyle w:val="Betarp"/>
        <w:spacing w:line="360" w:lineRule="auto"/>
        <w:jc w:val="both"/>
      </w:pPr>
      <w:r>
        <w:rPr>
          <w:lang w:val="pt-BR"/>
        </w:rPr>
        <w:t>Dėl sprendimo projekto pastabų ir pasiūlymų negauta.</w:t>
      </w:r>
    </w:p>
    <w:p w14:paraId="0EE0D8A2" w14:textId="77777777" w:rsidR="00D65819" w:rsidRDefault="00D65819" w:rsidP="005A37B2">
      <w:pPr>
        <w:pStyle w:val="Betarp"/>
        <w:spacing w:line="360" w:lineRule="auto"/>
        <w:jc w:val="both"/>
      </w:pPr>
      <w:r>
        <w:rPr>
          <w:lang w:val="pt-BR"/>
        </w:rPr>
        <w:t>Priėmus sprendimo projektą, kitų teisės aktų keisti nereikės.</w:t>
      </w:r>
    </w:p>
    <w:p w14:paraId="62E37B3E" w14:textId="358ADA5F" w:rsidR="00D65819" w:rsidRDefault="00D65819" w:rsidP="005A37B2">
      <w:pPr>
        <w:pStyle w:val="Betarp"/>
        <w:spacing w:line="360" w:lineRule="auto"/>
        <w:jc w:val="both"/>
      </w:pPr>
      <w:r>
        <w:t>Sprendimo projektą parengė Lazdijų rajono savivaldybės administracijos Teisės, personalo ir civilinės metrikacijos skyriaus specialistė Alma Straigienė.</w:t>
      </w:r>
    </w:p>
    <w:p w14:paraId="4BFBE2CC" w14:textId="77777777" w:rsidR="00D65819" w:rsidRDefault="00D65819" w:rsidP="00D65819">
      <w:pPr>
        <w:spacing w:before="100" w:beforeAutospacing="1" w:after="100" w:afterAutospacing="1"/>
      </w:pPr>
      <w:r>
        <w:t> </w:t>
      </w:r>
    </w:p>
    <w:p w14:paraId="4ACCEE58" w14:textId="5E2CDEEF" w:rsidR="00D65819" w:rsidRDefault="008104EE" w:rsidP="007B1A0F">
      <w:pPr>
        <w:spacing w:before="100" w:beforeAutospacing="1"/>
        <w:ind w:firstLine="0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Teisės, personalo ir civilinės metrikacijos</w:t>
      </w:r>
    </w:p>
    <w:p w14:paraId="014DFB58" w14:textId="636E4D4C" w:rsidR="00AF1CD1" w:rsidRDefault="008104EE" w:rsidP="007B1A0F">
      <w:pPr>
        <w:pStyle w:val="Pagrindinistekstas"/>
        <w:tabs>
          <w:tab w:val="right" w:pos="9638"/>
        </w:tabs>
        <w:spacing w:after="0" w:line="276" w:lineRule="auto"/>
        <w:ind w:firstLine="0"/>
      </w:pPr>
      <w:r>
        <w:rPr>
          <w:rFonts w:eastAsia="Times New Roman"/>
          <w:szCs w:val="24"/>
          <w:lang w:eastAsia="ar-SA"/>
        </w:rPr>
        <w:t>skyriaus vyr. specialistė                                                                               Alma Straigienė</w:t>
      </w:r>
    </w:p>
    <w:sectPr w:rsidR="00AF1CD1">
      <w:headerReference w:type="default" r:id="rId7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286371" w14:textId="77777777" w:rsidR="00624C01" w:rsidRDefault="00624C01" w:rsidP="00624C01">
      <w:r>
        <w:separator/>
      </w:r>
    </w:p>
  </w:endnote>
  <w:endnote w:type="continuationSeparator" w:id="0">
    <w:p w14:paraId="07A0B5F4" w14:textId="77777777" w:rsidR="00624C01" w:rsidRDefault="00624C01" w:rsidP="00624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04B61F" w14:textId="77777777" w:rsidR="00624C01" w:rsidRDefault="00624C01" w:rsidP="00624C01">
      <w:r>
        <w:separator/>
      </w:r>
    </w:p>
  </w:footnote>
  <w:footnote w:type="continuationSeparator" w:id="0">
    <w:p w14:paraId="181AB955" w14:textId="77777777" w:rsidR="00624C01" w:rsidRDefault="00624C01" w:rsidP="00624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6F985" w14:textId="51E03DDE" w:rsidR="00624C01" w:rsidRDefault="00624C01" w:rsidP="00624C01">
    <w:pPr>
      <w:pStyle w:val="Antrats"/>
      <w:jc w:val="right"/>
    </w:pPr>
    <w:r w:rsidRPr="00624C01">
      <w:t>Projektas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7BD6D8C"/>
    <w:multiLevelType w:val="hybridMultilevel"/>
    <w:tmpl w:val="DDB296FA"/>
    <w:lvl w:ilvl="0" w:tplc="3940BE52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8F6"/>
    <w:rsid w:val="002A33D6"/>
    <w:rsid w:val="00307564"/>
    <w:rsid w:val="00330AEF"/>
    <w:rsid w:val="00334587"/>
    <w:rsid w:val="004F426B"/>
    <w:rsid w:val="005204C3"/>
    <w:rsid w:val="005A37B2"/>
    <w:rsid w:val="00624C01"/>
    <w:rsid w:val="00694CDC"/>
    <w:rsid w:val="007A0BE3"/>
    <w:rsid w:val="007B1A0F"/>
    <w:rsid w:val="008104EE"/>
    <w:rsid w:val="008A6E24"/>
    <w:rsid w:val="009718FE"/>
    <w:rsid w:val="00AF1CD1"/>
    <w:rsid w:val="00AF28F6"/>
    <w:rsid w:val="00B87529"/>
    <w:rsid w:val="00BD28F4"/>
    <w:rsid w:val="00D65819"/>
    <w:rsid w:val="00E77E3C"/>
    <w:rsid w:val="00F2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01B06"/>
  <w15:chartTrackingRefBased/>
  <w15:docId w15:val="{F19E2B20-8DEE-4869-B8A2-BAE984615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77E3C"/>
    <w:pPr>
      <w:spacing w:after="0" w:line="240" w:lineRule="auto"/>
      <w:ind w:firstLine="709"/>
    </w:pPr>
    <w:rPr>
      <w:rFonts w:ascii="Times New Roman" w:eastAsia="Lucida Sans Unicode" w:hAnsi="Times New Roman" w:cs="Times New Roman"/>
      <w:sz w:val="24"/>
      <w:szCs w:val="20"/>
      <w:lang w:eastAsia="lt-LT"/>
    </w:rPr>
  </w:style>
  <w:style w:type="paragraph" w:styleId="Antrat1">
    <w:name w:val="heading 1"/>
    <w:basedOn w:val="prastasis"/>
    <w:next w:val="prastasis"/>
    <w:link w:val="Antrat1Diagrama"/>
    <w:qFormat/>
    <w:rsid w:val="00E77E3C"/>
    <w:pPr>
      <w:keepNext/>
      <w:numPr>
        <w:numId w:val="1"/>
      </w:numPr>
      <w:jc w:val="center"/>
      <w:outlineLvl w:val="0"/>
    </w:pPr>
    <w:rPr>
      <w:rFonts w:ascii="Arial" w:hAnsi="Arial"/>
      <w:b/>
      <w:bCs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D6581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E77E3C"/>
    <w:rPr>
      <w:rFonts w:ascii="Arial" w:eastAsia="Lucida Sans Unicode" w:hAnsi="Arial" w:cs="Times New Roman"/>
      <w:b/>
      <w:bCs/>
      <w:sz w:val="24"/>
      <w:szCs w:val="20"/>
      <w:lang w:eastAsia="lt-LT"/>
    </w:rPr>
  </w:style>
  <w:style w:type="paragraph" w:styleId="Pagrindinistekstas">
    <w:name w:val="Body Text"/>
    <w:basedOn w:val="prastasis"/>
    <w:link w:val="PagrindinistekstasDiagrama"/>
    <w:unhideWhenUsed/>
    <w:rsid w:val="00E77E3C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E77E3C"/>
    <w:rPr>
      <w:rFonts w:ascii="Times New Roman" w:eastAsia="Lucida Sans Unicode" w:hAnsi="Times New Roman" w:cs="Times New Roman"/>
      <w:sz w:val="24"/>
      <w:szCs w:val="20"/>
      <w:lang w:eastAsia="lt-LT"/>
    </w:rPr>
  </w:style>
  <w:style w:type="paragraph" w:styleId="Sraopastraipa">
    <w:name w:val="List Paragraph"/>
    <w:basedOn w:val="prastasis"/>
    <w:uiPriority w:val="34"/>
    <w:qFormat/>
    <w:rsid w:val="00330AEF"/>
    <w:pPr>
      <w:ind w:left="720"/>
      <w:contextualSpacing/>
    </w:p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D6581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D65819"/>
    <w:pPr>
      <w:spacing w:before="100" w:beforeAutospacing="1" w:after="100" w:afterAutospacing="1"/>
      <w:ind w:firstLine="0"/>
    </w:pPr>
    <w:rPr>
      <w:rFonts w:eastAsia="Times New Roman"/>
      <w:szCs w:val="24"/>
    </w:rPr>
  </w:style>
  <w:style w:type="character" w:customStyle="1" w:styleId="PoratDiagrama">
    <w:name w:val="Poraštė Diagrama"/>
    <w:basedOn w:val="Numatytasispastraiposriftas"/>
    <w:link w:val="Porat"/>
    <w:uiPriority w:val="99"/>
    <w:rsid w:val="00D65819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Betarp">
    <w:name w:val="No Spacing"/>
    <w:uiPriority w:val="1"/>
    <w:qFormat/>
    <w:rsid w:val="009718FE"/>
    <w:pPr>
      <w:spacing w:after="0" w:line="240" w:lineRule="auto"/>
      <w:ind w:firstLine="709"/>
    </w:pPr>
    <w:rPr>
      <w:rFonts w:ascii="Times New Roman" w:eastAsia="Lucida Sans Unicode" w:hAnsi="Times New Roman" w:cs="Times New Roman"/>
      <w:sz w:val="24"/>
      <w:szCs w:val="20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624C0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24C01"/>
    <w:rPr>
      <w:rFonts w:ascii="Times New Roman" w:eastAsia="Lucida Sans Unicode" w:hAnsi="Times New Roman" w:cs="Times New Roman"/>
      <w:sz w:val="24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46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1498</Words>
  <Characters>854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Straigiene</dc:creator>
  <cp:keywords/>
  <dc:description/>
  <cp:lastModifiedBy>Laima Jauniskiene</cp:lastModifiedBy>
  <cp:revision>2</cp:revision>
  <dcterms:created xsi:type="dcterms:W3CDTF">2021-07-12T18:30:00Z</dcterms:created>
  <dcterms:modified xsi:type="dcterms:W3CDTF">2021-07-12T18:30:00Z</dcterms:modified>
</cp:coreProperties>
</file>