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0FB09E" w14:textId="77777777" w:rsidR="00A54986" w:rsidRDefault="00A54986">
      <w:pPr>
        <w:jc w:val="center"/>
        <w:rPr>
          <w:rFonts w:ascii="Times New Roman" w:hAnsi="Times New Roman"/>
          <w:b/>
          <w:sz w:val="24"/>
          <w:szCs w:val="24"/>
        </w:rPr>
      </w:pPr>
    </w:p>
    <w:p w14:paraId="7BFB1D8F" w14:textId="5F3186DD"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LAZDIJŲ RAJONO SAVIVALDYBĖS TARYBA</w:t>
      </w:r>
    </w:p>
    <w:p w14:paraId="6BAA0131" w14:textId="77777777" w:rsidR="001B7480" w:rsidRPr="0062152A" w:rsidRDefault="001B7480">
      <w:pPr>
        <w:jc w:val="center"/>
        <w:rPr>
          <w:rFonts w:ascii="Times New Roman" w:hAnsi="Times New Roman"/>
          <w:b/>
          <w:sz w:val="24"/>
          <w:szCs w:val="24"/>
        </w:rPr>
      </w:pPr>
    </w:p>
    <w:p w14:paraId="73FC9395"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SPRENDIMAS</w:t>
      </w:r>
    </w:p>
    <w:p w14:paraId="6AF5CC5E" w14:textId="6005D39B" w:rsidR="00B36DE0" w:rsidRDefault="0041291C">
      <w:pPr>
        <w:jc w:val="center"/>
        <w:rPr>
          <w:rFonts w:ascii="Times New Roman" w:hAnsi="Times New Roman"/>
          <w:b/>
          <w:sz w:val="24"/>
          <w:szCs w:val="24"/>
        </w:rPr>
      </w:pPr>
      <w:r w:rsidRPr="0041291C">
        <w:rPr>
          <w:rFonts w:ascii="Times New Roman" w:hAnsi="Times New Roman"/>
          <w:b/>
          <w:sz w:val="24"/>
          <w:szCs w:val="24"/>
        </w:rPr>
        <w:t>D</w:t>
      </w:r>
      <w:r w:rsidRPr="0041291C">
        <w:rPr>
          <w:rFonts w:ascii="Times New Roman" w:hAnsi="Times New Roman" w:hint="eastAsia"/>
          <w:b/>
          <w:sz w:val="24"/>
          <w:szCs w:val="24"/>
        </w:rPr>
        <w:t>Ė</w:t>
      </w:r>
      <w:r w:rsidRPr="0041291C">
        <w:rPr>
          <w:rFonts w:ascii="Times New Roman" w:hAnsi="Times New Roman"/>
          <w:b/>
          <w:sz w:val="24"/>
          <w:szCs w:val="24"/>
        </w:rPr>
        <w:t xml:space="preserve">L PRITARIMO PROJEKTUI </w:t>
      </w:r>
      <w:r w:rsidR="006276BF">
        <w:rPr>
          <w:rFonts w:ascii="Times New Roman" w:hAnsi="Times New Roman"/>
          <w:b/>
          <w:sz w:val="24"/>
          <w:szCs w:val="24"/>
        </w:rPr>
        <w:t>„</w:t>
      </w:r>
      <w:bookmarkStart w:id="0" w:name="_Hlk66950804"/>
      <w:r w:rsidR="00727908" w:rsidRPr="00727908">
        <w:rPr>
          <w:rFonts w:ascii="Times New Roman" w:hAnsi="Times New Roman"/>
          <w:b/>
          <w:sz w:val="24"/>
          <w:szCs w:val="24"/>
        </w:rPr>
        <w:t xml:space="preserve">DE-PL-LT </w:t>
      </w:r>
      <w:r w:rsidR="00727908" w:rsidRPr="00727908">
        <w:rPr>
          <w:rFonts w:ascii="Times New Roman" w:hAnsi="Times New Roman"/>
          <w:b/>
          <w:caps/>
          <w:sz w:val="24"/>
          <w:szCs w:val="24"/>
        </w:rPr>
        <w:t>Pilietinis bendruomenių ugdymas, skirtas kovoje su krizėmis</w:t>
      </w:r>
      <w:r w:rsidR="00062FDF">
        <w:rPr>
          <w:rFonts w:ascii="Times New Roman" w:hAnsi="Times New Roman"/>
          <w:b/>
          <w:caps/>
          <w:sz w:val="24"/>
          <w:szCs w:val="24"/>
        </w:rPr>
        <w:t>,</w:t>
      </w:r>
      <w:r w:rsidR="00727908" w:rsidRPr="00727908">
        <w:rPr>
          <w:rFonts w:ascii="Times New Roman" w:hAnsi="Times New Roman"/>
          <w:b/>
          <w:caps/>
          <w:sz w:val="24"/>
          <w:szCs w:val="24"/>
        </w:rPr>
        <w:t xml:space="preserve"> kuriant šiuolaikinio mokymo sistemą ir keliant civilinės saugos specialistų profesinę kvalifikaciją</w:t>
      </w:r>
      <w:bookmarkEnd w:id="0"/>
      <w:r w:rsidR="006276BF">
        <w:rPr>
          <w:rFonts w:ascii="Times New Roman" w:hAnsi="Times New Roman"/>
          <w:b/>
          <w:sz w:val="24"/>
          <w:szCs w:val="24"/>
        </w:rPr>
        <w:t>“</w:t>
      </w:r>
    </w:p>
    <w:p w14:paraId="43F8044D" w14:textId="77777777" w:rsidR="00305816" w:rsidRDefault="00305816">
      <w:pPr>
        <w:jc w:val="center"/>
        <w:rPr>
          <w:rFonts w:ascii="Times New Roman" w:hAnsi="Times New Roman"/>
          <w:sz w:val="24"/>
          <w:szCs w:val="24"/>
        </w:rPr>
      </w:pPr>
    </w:p>
    <w:p w14:paraId="1C72FF0A" w14:textId="042B4381" w:rsidR="001B7480" w:rsidRPr="0062152A" w:rsidRDefault="000A0932">
      <w:pPr>
        <w:jc w:val="center"/>
        <w:rPr>
          <w:rFonts w:ascii="Times New Roman" w:hAnsi="Times New Roman"/>
          <w:sz w:val="24"/>
          <w:szCs w:val="24"/>
        </w:rPr>
      </w:pPr>
      <w:r w:rsidRPr="0062152A">
        <w:rPr>
          <w:rFonts w:ascii="Times New Roman" w:hAnsi="Times New Roman"/>
          <w:sz w:val="24"/>
          <w:szCs w:val="24"/>
        </w:rPr>
        <w:t>20</w:t>
      </w:r>
      <w:r w:rsidR="0037639A">
        <w:rPr>
          <w:rFonts w:ascii="Times New Roman" w:hAnsi="Times New Roman"/>
          <w:sz w:val="24"/>
          <w:szCs w:val="24"/>
        </w:rPr>
        <w:t>2</w:t>
      </w:r>
      <w:r w:rsidR="00843498">
        <w:rPr>
          <w:rFonts w:ascii="Times New Roman" w:hAnsi="Times New Roman"/>
          <w:sz w:val="24"/>
          <w:szCs w:val="24"/>
        </w:rPr>
        <w:t>1</w:t>
      </w:r>
      <w:r w:rsidR="001B7480" w:rsidRPr="0062152A">
        <w:rPr>
          <w:rFonts w:ascii="Times New Roman" w:hAnsi="Times New Roman"/>
          <w:sz w:val="24"/>
          <w:szCs w:val="24"/>
        </w:rPr>
        <w:t xml:space="preserve"> m.</w:t>
      </w:r>
      <w:r w:rsidR="0037639A">
        <w:rPr>
          <w:rFonts w:ascii="Times New Roman" w:hAnsi="Times New Roman"/>
          <w:sz w:val="24"/>
          <w:szCs w:val="24"/>
        </w:rPr>
        <w:t xml:space="preserve"> </w:t>
      </w:r>
      <w:r w:rsidR="00794820">
        <w:rPr>
          <w:rFonts w:ascii="Times New Roman" w:hAnsi="Times New Roman"/>
          <w:sz w:val="24"/>
          <w:szCs w:val="24"/>
        </w:rPr>
        <w:t>kovo</w:t>
      </w:r>
      <w:r w:rsidR="00935EBF">
        <w:rPr>
          <w:rFonts w:ascii="Times New Roman" w:hAnsi="Times New Roman"/>
          <w:sz w:val="24"/>
          <w:szCs w:val="24"/>
        </w:rPr>
        <w:t xml:space="preserve"> 19 </w:t>
      </w:r>
      <w:r w:rsidR="007870CB">
        <w:rPr>
          <w:rFonts w:ascii="Times New Roman" w:hAnsi="Times New Roman"/>
          <w:sz w:val="24"/>
          <w:szCs w:val="24"/>
        </w:rPr>
        <w:t xml:space="preserve">d. </w:t>
      </w:r>
      <w:r w:rsidR="001B7480" w:rsidRPr="0062152A">
        <w:rPr>
          <w:rFonts w:ascii="Times New Roman" w:hAnsi="Times New Roman"/>
          <w:sz w:val="24"/>
          <w:szCs w:val="24"/>
        </w:rPr>
        <w:t>Nr.</w:t>
      </w:r>
      <w:r w:rsidR="007870CB">
        <w:rPr>
          <w:rFonts w:ascii="Times New Roman" w:hAnsi="Times New Roman"/>
          <w:sz w:val="24"/>
          <w:szCs w:val="24"/>
        </w:rPr>
        <w:t xml:space="preserve"> </w:t>
      </w:r>
      <w:r w:rsidR="00935EBF">
        <w:rPr>
          <w:rFonts w:ascii="Times New Roman" w:hAnsi="Times New Roman"/>
          <w:sz w:val="24"/>
          <w:szCs w:val="24"/>
        </w:rPr>
        <w:t>34-718</w:t>
      </w:r>
    </w:p>
    <w:p w14:paraId="2A2584B1" w14:textId="5B2BF565" w:rsidR="00A54986" w:rsidRDefault="001B7480" w:rsidP="00B74B42">
      <w:pPr>
        <w:ind w:left="284"/>
        <w:jc w:val="center"/>
        <w:rPr>
          <w:rFonts w:ascii="Times New Roman" w:hAnsi="Times New Roman"/>
          <w:sz w:val="24"/>
          <w:szCs w:val="24"/>
        </w:rPr>
      </w:pPr>
      <w:r w:rsidRPr="0062152A">
        <w:rPr>
          <w:rFonts w:ascii="Times New Roman" w:hAnsi="Times New Roman"/>
          <w:sz w:val="24"/>
          <w:szCs w:val="24"/>
        </w:rPr>
        <w:t>Lazdijai</w:t>
      </w:r>
    </w:p>
    <w:p w14:paraId="4072100A" w14:textId="72DE1C22" w:rsidR="00B74B42" w:rsidRDefault="00B74B42" w:rsidP="00B74B42">
      <w:pPr>
        <w:ind w:left="284"/>
        <w:jc w:val="center"/>
        <w:rPr>
          <w:rFonts w:ascii="Times New Roman" w:hAnsi="Times New Roman"/>
          <w:sz w:val="24"/>
          <w:szCs w:val="24"/>
        </w:rPr>
      </w:pPr>
    </w:p>
    <w:p w14:paraId="4DEA2FA6" w14:textId="77777777" w:rsidR="00B74B42" w:rsidRPr="00B74B42" w:rsidRDefault="00B74B42" w:rsidP="00B74B42">
      <w:pPr>
        <w:ind w:left="284"/>
        <w:jc w:val="center"/>
        <w:rPr>
          <w:rFonts w:ascii="Times New Roman" w:hAnsi="Times New Roman"/>
          <w:sz w:val="24"/>
          <w:szCs w:val="24"/>
        </w:rPr>
      </w:pPr>
    </w:p>
    <w:p w14:paraId="6F787EBC" w14:textId="310B07EC" w:rsidR="0062152A" w:rsidRDefault="00CF56F0" w:rsidP="008E6ABE">
      <w:pPr>
        <w:spacing w:line="360" w:lineRule="auto"/>
        <w:ind w:firstLine="709"/>
        <w:jc w:val="both"/>
        <w:rPr>
          <w:rFonts w:ascii="Times New Roman" w:hAnsi="Times New Roman"/>
          <w:color w:val="000000"/>
          <w:sz w:val="24"/>
          <w:szCs w:val="24"/>
        </w:rPr>
      </w:pPr>
      <w:r w:rsidRPr="004354EC">
        <w:rPr>
          <w:rFonts w:ascii="Times New Roman" w:hAnsi="Times New Roman"/>
          <w:color w:val="000000"/>
          <w:sz w:val="24"/>
          <w:szCs w:val="24"/>
        </w:rPr>
        <w:t>Vadovaudamasi Lietuvos Respublikos vietos savivaldos įstatymo</w:t>
      </w:r>
      <w:r w:rsidR="005D2A43">
        <w:rPr>
          <w:rFonts w:ascii="Times New Roman" w:hAnsi="Times New Roman"/>
          <w:color w:val="000000"/>
          <w:sz w:val="24"/>
          <w:szCs w:val="24"/>
        </w:rPr>
        <w:t xml:space="preserve"> 6 straipsnio 22 punktu, </w:t>
      </w:r>
      <w:r w:rsidRPr="004354EC">
        <w:rPr>
          <w:rFonts w:ascii="Times New Roman" w:hAnsi="Times New Roman"/>
          <w:color w:val="000000"/>
          <w:sz w:val="24"/>
          <w:szCs w:val="24"/>
        </w:rPr>
        <w:t xml:space="preserve">16 straipsnio 4 dalimi, </w:t>
      </w:r>
      <w:r w:rsidR="00172C15">
        <w:rPr>
          <w:rFonts w:ascii="Times New Roman" w:hAnsi="Times New Roman"/>
          <w:color w:val="000000"/>
          <w:sz w:val="24"/>
          <w:szCs w:val="24"/>
        </w:rPr>
        <w:t xml:space="preserve">50 straipsnio 3 dalimi, </w:t>
      </w:r>
      <w:r w:rsidRPr="004354EC">
        <w:rPr>
          <w:rFonts w:ascii="Times New Roman" w:hAnsi="Times New Roman"/>
          <w:color w:val="000000"/>
          <w:sz w:val="24"/>
          <w:szCs w:val="24"/>
        </w:rPr>
        <w:t>Lazdijų rajono savivaldybės 20</w:t>
      </w:r>
      <w:r w:rsidR="00552CE4">
        <w:rPr>
          <w:rFonts w:ascii="Times New Roman" w:hAnsi="Times New Roman"/>
          <w:color w:val="000000"/>
          <w:sz w:val="24"/>
          <w:szCs w:val="24"/>
        </w:rPr>
        <w:t>21</w:t>
      </w:r>
      <w:r w:rsidRPr="004354EC">
        <w:rPr>
          <w:rFonts w:ascii="Times New Roman" w:hAnsi="Times New Roman"/>
          <w:color w:val="000000"/>
          <w:sz w:val="24"/>
          <w:szCs w:val="24"/>
        </w:rPr>
        <w:t>–202</w:t>
      </w:r>
      <w:r w:rsidR="00552CE4">
        <w:rPr>
          <w:rFonts w:ascii="Times New Roman" w:hAnsi="Times New Roman"/>
          <w:color w:val="000000"/>
          <w:sz w:val="24"/>
          <w:szCs w:val="24"/>
        </w:rPr>
        <w:t>3</w:t>
      </w:r>
      <w:r w:rsidRPr="004354EC">
        <w:rPr>
          <w:rFonts w:ascii="Times New Roman" w:hAnsi="Times New Roman"/>
          <w:color w:val="000000"/>
          <w:sz w:val="24"/>
          <w:szCs w:val="24"/>
        </w:rPr>
        <w:t xml:space="preserve"> metų strateginio plėtros plano, patvirtinto Lazdijų rajono savivaldybės tarybos 20</w:t>
      </w:r>
      <w:r w:rsidR="00552CE4">
        <w:rPr>
          <w:rFonts w:ascii="Times New Roman" w:hAnsi="Times New Roman"/>
          <w:color w:val="000000"/>
          <w:sz w:val="24"/>
          <w:szCs w:val="24"/>
        </w:rPr>
        <w:t>21</w:t>
      </w:r>
      <w:r w:rsidRPr="004354EC">
        <w:rPr>
          <w:rFonts w:ascii="Times New Roman" w:hAnsi="Times New Roman"/>
          <w:color w:val="000000"/>
          <w:sz w:val="24"/>
          <w:szCs w:val="24"/>
        </w:rPr>
        <w:t xml:space="preserve"> m. </w:t>
      </w:r>
      <w:r w:rsidR="00D04A8A">
        <w:rPr>
          <w:rFonts w:ascii="Times New Roman" w:hAnsi="Times New Roman"/>
          <w:color w:val="000000"/>
          <w:sz w:val="24"/>
          <w:szCs w:val="24"/>
        </w:rPr>
        <w:t>vasario</w:t>
      </w:r>
      <w:r w:rsidRPr="004354EC">
        <w:rPr>
          <w:rFonts w:ascii="Times New Roman" w:hAnsi="Times New Roman"/>
          <w:color w:val="000000"/>
          <w:sz w:val="24"/>
          <w:szCs w:val="24"/>
        </w:rPr>
        <w:t xml:space="preserve"> </w:t>
      </w:r>
      <w:r w:rsidR="00D04A8A">
        <w:rPr>
          <w:rFonts w:ascii="Times New Roman" w:hAnsi="Times New Roman"/>
          <w:color w:val="000000"/>
          <w:sz w:val="24"/>
          <w:szCs w:val="24"/>
        </w:rPr>
        <w:t>12</w:t>
      </w:r>
      <w:r w:rsidRPr="004354EC">
        <w:rPr>
          <w:rFonts w:ascii="Times New Roman" w:hAnsi="Times New Roman"/>
          <w:color w:val="000000"/>
          <w:sz w:val="24"/>
          <w:szCs w:val="24"/>
        </w:rPr>
        <w:t xml:space="preserve"> d. sprendimu </w:t>
      </w:r>
      <w:bookmarkStart w:id="1" w:name="n_0"/>
      <w:r w:rsidR="00B964DC" w:rsidRPr="004354EC">
        <w:rPr>
          <w:rFonts w:ascii="Times New Roman" w:hAnsi="Times New Roman"/>
          <w:color w:val="000000"/>
          <w:sz w:val="24"/>
          <w:szCs w:val="24"/>
        </w:rPr>
        <w:t>Nr. 5TS-6</w:t>
      </w:r>
      <w:r w:rsidR="00D04A8A">
        <w:rPr>
          <w:rFonts w:ascii="Times New Roman" w:hAnsi="Times New Roman"/>
          <w:color w:val="000000"/>
          <w:sz w:val="24"/>
          <w:szCs w:val="24"/>
        </w:rPr>
        <w:t>38</w:t>
      </w:r>
      <w:r w:rsidR="00B964DC" w:rsidRPr="004354EC">
        <w:rPr>
          <w:rFonts w:ascii="Times New Roman" w:hAnsi="Times New Roman"/>
          <w:color w:val="000000"/>
          <w:sz w:val="24"/>
          <w:szCs w:val="24"/>
        </w:rPr>
        <w:t xml:space="preserve"> </w:t>
      </w:r>
      <w:bookmarkEnd w:id="1"/>
      <w:r w:rsidRPr="004354EC">
        <w:rPr>
          <w:rFonts w:ascii="Times New Roman" w:hAnsi="Times New Roman"/>
          <w:color w:val="000000"/>
          <w:sz w:val="24"/>
          <w:szCs w:val="24"/>
        </w:rPr>
        <w:t>„Dėl Lazdijų rajono savivaldybės</w:t>
      </w:r>
      <w:r w:rsidR="005B3A7B">
        <w:rPr>
          <w:rFonts w:ascii="Times New Roman" w:hAnsi="Times New Roman"/>
          <w:color w:val="000000"/>
          <w:sz w:val="24"/>
          <w:szCs w:val="24"/>
        </w:rPr>
        <w:t xml:space="preserve"> 2021</w:t>
      </w:r>
      <w:r w:rsidR="001972B6">
        <w:rPr>
          <w:rFonts w:ascii="Times New Roman" w:hAnsi="Times New Roman"/>
          <w:color w:val="000000"/>
          <w:sz w:val="24"/>
          <w:szCs w:val="24"/>
        </w:rPr>
        <w:t>–</w:t>
      </w:r>
      <w:r w:rsidR="005B3A7B">
        <w:rPr>
          <w:rFonts w:ascii="Times New Roman" w:hAnsi="Times New Roman"/>
          <w:color w:val="000000"/>
          <w:sz w:val="24"/>
          <w:szCs w:val="24"/>
        </w:rPr>
        <w:t>20</w:t>
      </w:r>
      <w:r w:rsidR="00F4087F">
        <w:rPr>
          <w:rFonts w:ascii="Times New Roman" w:hAnsi="Times New Roman"/>
          <w:color w:val="000000"/>
          <w:sz w:val="24"/>
          <w:szCs w:val="24"/>
        </w:rPr>
        <w:t>2</w:t>
      </w:r>
      <w:r w:rsidR="005B3A7B">
        <w:rPr>
          <w:rFonts w:ascii="Times New Roman" w:hAnsi="Times New Roman"/>
          <w:color w:val="000000"/>
          <w:sz w:val="24"/>
          <w:szCs w:val="24"/>
        </w:rPr>
        <w:t>3 metų</w:t>
      </w:r>
      <w:r w:rsidRPr="004354EC">
        <w:rPr>
          <w:rFonts w:ascii="Times New Roman" w:hAnsi="Times New Roman"/>
          <w:color w:val="000000"/>
          <w:sz w:val="24"/>
          <w:szCs w:val="24"/>
        </w:rPr>
        <w:t xml:space="preserve"> </w:t>
      </w:r>
      <w:bookmarkStart w:id="2" w:name="_Hlk66951037"/>
      <w:r w:rsidRPr="004354EC">
        <w:rPr>
          <w:rFonts w:ascii="Times New Roman" w:hAnsi="Times New Roman"/>
          <w:color w:val="000000"/>
          <w:sz w:val="24"/>
          <w:szCs w:val="24"/>
        </w:rPr>
        <w:t xml:space="preserve">strateginio </w:t>
      </w:r>
      <w:r w:rsidR="003B4B51">
        <w:rPr>
          <w:rFonts w:ascii="Times New Roman" w:hAnsi="Times New Roman"/>
          <w:color w:val="000000"/>
          <w:sz w:val="24"/>
          <w:szCs w:val="24"/>
        </w:rPr>
        <w:t>veiklos</w:t>
      </w:r>
      <w:r w:rsidRPr="004354EC">
        <w:rPr>
          <w:rFonts w:ascii="Times New Roman" w:hAnsi="Times New Roman"/>
          <w:color w:val="000000"/>
          <w:sz w:val="24"/>
          <w:szCs w:val="24"/>
        </w:rPr>
        <w:t xml:space="preserve"> plano patvirtinimo</w:t>
      </w:r>
      <w:r w:rsidR="00FC1318" w:rsidRPr="004354EC">
        <w:rPr>
          <w:rFonts w:ascii="Times New Roman" w:hAnsi="Times New Roman"/>
          <w:color w:val="000000"/>
          <w:sz w:val="24"/>
          <w:szCs w:val="24"/>
        </w:rPr>
        <w:t>“,</w:t>
      </w:r>
      <w:r w:rsidR="00DB5ADE">
        <w:rPr>
          <w:rFonts w:ascii="Times New Roman" w:hAnsi="Times New Roman"/>
          <w:color w:val="000000"/>
          <w:sz w:val="24"/>
          <w:szCs w:val="24"/>
        </w:rPr>
        <w:t xml:space="preserve"> </w:t>
      </w:r>
      <w:r w:rsidR="00DB5ADE" w:rsidRPr="00DB5ADE">
        <w:rPr>
          <w:rFonts w:ascii="Times New Roman" w:hAnsi="Times New Roman"/>
          <w:color w:val="000000"/>
          <w:sz w:val="24"/>
          <w:szCs w:val="24"/>
        </w:rPr>
        <w:t>I</w:t>
      </w:r>
      <w:r w:rsidR="00AC1254">
        <w:rPr>
          <w:rFonts w:ascii="Times New Roman" w:hAnsi="Times New Roman"/>
          <w:color w:val="000000"/>
          <w:sz w:val="24"/>
          <w:szCs w:val="24"/>
        </w:rPr>
        <w:t>II</w:t>
      </w:r>
      <w:r w:rsidR="00DB5ADE" w:rsidRPr="00DB5ADE">
        <w:rPr>
          <w:rFonts w:ascii="Times New Roman" w:hAnsi="Times New Roman"/>
          <w:color w:val="000000"/>
          <w:sz w:val="24"/>
          <w:szCs w:val="24"/>
        </w:rPr>
        <w:t xml:space="preserve"> </w:t>
      </w:r>
      <w:r w:rsidR="00862B5F">
        <w:rPr>
          <w:rFonts w:ascii="Times New Roman" w:hAnsi="Times New Roman"/>
          <w:color w:val="000000"/>
          <w:sz w:val="24"/>
          <w:szCs w:val="24"/>
        </w:rPr>
        <w:t>strateginio tikslo</w:t>
      </w:r>
      <w:r w:rsidR="00DB5ADE" w:rsidRPr="00DB5ADE">
        <w:rPr>
          <w:rFonts w:ascii="Times New Roman" w:hAnsi="Times New Roman"/>
          <w:color w:val="000000"/>
          <w:sz w:val="24"/>
          <w:szCs w:val="24"/>
        </w:rPr>
        <w:t xml:space="preserve"> </w:t>
      </w:r>
      <w:r w:rsidR="00DB5ADE">
        <w:rPr>
          <w:rFonts w:ascii="Times New Roman" w:hAnsi="Times New Roman"/>
          <w:color w:val="000000"/>
          <w:sz w:val="24"/>
          <w:szCs w:val="24"/>
        </w:rPr>
        <w:t>„</w:t>
      </w:r>
      <w:r w:rsidR="00AC1254" w:rsidRPr="00AC1254">
        <w:rPr>
          <w:rFonts w:ascii="Times New Roman" w:hAnsi="Times New Roman"/>
          <w:color w:val="000000"/>
          <w:sz w:val="24"/>
          <w:szCs w:val="24"/>
        </w:rPr>
        <w:t>Užtikrinti švietimo, kult</w:t>
      </w:r>
      <w:r w:rsidR="00AC1254" w:rsidRPr="00AC1254">
        <w:rPr>
          <w:rFonts w:ascii="Times New Roman" w:hAnsi="Times New Roman" w:hint="eastAsia"/>
          <w:color w:val="000000"/>
          <w:sz w:val="24"/>
          <w:szCs w:val="24"/>
        </w:rPr>
        <w:t>ū</w:t>
      </w:r>
      <w:r w:rsidR="00AC1254" w:rsidRPr="00AC1254">
        <w:rPr>
          <w:rFonts w:ascii="Times New Roman" w:hAnsi="Times New Roman"/>
          <w:color w:val="000000"/>
          <w:sz w:val="24"/>
          <w:szCs w:val="24"/>
        </w:rPr>
        <w:t>ros, turizmo ir sporto pl</w:t>
      </w:r>
      <w:r w:rsidR="00AC1254" w:rsidRPr="00AC1254">
        <w:rPr>
          <w:rFonts w:ascii="Times New Roman" w:hAnsi="Times New Roman" w:hint="eastAsia"/>
          <w:color w:val="000000"/>
          <w:sz w:val="24"/>
          <w:szCs w:val="24"/>
        </w:rPr>
        <w:t>ė</w:t>
      </w:r>
      <w:r w:rsidR="00AC1254" w:rsidRPr="00AC1254">
        <w:rPr>
          <w:rFonts w:ascii="Times New Roman" w:hAnsi="Times New Roman"/>
          <w:color w:val="000000"/>
          <w:sz w:val="24"/>
          <w:szCs w:val="24"/>
        </w:rPr>
        <w:t>tr</w:t>
      </w:r>
      <w:r w:rsidR="00AC1254" w:rsidRPr="00AC1254">
        <w:rPr>
          <w:rFonts w:ascii="Times New Roman" w:hAnsi="Times New Roman" w:hint="eastAsia"/>
          <w:color w:val="000000"/>
          <w:sz w:val="24"/>
          <w:szCs w:val="24"/>
        </w:rPr>
        <w:t>ą</w:t>
      </w:r>
      <w:r w:rsidR="00AC1254" w:rsidRPr="00AC1254">
        <w:rPr>
          <w:rFonts w:ascii="Times New Roman" w:hAnsi="Times New Roman"/>
          <w:color w:val="000000"/>
          <w:sz w:val="24"/>
          <w:szCs w:val="24"/>
        </w:rPr>
        <w:t xml:space="preserve"> bei kokyb</w:t>
      </w:r>
      <w:r w:rsidR="00AC1254" w:rsidRPr="00AC1254">
        <w:rPr>
          <w:rFonts w:ascii="Times New Roman" w:hAnsi="Times New Roman" w:hint="eastAsia"/>
          <w:color w:val="000000"/>
          <w:sz w:val="24"/>
          <w:szCs w:val="24"/>
        </w:rPr>
        <w:t>ę</w:t>
      </w:r>
      <w:r w:rsidR="00AC1254" w:rsidRPr="00AC1254">
        <w:rPr>
          <w:rFonts w:ascii="Times New Roman" w:hAnsi="Times New Roman"/>
          <w:color w:val="000000"/>
          <w:sz w:val="24"/>
          <w:szCs w:val="24"/>
        </w:rPr>
        <w:t>, socialin</w:t>
      </w:r>
      <w:r w:rsidR="00AC1254" w:rsidRPr="00AC1254">
        <w:rPr>
          <w:rFonts w:ascii="Times New Roman" w:hAnsi="Times New Roman" w:hint="eastAsia"/>
          <w:color w:val="000000"/>
          <w:sz w:val="24"/>
          <w:szCs w:val="24"/>
        </w:rPr>
        <w:t>į</w:t>
      </w:r>
      <w:r w:rsidR="00AC1254" w:rsidRPr="00AC1254">
        <w:rPr>
          <w:rFonts w:ascii="Times New Roman" w:hAnsi="Times New Roman"/>
          <w:color w:val="000000"/>
          <w:sz w:val="24"/>
          <w:szCs w:val="24"/>
        </w:rPr>
        <w:t xml:space="preserve"> saugum</w:t>
      </w:r>
      <w:r w:rsidR="00AC1254" w:rsidRPr="00AC1254">
        <w:rPr>
          <w:rFonts w:ascii="Times New Roman" w:hAnsi="Times New Roman" w:hint="eastAsia"/>
          <w:color w:val="000000"/>
          <w:sz w:val="24"/>
          <w:szCs w:val="24"/>
        </w:rPr>
        <w:t>ą</w:t>
      </w:r>
      <w:r w:rsidR="00AC1254" w:rsidRPr="00AC1254">
        <w:rPr>
          <w:rFonts w:ascii="Times New Roman" w:hAnsi="Times New Roman"/>
          <w:color w:val="000000"/>
          <w:sz w:val="24"/>
          <w:szCs w:val="24"/>
        </w:rPr>
        <w:t>, sveikatos prieži</w:t>
      </w:r>
      <w:r w:rsidR="00AC1254" w:rsidRPr="00AC1254">
        <w:rPr>
          <w:rFonts w:ascii="Times New Roman" w:hAnsi="Times New Roman" w:hint="eastAsia"/>
          <w:color w:val="000000"/>
          <w:sz w:val="24"/>
          <w:szCs w:val="24"/>
        </w:rPr>
        <w:t>ū</w:t>
      </w:r>
      <w:r w:rsidR="00AC1254" w:rsidRPr="00AC1254">
        <w:rPr>
          <w:rFonts w:ascii="Times New Roman" w:hAnsi="Times New Roman"/>
          <w:color w:val="000000"/>
          <w:sz w:val="24"/>
          <w:szCs w:val="24"/>
        </w:rPr>
        <w:t>r</w:t>
      </w:r>
      <w:r w:rsidR="00AC1254" w:rsidRPr="00AC1254">
        <w:rPr>
          <w:rFonts w:ascii="Times New Roman" w:hAnsi="Times New Roman" w:hint="eastAsia"/>
          <w:color w:val="000000"/>
          <w:sz w:val="24"/>
          <w:szCs w:val="24"/>
        </w:rPr>
        <w:t>ą</w:t>
      </w:r>
      <w:r w:rsidR="00AC1254" w:rsidRPr="00AC1254">
        <w:rPr>
          <w:rFonts w:ascii="Times New Roman" w:hAnsi="Times New Roman"/>
          <w:color w:val="000000"/>
          <w:sz w:val="24"/>
          <w:szCs w:val="24"/>
        </w:rPr>
        <w:t>, gerinti vieš</w:t>
      </w:r>
      <w:r w:rsidR="00AC1254" w:rsidRPr="00AC1254">
        <w:rPr>
          <w:rFonts w:ascii="Times New Roman" w:hAnsi="Times New Roman" w:hint="eastAsia"/>
          <w:color w:val="000000"/>
          <w:sz w:val="24"/>
          <w:szCs w:val="24"/>
        </w:rPr>
        <w:t>ų</w:t>
      </w:r>
      <w:r w:rsidR="00AC1254" w:rsidRPr="00AC1254">
        <w:rPr>
          <w:rFonts w:ascii="Times New Roman" w:hAnsi="Times New Roman"/>
          <w:color w:val="000000"/>
          <w:sz w:val="24"/>
          <w:szCs w:val="24"/>
        </w:rPr>
        <w:t>j</w:t>
      </w:r>
      <w:r w:rsidR="00AC1254" w:rsidRPr="00AC1254">
        <w:rPr>
          <w:rFonts w:ascii="Times New Roman" w:hAnsi="Times New Roman" w:hint="eastAsia"/>
          <w:color w:val="000000"/>
          <w:sz w:val="24"/>
          <w:szCs w:val="24"/>
        </w:rPr>
        <w:t>ų</w:t>
      </w:r>
      <w:r w:rsidR="00AC1254" w:rsidRPr="00AC1254">
        <w:rPr>
          <w:rFonts w:ascii="Times New Roman" w:hAnsi="Times New Roman"/>
          <w:color w:val="000000"/>
          <w:sz w:val="24"/>
          <w:szCs w:val="24"/>
        </w:rPr>
        <w:t xml:space="preserve"> paslaug</w:t>
      </w:r>
      <w:r w:rsidR="00AC1254" w:rsidRPr="00AC1254">
        <w:rPr>
          <w:rFonts w:ascii="Times New Roman" w:hAnsi="Times New Roman" w:hint="eastAsia"/>
          <w:color w:val="000000"/>
          <w:sz w:val="24"/>
          <w:szCs w:val="24"/>
        </w:rPr>
        <w:t>ų</w:t>
      </w:r>
      <w:r w:rsidR="00AC1254" w:rsidRPr="00AC1254">
        <w:rPr>
          <w:rFonts w:ascii="Times New Roman" w:hAnsi="Times New Roman"/>
          <w:color w:val="000000"/>
          <w:sz w:val="24"/>
          <w:szCs w:val="24"/>
        </w:rPr>
        <w:t xml:space="preserve"> kokyb</w:t>
      </w:r>
      <w:r w:rsidR="00AC1254" w:rsidRPr="00AC1254">
        <w:rPr>
          <w:rFonts w:ascii="Times New Roman" w:hAnsi="Times New Roman" w:hint="eastAsia"/>
          <w:color w:val="000000"/>
          <w:sz w:val="24"/>
          <w:szCs w:val="24"/>
        </w:rPr>
        <w:t>ę</w:t>
      </w:r>
      <w:r w:rsidR="00DB5ADE">
        <w:rPr>
          <w:rFonts w:ascii="Times New Roman" w:hAnsi="Times New Roman"/>
          <w:color w:val="000000"/>
          <w:sz w:val="24"/>
          <w:szCs w:val="24"/>
        </w:rPr>
        <w:t>“</w:t>
      </w:r>
      <w:r w:rsidR="00C474BF">
        <w:rPr>
          <w:rFonts w:ascii="Times New Roman" w:hAnsi="Times New Roman"/>
          <w:color w:val="000000"/>
          <w:sz w:val="24"/>
          <w:szCs w:val="24"/>
        </w:rPr>
        <w:t>,</w:t>
      </w:r>
      <w:r w:rsidR="00DB5ADE">
        <w:rPr>
          <w:rFonts w:ascii="Times New Roman" w:hAnsi="Times New Roman"/>
          <w:color w:val="000000"/>
          <w:sz w:val="24"/>
          <w:szCs w:val="24"/>
        </w:rPr>
        <w:t xml:space="preserve"> </w:t>
      </w:r>
      <w:r w:rsidR="008D2D12">
        <w:rPr>
          <w:rFonts w:ascii="Times New Roman" w:hAnsi="Times New Roman"/>
          <w:color w:val="000000"/>
          <w:sz w:val="24"/>
          <w:szCs w:val="24"/>
        </w:rPr>
        <w:t>2</w:t>
      </w:r>
      <w:r w:rsidR="00DB5ADE" w:rsidRPr="00DB5ADE">
        <w:rPr>
          <w:rFonts w:ascii="Times New Roman" w:hAnsi="Times New Roman"/>
          <w:color w:val="000000"/>
          <w:sz w:val="24"/>
          <w:szCs w:val="24"/>
        </w:rPr>
        <w:t xml:space="preserve"> </w:t>
      </w:r>
      <w:r w:rsidR="00DB5ADE">
        <w:rPr>
          <w:rFonts w:ascii="Times New Roman" w:hAnsi="Times New Roman"/>
          <w:color w:val="000000"/>
          <w:sz w:val="24"/>
          <w:szCs w:val="24"/>
        </w:rPr>
        <w:t>tikslo</w:t>
      </w:r>
      <w:r w:rsidR="00DB5ADE" w:rsidRPr="00DB5ADE">
        <w:rPr>
          <w:rFonts w:ascii="Times New Roman" w:hAnsi="Times New Roman"/>
          <w:color w:val="000000"/>
          <w:sz w:val="24"/>
          <w:szCs w:val="24"/>
        </w:rPr>
        <w:t xml:space="preserve"> </w:t>
      </w:r>
      <w:r w:rsidR="00DB5ADE">
        <w:rPr>
          <w:rFonts w:ascii="Times New Roman" w:hAnsi="Times New Roman"/>
          <w:color w:val="000000"/>
          <w:sz w:val="24"/>
          <w:szCs w:val="24"/>
        </w:rPr>
        <w:t>„</w:t>
      </w:r>
      <w:r w:rsidR="009A6CCB" w:rsidRPr="009A6CCB">
        <w:rPr>
          <w:rFonts w:ascii="Times New Roman" w:hAnsi="Times New Roman"/>
          <w:color w:val="000000"/>
          <w:sz w:val="24"/>
          <w:szCs w:val="24"/>
        </w:rPr>
        <w:t>Sudaryti ir gerinti s</w:t>
      </w:r>
      <w:r w:rsidR="009A6CCB" w:rsidRPr="009A6CCB">
        <w:rPr>
          <w:rFonts w:ascii="Times New Roman" w:hAnsi="Times New Roman" w:hint="eastAsia"/>
          <w:color w:val="000000"/>
          <w:sz w:val="24"/>
          <w:szCs w:val="24"/>
        </w:rPr>
        <w:t>ą</w:t>
      </w:r>
      <w:r w:rsidR="009A6CCB" w:rsidRPr="009A6CCB">
        <w:rPr>
          <w:rFonts w:ascii="Times New Roman" w:hAnsi="Times New Roman"/>
          <w:color w:val="000000"/>
          <w:sz w:val="24"/>
          <w:szCs w:val="24"/>
        </w:rPr>
        <w:t>lygas vaik</w:t>
      </w:r>
      <w:r w:rsidR="009A6CCB" w:rsidRPr="009A6CCB">
        <w:rPr>
          <w:rFonts w:ascii="Times New Roman" w:hAnsi="Times New Roman" w:hint="eastAsia"/>
          <w:color w:val="000000"/>
          <w:sz w:val="24"/>
          <w:szCs w:val="24"/>
        </w:rPr>
        <w:t>ų</w:t>
      </w:r>
      <w:r w:rsidR="009A6CCB" w:rsidRPr="009A6CCB">
        <w:rPr>
          <w:rFonts w:ascii="Times New Roman" w:hAnsi="Times New Roman"/>
          <w:color w:val="000000"/>
          <w:sz w:val="24"/>
          <w:szCs w:val="24"/>
        </w:rPr>
        <w:t xml:space="preserve"> ir jaunimo bei suaugusi</w:t>
      </w:r>
      <w:r w:rsidR="009A6CCB" w:rsidRPr="009A6CCB">
        <w:rPr>
          <w:rFonts w:ascii="Times New Roman" w:hAnsi="Times New Roman" w:hint="eastAsia"/>
          <w:color w:val="000000"/>
          <w:sz w:val="24"/>
          <w:szCs w:val="24"/>
        </w:rPr>
        <w:t>ų</w:t>
      </w:r>
      <w:r w:rsidR="009A6CCB" w:rsidRPr="009A6CCB">
        <w:rPr>
          <w:rFonts w:ascii="Times New Roman" w:hAnsi="Times New Roman"/>
          <w:color w:val="000000"/>
          <w:sz w:val="24"/>
          <w:szCs w:val="24"/>
        </w:rPr>
        <w:t>j</w:t>
      </w:r>
      <w:r w:rsidR="009A6CCB" w:rsidRPr="009A6CCB">
        <w:rPr>
          <w:rFonts w:ascii="Times New Roman" w:hAnsi="Times New Roman" w:hint="eastAsia"/>
          <w:color w:val="000000"/>
          <w:sz w:val="24"/>
          <w:szCs w:val="24"/>
        </w:rPr>
        <w:t>ų</w:t>
      </w:r>
      <w:r w:rsidR="009A6CCB" w:rsidRPr="009A6CCB">
        <w:rPr>
          <w:rFonts w:ascii="Times New Roman" w:hAnsi="Times New Roman"/>
          <w:color w:val="000000"/>
          <w:sz w:val="24"/>
          <w:szCs w:val="24"/>
        </w:rPr>
        <w:t xml:space="preserve"> saviraiškai, užimtumui, socializacijai ir geb</w:t>
      </w:r>
      <w:r w:rsidR="009A6CCB" w:rsidRPr="009A6CCB">
        <w:rPr>
          <w:rFonts w:ascii="Times New Roman" w:hAnsi="Times New Roman" w:hint="eastAsia"/>
          <w:color w:val="000000"/>
          <w:sz w:val="24"/>
          <w:szCs w:val="24"/>
        </w:rPr>
        <w:t>ė</w:t>
      </w:r>
      <w:r w:rsidR="009A6CCB" w:rsidRPr="009A6CCB">
        <w:rPr>
          <w:rFonts w:ascii="Times New Roman" w:hAnsi="Times New Roman"/>
          <w:color w:val="000000"/>
          <w:sz w:val="24"/>
          <w:szCs w:val="24"/>
        </w:rPr>
        <w:t>jim</w:t>
      </w:r>
      <w:r w:rsidR="009A6CCB" w:rsidRPr="009A6CCB">
        <w:rPr>
          <w:rFonts w:ascii="Times New Roman" w:hAnsi="Times New Roman" w:hint="eastAsia"/>
          <w:color w:val="000000"/>
          <w:sz w:val="24"/>
          <w:szCs w:val="24"/>
        </w:rPr>
        <w:t>ų</w:t>
      </w:r>
      <w:r w:rsidR="009A6CCB" w:rsidRPr="009A6CCB">
        <w:rPr>
          <w:rFonts w:ascii="Times New Roman" w:hAnsi="Times New Roman"/>
          <w:color w:val="000000"/>
          <w:sz w:val="24"/>
          <w:szCs w:val="24"/>
        </w:rPr>
        <w:t xml:space="preserve"> pl</w:t>
      </w:r>
      <w:r w:rsidR="009A6CCB" w:rsidRPr="009A6CCB">
        <w:rPr>
          <w:rFonts w:ascii="Times New Roman" w:hAnsi="Times New Roman" w:hint="eastAsia"/>
          <w:color w:val="000000"/>
          <w:sz w:val="24"/>
          <w:szCs w:val="24"/>
        </w:rPr>
        <w:t>ė</w:t>
      </w:r>
      <w:r w:rsidR="009A6CCB" w:rsidRPr="009A6CCB">
        <w:rPr>
          <w:rFonts w:ascii="Times New Roman" w:hAnsi="Times New Roman"/>
          <w:color w:val="000000"/>
          <w:sz w:val="24"/>
          <w:szCs w:val="24"/>
        </w:rPr>
        <w:t>totei</w:t>
      </w:r>
      <w:r w:rsidR="00DB5ADE">
        <w:rPr>
          <w:rFonts w:ascii="Times New Roman" w:hAnsi="Times New Roman"/>
          <w:color w:val="000000"/>
          <w:sz w:val="24"/>
          <w:szCs w:val="24"/>
        </w:rPr>
        <w:t xml:space="preserve">“ </w:t>
      </w:r>
      <w:r w:rsidR="00062EB6">
        <w:rPr>
          <w:rFonts w:ascii="Times New Roman" w:hAnsi="Times New Roman"/>
          <w:color w:val="000000"/>
          <w:sz w:val="24"/>
          <w:szCs w:val="24"/>
        </w:rPr>
        <w:t>2</w:t>
      </w:r>
      <w:r w:rsidR="00DB5ADE">
        <w:rPr>
          <w:rFonts w:ascii="Times New Roman" w:hAnsi="Times New Roman"/>
          <w:color w:val="000000"/>
          <w:sz w:val="24"/>
          <w:szCs w:val="24"/>
        </w:rPr>
        <w:t>.1 uždaviniu „</w:t>
      </w:r>
      <w:r w:rsidR="009C7FE0" w:rsidRPr="009C7FE0">
        <w:rPr>
          <w:rFonts w:ascii="Times New Roman" w:hAnsi="Times New Roman"/>
          <w:color w:val="000000"/>
          <w:sz w:val="24"/>
          <w:szCs w:val="24"/>
        </w:rPr>
        <w:t>Sudaryti ir gerinti s</w:t>
      </w:r>
      <w:r w:rsidR="009C7FE0" w:rsidRPr="009C7FE0">
        <w:rPr>
          <w:rFonts w:ascii="Times New Roman" w:hAnsi="Times New Roman" w:hint="eastAsia"/>
          <w:color w:val="000000"/>
          <w:sz w:val="24"/>
          <w:szCs w:val="24"/>
        </w:rPr>
        <w:t>ą</w:t>
      </w:r>
      <w:r w:rsidR="009C7FE0" w:rsidRPr="009C7FE0">
        <w:rPr>
          <w:rFonts w:ascii="Times New Roman" w:hAnsi="Times New Roman"/>
          <w:color w:val="000000"/>
          <w:sz w:val="24"/>
          <w:szCs w:val="24"/>
        </w:rPr>
        <w:t>lygas saviraiškai, užimtumui, socializacijai ir geb</w:t>
      </w:r>
      <w:r w:rsidR="009C7FE0" w:rsidRPr="009C7FE0">
        <w:rPr>
          <w:rFonts w:ascii="Times New Roman" w:hAnsi="Times New Roman" w:hint="eastAsia"/>
          <w:color w:val="000000"/>
          <w:sz w:val="24"/>
          <w:szCs w:val="24"/>
        </w:rPr>
        <w:t>ė</w:t>
      </w:r>
      <w:r w:rsidR="009C7FE0" w:rsidRPr="009C7FE0">
        <w:rPr>
          <w:rFonts w:ascii="Times New Roman" w:hAnsi="Times New Roman"/>
          <w:color w:val="000000"/>
          <w:sz w:val="24"/>
          <w:szCs w:val="24"/>
        </w:rPr>
        <w:t>jim</w:t>
      </w:r>
      <w:r w:rsidR="009C7FE0" w:rsidRPr="009C7FE0">
        <w:rPr>
          <w:rFonts w:ascii="Times New Roman" w:hAnsi="Times New Roman" w:hint="eastAsia"/>
          <w:color w:val="000000"/>
          <w:sz w:val="24"/>
          <w:szCs w:val="24"/>
        </w:rPr>
        <w:t>ų</w:t>
      </w:r>
      <w:r w:rsidR="009C7FE0" w:rsidRPr="009C7FE0">
        <w:rPr>
          <w:rFonts w:ascii="Times New Roman" w:hAnsi="Times New Roman"/>
          <w:color w:val="000000"/>
          <w:sz w:val="24"/>
          <w:szCs w:val="24"/>
        </w:rPr>
        <w:t xml:space="preserve"> pl</w:t>
      </w:r>
      <w:r w:rsidR="009C7FE0" w:rsidRPr="009C7FE0">
        <w:rPr>
          <w:rFonts w:ascii="Times New Roman" w:hAnsi="Times New Roman" w:hint="eastAsia"/>
          <w:color w:val="000000"/>
          <w:sz w:val="24"/>
          <w:szCs w:val="24"/>
        </w:rPr>
        <w:t>ė</w:t>
      </w:r>
      <w:r w:rsidR="009C7FE0" w:rsidRPr="009C7FE0">
        <w:rPr>
          <w:rFonts w:ascii="Times New Roman" w:hAnsi="Times New Roman"/>
          <w:color w:val="000000"/>
          <w:sz w:val="24"/>
          <w:szCs w:val="24"/>
        </w:rPr>
        <w:t>totei</w:t>
      </w:r>
      <w:r w:rsidR="00DB5ADE">
        <w:rPr>
          <w:rFonts w:ascii="Times New Roman" w:hAnsi="Times New Roman"/>
          <w:color w:val="000000"/>
          <w:sz w:val="24"/>
          <w:szCs w:val="24"/>
        </w:rPr>
        <w:t>“</w:t>
      </w:r>
      <w:r w:rsidR="00C474BF">
        <w:rPr>
          <w:rFonts w:ascii="Times New Roman" w:hAnsi="Times New Roman"/>
          <w:color w:val="000000"/>
          <w:sz w:val="24"/>
          <w:szCs w:val="24"/>
        </w:rPr>
        <w:t>,</w:t>
      </w:r>
      <w:r w:rsidR="00373D53">
        <w:rPr>
          <w:rFonts w:ascii="Times New Roman" w:hAnsi="Times New Roman"/>
          <w:color w:val="000000"/>
          <w:sz w:val="24"/>
          <w:szCs w:val="24"/>
        </w:rPr>
        <w:t xml:space="preserve"> </w:t>
      </w:r>
      <w:r w:rsidR="0067783D">
        <w:rPr>
          <w:rFonts w:ascii="Times New Roman" w:hAnsi="Times New Roman"/>
          <w:color w:val="000000"/>
          <w:sz w:val="24"/>
          <w:szCs w:val="24"/>
        </w:rPr>
        <w:t>2.1.2</w:t>
      </w:r>
      <w:r w:rsidR="00373D53">
        <w:rPr>
          <w:rFonts w:ascii="Times New Roman" w:hAnsi="Times New Roman"/>
          <w:color w:val="000000"/>
          <w:sz w:val="24"/>
          <w:szCs w:val="24"/>
        </w:rPr>
        <w:t xml:space="preserve"> priemone</w:t>
      </w:r>
      <w:r w:rsidR="005914A4" w:rsidRPr="005914A4">
        <w:rPr>
          <w:rFonts w:ascii="Times New Roman" w:hAnsi="Times New Roman"/>
          <w:color w:val="000000"/>
          <w:sz w:val="24"/>
          <w:szCs w:val="24"/>
        </w:rPr>
        <w:t xml:space="preserve"> </w:t>
      </w:r>
      <w:r w:rsidR="005914A4">
        <w:rPr>
          <w:rFonts w:ascii="Times New Roman" w:hAnsi="Times New Roman"/>
          <w:color w:val="000000"/>
          <w:sz w:val="24"/>
          <w:szCs w:val="24"/>
        </w:rPr>
        <w:t>„</w:t>
      </w:r>
      <w:r w:rsidR="0067783D" w:rsidRPr="0067783D">
        <w:rPr>
          <w:rFonts w:ascii="Times New Roman" w:hAnsi="Times New Roman"/>
          <w:color w:val="000000"/>
          <w:sz w:val="24"/>
          <w:szCs w:val="24"/>
        </w:rPr>
        <w:t>Neformaliojo suaugusi</w:t>
      </w:r>
      <w:r w:rsidR="0067783D" w:rsidRPr="0067783D">
        <w:rPr>
          <w:rFonts w:ascii="Times New Roman" w:hAnsi="Times New Roman" w:hint="eastAsia"/>
          <w:color w:val="000000"/>
          <w:sz w:val="24"/>
          <w:szCs w:val="24"/>
        </w:rPr>
        <w:t>ų</w:t>
      </w:r>
      <w:r w:rsidR="0067783D" w:rsidRPr="0067783D">
        <w:rPr>
          <w:rFonts w:ascii="Times New Roman" w:hAnsi="Times New Roman"/>
          <w:color w:val="000000"/>
          <w:sz w:val="24"/>
          <w:szCs w:val="24"/>
        </w:rPr>
        <w:t>j</w:t>
      </w:r>
      <w:r w:rsidR="0067783D" w:rsidRPr="0067783D">
        <w:rPr>
          <w:rFonts w:ascii="Times New Roman" w:hAnsi="Times New Roman" w:hint="eastAsia"/>
          <w:color w:val="000000"/>
          <w:sz w:val="24"/>
          <w:szCs w:val="24"/>
        </w:rPr>
        <w:t>ų</w:t>
      </w:r>
      <w:r w:rsidR="0067783D" w:rsidRPr="0067783D">
        <w:rPr>
          <w:rFonts w:ascii="Times New Roman" w:hAnsi="Times New Roman"/>
          <w:color w:val="000000"/>
          <w:sz w:val="24"/>
          <w:szCs w:val="24"/>
        </w:rPr>
        <w:t xml:space="preserve"> švietimo program</w:t>
      </w:r>
      <w:r w:rsidR="0067783D" w:rsidRPr="0067783D">
        <w:rPr>
          <w:rFonts w:ascii="Times New Roman" w:hAnsi="Times New Roman" w:hint="eastAsia"/>
          <w:color w:val="000000"/>
          <w:sz w:val="24"/>
          <w:szCs w:val="24"/>
        </w:rPr>
        <w:t>ų</w:t>
      </w:r>
      <w:r w:rsidR="0067783D" w:rsidRPr="0067783D">
        <w:rPr>
          <w:rFonts w:ascii="Times New Roman" w:hAnsi="Times New Roman"/>
          <w:color w:val="000000"/>
          <w:sz w:val="24"/>
          <w:szCs w:val="24"/>
        </w:rPr>
        <w:t xml:space="preserve"> organizavimas</w:t>
      </w:r>
      <w:r w:rsidR="00226EEC">
        <w:rPr>
          <w:rFonts w:ascii="Times New Roman" w:hAnsi="Times New Roman"/>
          <w:color w:val="000000"/>
          <w:sz w:val="24"/>
          <w:szCs w:val="24"/>
        </w:rPr>
        <w:t>“</w:t>
      </w:r>
      <w:r w:rsidR="002125AA">
        <w:rPr>
          <w:rFonts w:ascii="Times New Roman" w:hAnsi="Times New Roman"/>
          <w:color w:val="000000"/>
          <w:sz w:val="24"/>
          <w:szCs w:val="24"/>
        </w:rPr>
        <w:t>,</w:t>
      </w:r>
      <w:r w:rsidR="008E6ABE">
        <w:rPr>
          <w:rFonts w:ascii="Times New Roman" w:hAnsi="Times New Roman"/>
          <w:color w:val="000000"/>
          <w:sz w:val="24"/>
          <w:szCs w:val="24"/>
        </w:rPr>
        <w:t xml:space="preserve"> </w:t>
      </w:r>
      <w:r w:rsidR="00264C9B" w:rsidRPr="00264C9B">
        <w:rPr>
          <w:rFonts w:ascii="Times New Roman" w:hAnsi="Times New Roman"/>
          <w:color w:val="000000"/>
          <w:sz w:val="24"/>
          <w:szCs w:val="24"/>
        </w:rPr>
        <w:t>Lazdijų rajono savivaldybės 2021–202</w:t>
      </w:r>
      <w:r w:rsidR="009D3FB1">
        <w:rPr>
          <w:rFonts w:ascii="Times New Roman" w:hAnsi="Times New Roman"/>
          <w:color w:val="000000"/>
          <w:sz w:val="24"/>
          <w:szCs w:val="24"/>
        </w:rPr>
        <w:t>7</w:t>
      </w:r>
      <w:r w:rsidR="00264C9B" w:rsidRPr="00264C9B">
        <w:rPr>
          <w:rFonts w:ascii="Times New Roman" w:hAnsi="Times New Roman"/>
          <w:color w:val="000000"/>
          <w:sz w:val="24"/>
          <w:szCs w:val="24"/>
        </w:rPr>
        <w:t xml:space="preserve"> metų strateginio plėtros plano, patvirtinto Lazdijų rajono savivaldybės tarybos 202</w:t>
      </w:r>
      <w:r w:rsidR="009D3FB1">
        <w:rPr>
          <w:rFonts w:ascii="Times New Roman" w:hAnsi="Times New Roman"/>
          <w:color w:val="000000"/>
          <w:sz w:val="24"/>
          <w:szCs w:val="24"/>
        </w:rPr>
        <w:t>0</w:t>
      </w:r>
      <w:r w:rsidR="00264C9B" w:rsidRPr="00264C9B">
        <w:rPr>
          <w:rFonts w:ascii="Times New Roman" w:hAnsi="Times New Roman"/>
          <w:color w:val="000000"/>
          <w:sz w:val="24"/>
          <w:szCs w:val="24"/>
        </w:rPr>
        <w:t xml:space="preserve"> m. </w:t>
      </w:r>
      <w:r w:rsidR="009D3FB1">
        <w:rPr>
          <w:rFonts w:ascii="Times New Roman" w:hAnsi="Times New Roman"/>
          <w:color w:val="000000"/>
          <w:sz w:val="24"/>
          <w:szCs w:val="24"/>
        </w:rPr>
        <w:t>gruodžio</w:t>
      </w:r>
      <w:r w:rsidR="00264C9B" w:rsidRPr="00264C9B">
        <w:rPr>
          <w:rFonts w:ascii="Times New Roman" w:hAnsi="Times New Roman"/>
          <w:color w:val="000000"/>
          <w:sz w:val="24"/>
          <w:szCs w:val="24"/>
        </w:rPr>
        <w:t xml:space="preserve"> 1</w:t>
      </w:r>
      <w:r w:rsidR="009D3FB1">
        <w:rPr>
          <w:rFonts w:ascii="Times New Roman" w:hAnsi="Times New Roman"/>
          <w:color w:val="000000"/>
          <w:sz w:val="24"/>
          <w:szCs w:val="24"/>
        </w:rPr>
        <w:t>8</w:t>
      </w:r>
      <w:r w:rsidR="00264C9B" w:rsidRPr="00264C9B">
        <w:rPr>
          <w:rFonts w:ascii="Times New Roman" w:hAnsi="Times New Roman"/>
          <w:color w:val="000000"/>
          <w:sz w:val="24"/>
          <w:szCs w:val="24"/>
        </w:rPr>
        <w:t xml:space="preserve"> d. sprendimu Nr. 5TS-</w:t>
      </w:r>
      <w:r w:rsidR="00F4087F">
        <w:rPr>
          <w:rFonts w:ascii="Times New Roman" w:hAnsi="Times New Roman"/>
          <w:color w:val="000000"/>
          <w:sz w:val="24"/>
          <w:szCs w:val="24"/>
        </w:rPr>
        <w:t>581</w:t>
      </w:r>
      <w:r w:rsidR="00264C9B" w:rsidRPr="00264C9B">
        <w:rPr>
          <w:rFonts w:ascii="Times New Roman" w:hAnsi="Times New Roman"/>
          <w:color w:val="000000"/>
          <w:sz w:val="24"/>
          <w:szCs w:val="24"/>
        </w:rPr>
        <w:t xml:space="preserve"> „Dėl Lazdijų rajono savivaldybės 2021</w:t>
      </w:r>
      <w:r w:rsidR="00ED0438">
        <w:rPr>
          <w:rFonts w:ascii="Times New Roman" w:hAnsi="Times New Roman"/>
          <w:color w:val="000000"/>
          <w:sz w:val="24"/>
          <w:szCs w:val="24"/>
        </w:rPr>
        <w:t>–</w:t>
      </w:r>
      <w:r w:rsidR="00264C9B" w:rsidRPr="00264C9B">
        <w:rPr>
          <w:rFonts w:ascii="Times New Roman" w:hAnsi="Times New Roman"/>
          <w:color w:val="000000"/>
          <w:sz w:val="24"/>
          <w:szCs w:val="24"/>
        </w:rPr>
        <w:t>20</w:t>
      </w:r>
      <w:r w:rsidR="00F4087F">
        <w:rPr>
          <w:rFonts w:ascii="Times New Roman" w:hAnsi="Times New Roman"/>
          <w:color w:val="000000"/>
          <w:sz w:val="24"/>
          <w:szCs w:val="24"/>
        </w:rPr>
        <w:t>27</w:t>
      </w:r>
      <w:r w:rsidR="00264C9B" w:rsidRPr="00264C9B">
        <w:rPr>
          <w:rFonts w:ascii="Times New Roman" w:hAnsi="Times New Roman"/>
          <w:color w:val="000000"/>
          <w:sz w:val="24"/>
          <w:szCs w:val="24"/>
        </w:rPr>
        <w:t xml:space="preserve"> metų strateginio plėtros plano patvirtinimo“</w:t>
      </w:r>
      <w:r w:rsidR="00F4087F">
        <w:rPr>
          <w:rFonts w:ascii="Times New Roman" w:hAnsi="Times New Roman"/>
          <w:color w:val="000000"/>
          <w:sz w:val="24"/>
          <w:szCs w:val="24"/>
        </w:rPr>
        <w:t xml:space="preserve">, </w:t>
      </w:r>
      <w:r w:rsidR="00D9133C" w:rsidRPr="00D9133C">
        <w:rPr>
          <w:rFonts w:ascii="Times New Roman" w:hAnsi="Times New Roman"/>
          <w:color w:val="000000"/>
          <w:sz w:val="24"/>
          <w:szCs w:val="24"/>
        </w:rPr>
        <w:t>I strateginio tikslo „Besimokanti, pokyčius kurianti ir socialiai atsakinga bendruomenė“, 1.2 tikslo „Gerinti socialinių ir sveikatos paslaugų kokybę“ 1.2.1 uždaviniu „Gerinti aplinką veikti nevyriausybinėms organizacijoms ir bendruomenėms“</w:t>
      </w:r>
      <w:r w:rsidR="00A54986">
        <w:rPr>
          <w:rFonts w:ascii="Times New Roman" w:hAnsi="Times New Roman"/>
          <w:color w:val="000000"/>
          <w:sz w:val="24"/>
          <w:szCs w:val="24"/>
        </w:rPr>
        <w:t xml:space="preserve">, </w:t>
      </w:r>
      <w:r w:rsidR="00D9133C" w:rsidRPr="00D9133C">
        <w:rPr>
          <w:rFonts w:ascii="Times New Roman" w:hAnsi="Times New Roman"/>
          <w:color w:val="000000"/>
          <w:sz w:val="24"/>
          <w:szCs w:val="24"/>
        </w:rPr>
        <w:t>1.2.1.1 priemone „Nevyriausybinių organizacijų ir bendruomenių veiklos stiprinimas“</w:t>
      </w:r>
      <w:bookmarkEnd w:id="2"/>
      <w:r w:rsidR="00B03E04" w:rsidRPr="00B03E04">
        <w:rPr>
          <w:rFonts w:ascii="Times New Roman" w:hAnsi="Times New Roman"/>
          <w:color w:val="000000"/>
          <w:sz w:val="24"/>
          <w:szCs w:val="24"/>
        </w:rPr>
        <w:t>, Lazdij</w:t>
      </w:r>
      <w:r w:rsidR="00B03E04" w:rsidRPr="00B03E04">
        <w:rPr>
          <w:rFonts w:ascii="Times New Roman" w:hAnsi="Times New Roman" w:hint="eastAsia"/>
          <w:color w:val="000000"/>
          <w:sz w:val="24"/>
          <w:szCs w:val="24"/>
        </w:rPr>
        <w:t>ų</w:t>
      </w:r>
      <w:r w:rsidR="00B03E04" w:rsidRPr="00B03E04">
        <w:rPr>
          <w:rFonts w:ascii="Times New Roman" w:hAnsi="Times New Roman"/>
          <w:color w:val="000000"/>
          <w:sz w:val="24"/>
          <w:szCs w:val="24"/>
        </w:rPr>
        <w:t xml:space="preserve"> rajono savivaldyb</w:t>
      </w:r>
      <w:r w:rsidR="00B03E04" w:rsidRPr="00B03E04">
        <w:rPr>
          <w:rFonts w:ascii="Times New Roman" w:hAnsi="Times New Roman" w:hint="eastAsia"/>
          <w:color w:val="000000"/>
          <w:sz w:val="24"/>
          <w:szCs w:val="24"/>
        </w:rPr>
        <w:t>ė</w:t>
      </w:r>
      <w:r w:rsidR="00B03E04" w:rsidRPr="00B03E04">
        <w:rPr>
          <w:rFonts w:ascii="Times New Roman" w:hAnsi="Times New Roman"/>
          <w:color w:val="000000"/>
          <w:sz w:val="24"/>
          <w:szCs w:val="24"/>
        </w:rPr>
        <w:t>s taryba n</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u</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s</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p</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r</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e</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n</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d</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ž</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i</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a:</w:t>
      </w:r>
    </w:p>
    <w:p w14:paraId="13FBD8F3" w14:textId="6A7DD828" w:rsidR="0002027C" w:rsidRPr="00A43890" w:rsidRDefault="000101A9" w:rsidP="00784287">
      <w:pPr>
        <w:pStyle w:val="Sraopastraipa"/>
        <w:numPr>
          <w:ilvl w:val="0"/>
          <w:numId w:val="8"/>
        </w:numPr>
        <w:tabs>
          <w:tab w:val="left" w:pos="1134"/>
        </w:tabs>
        <w:spacing w:line="360" w:lineRule="auto"/>
        <w:ind w:left="0" w:firstLine="697"/>
        <w:jc w:val="both"/>
        <w:rPr>
          <w:rFonts w:ascii="Times New Roman" w:hAnsi="Times New Roman"/>
          <w:sz w:val="24"/>
          <w:szCs w:val="24"/>
        </w:rPr>
      </w:pPr>
      <w:r w:rsidRPr="00392C65">
        <w:rPr>
          <w:rFonts w:ascii="Times New Roman" w:hAnsi="Times New Roman"/>
          <w:sz w:val="24"/>
          <w:szCs w:val="24"/>
        </w:rPr>
        <w:t>Pritarti</w:t>
      </w:r>
      <w:r w:rsidR="00C64A17" w:rsidRPr="00392C65">
        <w:rPr>
          <w:rFonts w:ascii="Times New Roman" w:hAnsi="Times New Roman"/>
          <w:sz w:val="24"/>
          <w:szCs w:val="24"/>
        </w:rPr>
        <w:t xml:space="preserve"> </w:t>
      </w:r>
      <w:r w:rsidR="003E3FE2" w:rsidRPr="00392C65">
        <w:rPr>
          <w:rFonts w:ascii="Times New Roman" w:hAnsi="Times New Roman"/>
          <w:sz w:val="24"/>
          <w:szCs w:val="24"/>
        </w:rPr>
        <w:t xml:space="preserve">Lazdijų rajono savivaldybės administracijos </w:t>
      </w:r>
      <w:r w:rsidR="00C64A17" w:rsidRPr="00392C65">
        <w:rPr>
          <w:rFonts w:ascii="Times New Roman" w:hAnsi="Times New Roman"/>
          <w:sz w:val="24"/>
          <w:szCs w:val="24"/>
        </w:rPr>
        <w:t xml:space="preserve">ir </w:t>
      </w:r>
      <w:r w:rsidR="00392C65" w:rsidRPr="00392C65">
        <w:rPr>
          <w:rFonts w:ascii="Times New Roman" w:hAnsi="Times New Roman"/>
          <w:sz w:val="24"/>
          <w:szCs w:val="24"/>
        </w:rPr>
        <w:t>partnerių</w:t>
      </w:r>
      <w:r w:rsidR="00FB0305" w:rsidRPr="00392C65">
        <w:rPr>
          <w:rFonts w:ascii="Times New Roman" w:hAnsi="Times New Roman"/>
          <w:sz w:val="24"/>
          <w:szCs w:val="24"/>
        </w:rPr>
        <w:t xml:space="preserve"> </w:t>
      </w:r>
      <w:r w:rsidR="00710C8F" w:rsidRPr="00392C65">
        <w:rPr>
          <w:rFonts w:ascii="Times New Roman" w:hAnsi="Times New Roman"/>
          <w:sz w:val="24"/>
          <w:szCs w:val="24"/>
        </w:rPr>
        <w:t xml:space="preserve">projektui </w:t>
      </w:r>
      <w:bookmarkStart w:id="3" w:name="_Hlk32390653"/>
      <w:r w:rsidR="00926974" w:rsidRPr="00392C65">
        <w:rPr>
          <w:rFonts w:ascii="Times New Roman" w:hAnsi="Times New Roman"/>
          <w:sz w:val="24"/>
          <w:szCs w:val="24"/>
        </w:rPr>
        <w:t>„</w:t>
      </w:r>
      <w:r w:rsidR="00A734DB" w:rsidRPr="00A734DB">
        <w:rPr>
          <w:rFonts w:ascii="Times New Roman" w:hAnsi="Times New Roman"/>
          <w:sz w:val="24"/>
          <w:szCs w:val="24"/>
        </w:rPr>
        <w:t xml:space="preserve">DE-PL-LT </w:t>
      </w:r>
      <w:r w:rsidR="00A54986">
        <w:rPr>
          <w:rFonts w:ascii="Times New Roman" w:hAnsi="Times New Roman"/>
          <w:sz w:val="24"/>
          <w:szCs w:val="24"/>
        </w:rPr>
        <w:t>p</w:t>
      </w:r>
      <w:r w:rsidR="00A734DB" w:rsidRPr="00A734DB">
        <w:rPr>
          <w:rFonts w:ascii="Times New Roman" w:hAnsi="Times New Roman"/>
          <w:sz w:val="24"/>
          <w:szCs w:val="24"/>
        </w:rPr>
        <w:t>ilietinis bendruomenių ugdymas, skirtas kovoje su krizėmis</w:t>
      </w:r>
      <w:r w:rsidR="00A54986">
        <w:rPr>
          <w:rFonts w:ascii="Times New Roman" w:hAnsi="Times New Roman"/>
          <w:sz w:val="24"/>
          <w:szCs w:val="24"/>
        </w:rPr>
        <w:t>,</w:t>
      </w:r>
      <w:r w:rsidR="00A734DB" w:rsidRPr="00A734DB">
        <w:rPr>
          <w:rFonts w:ascii="Times New Roman" w:hAnsi="Times New Roman"/>
          <w:sz w:val="24"/>
          <w:szCs w:val="24"/>
        </w:rPr>
        <w:t xml:space="preserve"> kuriant šiuolaikinio mokymo sistemą ir keliant civilinės saugos specialistų profesinę kvalifikaciją</w:t>
      </w:r>
      <w:r w:rsidR="00A54986" w:rsidRPr="00B74B42">
        <w:rPr>
          <w:rFonts w:ascii="Times New Roman" w:hAnsi="Times New Roman"/>
          <w:sz w:val="24"/>
          <w:szCs w:val="24"/>
        </w:rPr>
        <w:t>”</w:t>
      </w:r>
      <w:r w:rsidR="00A734DB" w:rsidRPr="00A734DB">
        <w:rPr>
          <w:rFonts w:ascii="Times New Roman" w:hAnsi="Times New Roman"/>
          <w:sz w:val="24"/>
          <w:szCs w:val="24"/>
        </w:rPr>
        <w:t xml:space="preserve"> (angl. DE-PL-LT </w:t>
      </w:r>
      <w:proofErr w:type="spellStart"/>
      <w:r w:rsidR="00A734DB" w:rsidRPr="00A734DB">
        <w:rPr>
          <w:rFonts w:ascii="Times New Roman" w:hAnsi="Times New Roman"/>
          <w:sz w:val="24"/>
          <w:szCs w:val="24"/>
        </w:rPr>
        <w:t>Civic</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Education</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for</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Resilience</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of</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Communities</w:t>
      </w:r>
      <w:proofErr w:type="spellEnd"/>
      <w:r w:rsidR="00A734DB" w:rsidRPr="00A734DB">
        <w:rPr>
          <w:rFonts w:ascii="Times New Roman" w:hAnsi="Times New Roman"/>
          <w:sz w:val="24"/>
          <w:szCs w:val="24"/>
        </w:rPr>
        <w:t xml:space="preserve"> to </w:t>
      </w:r>
      <w:proofErr w:type="spellStart"/>
      <w:r w:rsidR="00A734DB" w:rsidRPr="00A734DB">
        <w:rPr>
          <w:rFonts w:ascii="Times New Roman" w:hAnsi="Times New Roman"/>
          <w:sz w:val="24"/>
          <w:szCs w:val="24"/>
        </w:rPr>
        <w:t>Crises</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by</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creating</w:t>
      </w:r>
      <w:proofErr w:type="spellEnd"/>
      <w:r w:rsidR="00A734DB" w:rsidRPr="00A734DB">
        <w:rPr>
          <w:rFonts w:ascii="Times New Roman" w:hAnsi="Times New Roman"/>
          <w:sz w:val="24"/>
          <w:szCs w:val="24"/>
        </w:rPr>
        <w:t xml:space="preserve"> a </w:t>
      </w:r>
      <w:proofErr w:type="spellStart"/>
      <w:r w:rsidR="00A734DB" w:rsidRPr="00A734DB">
        <w:rPr>
          <w:rFonts w:ascii="Times New Roman" w:hAnsi="Times New Roman"/>
          <w:sz w:val="24"/>
          <w:szCs w:val="24"/>
        </w:rPr>
        <w:t>system</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of</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modern</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training</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as</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well</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as</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professional</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qualifications</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for</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civil</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protection</w:t>
      </w:r>
      <w:proofErr w:type="spellEnd"/>
      <w:r w:rsidR="00A734DB" w:rsidRPr="00A734DB">
        <w:rPr>
          <w:rFonts w:ascii="Times New Roman" w:hAnsi="Times New Roman"/>
          <w:sz w:val="24"/>
          <w:szCs w:val="24"/>
        </w:rPr>
        <w:t xml:space="preserve"> </w:t>
      </w:r>
      <w:proofErr w:type="spellStart"/>
      <w:r w:rsidR="00A734DB" w:rsidRPr="00A734DB">
        <w:rPr>
          <w:rFonts w:ascii="Times New Roman" w:hAnsi="Times New Roman"/>
          <w:sz w:val="24"/>
          <w:szCs w:val="24"/>
        </w:rPr>
        <w:t>educators</w:t>
      </w:r>
      <w:proofErr w:type="spellEnd"/>
      <w:r w:rsidR="00A734DB" w:rsidRPr="00A734DB">
        <w:rPr>
          <w:rFonts w:ascii="Times New Roman" w:hAnsi="Times New Roman"/>
          <w:sz w:val="24"/>
          <w:szCs w:val="24"/>
        </w:rPr>
        <w:t>)</w:t>
      </w:r>
      <w:r w:rsidR="00442408" w:rsidRPr="00A43890">
        <w:rPr>
          <w:rFonts w:ascii="Times New Roman" w:hAnsi="Times New Roman"/>
          <w:sz w:val="24"/>
          <w:szCs w:val="24"/>
        </w:rPr>
        <w:t>.</w:t>
      </w:r>
      <w:r w:rsidR="00072786" w:rsidRPr="00A43890">
        <w:rPr>
          <w:rFonts w:ascii="Times New Roman" w:hAnsi="Times New Roman"/>
          <w:sz w:val="24"/>
          <w:szCs w:val="24"/>
        </w:rPr>
        <w:t xml:space="preserve"> </w:t>
      </w:r>
      <w:bookmarkEnd w:id="3"/>
    </w:p>
    <w:p w14:paraId="061C5FA4" w14:textId="61D500E9" w:rsidR="00392C65" w:rsidRDefault="00392C65" w:rsidP="00392C65">
      <w:pPr>
        <w:pStyle w:val="Sraopastraipa"/>
        <w:numPr>
          <w:ilvl w:val="0"/>
          <w:numId w:val="8"/>
        </w:numPr>
        <w:tabs>
          <w:tab w:val="left" w:pos="1134"/>
        </w:tabs>
        <w:spacing w:line="360" w:lineRule="auto"/>
        <w:ind w:left="0" w:firstLine="697"/>
        <w:jc w:val="both"/>
        <w:rPr>
          <w:rFonts w:ascii="Times New Roman" w:hAnsi="Times New Roman"/>
          <w:sz w:val="24"/>
          <w:szCs w:val="24"/>
        </w:rPr>
      </w:pPr>
      <w:r w:rsidRPr="00392C65">
        <w:rPr>
          <w:rFonts w:ascii="Times New Roman" w:hAnsi="Times New Roman"/>
          <w:sz w:val="24"/>
          <w:szCs w:val="24"/>
        </w:rPr>
        <w:t xml:space="preserve">Užtikrinti projekto </w:t>
      </w:r>
      <w:r w:rsidRPr="00392C65">
        <w:rPr>
          <w:rFonts w:ascii="Times New Roman" w:hAnsi="Times New Roman" w:hint="eastAsia"/>
          <w:sz w:val="24"/>
          <w:szCs w:val="24"/>
        </w:rPr>
        <w:t>į</w:t>
      </w:r>
      <w:r w:rsidRPr="00392C65">
        <w:rPr>
          <w:rFonts w:ascii="Times New Roman" w:hAnsi="Times New Roman"/>
          <w:sz w:val="24"/>
          <w:szCs w:val="24"/>
        </w:rPr>
        <w:t>gyvendinim</w:t>
      </w:r>
      <w:r w:rsidRPr="00392C65">
        <w:rPr>
          <w:rFonts w:ascii="Times New Roman" w:hAnsi="Times New Roman" w:hint="eastAsia"/>
          <w:sz w:val="24"/>
          <w:szCs w:val="24"/>
        </w:rPr>
        <w:t>ą</w:t>
      </w:r>
      <w:r w:rsidRPr="00392C65">
        <w:rPr>
          <w:rFonts w:ascii="Times New Roman" w:hAnsi="Times New Roman"/>
          <w:sz w:val="24"/>
          <w:szCs w:val="24"/>
        </w:rPr>
        <w:t xml:space="preserve"> ir skirti papildomas l</w:t>
      </w:r>
      <w:r w:rsidRPr="00392C65">
        <w:rPr>
          <w:rFonts w:ascii="Times New Roman" w:hAnsi="Times New Roman" w:hint="eastAsia"/>
          <w:sz w:val="24"/>
          <w:szCs w:val="24"/>
        </w:rPr>
        <w:t>ėš</w:t>
      </w:r>
      <w:r w:rsidRPr="00392C65">
        <w:rPr>
          <w:rFonts w:ascii="Times New Roman" w:hAnsi="Times New Roman"/>
          <w:sz w:val="24"/>
          <w:szCs w:val="24"/>
        </w:rPr>
        <w:t>as</w:t>
      </w:r>
      <w:r w:rsidR="00635D0E">
        <w:rPr>
          <w:rFonts w:ascii="Times New Roman" w:hAnsi="Times New Roman"/>
          <w:sz w:val="24"/>
          <w:szCs w:val="24"/>
        </w:rPr>
        <w:t xml:space="preserve"> </w:t>
      </w:r>
      <w:r w:rsidR="00635D0E" w:rsidRPr="00635D0E">
        <w:rPr>
          <w:rFonts w:ascii="Times New Roman" w:hAnsi="Times New Roman"/>
          <w:sz w:val="24"/>
          <w:szCs w:val="24"/>
        </w:rPr>
        <w:t>10 proc. nuo investicijų dalies</w:t>
      </w:r>
      <w:r w:rsidR="00635D0E">
        <w:rPr>
          <w:rFonts w:ascii="Times New Roman" w:hAnsi="Times New Roman"/>
          <w:sz w:val="24"/>
          <w:szCs w:val="24"/>
        </w:rPr>
        <w:t>.</w:t>
      </w:r>
    </w:p>
    <w:p w14:paraId="709C1790" w14:textId="755F2C40" w:rsidR="00784287" w:rsidRPr="00A54986" w:rsidRDefault="008B17B4" w:rsidP="00A54986">
      <w:pPr>
        <w:pStyle w:val="Sraopastraipa"/>
        <w:numPr>
          <w:ilvl w:val="0"/>
          <w:numId w:val="8"/>
        </w:numPr>
        <w:tabs>
          <w:tab w:val="left" w:pos="1134"/>
        </w:tabs>
        <w:spacing w:line="360" w:lineRule="auto"/>
        <w:ind w:left="0" w:firstLine="697"/>
        <w:jc w:val="both"/>
        <w:rPr>
          <w:rFonts w:ascii="Times New Roman" w:hAnsi="Times New Roman"/>
          <w:sz w:val="24"/>
          <w:szCs w:val="24"/>
        </w:rPr>
      </w:pPr>
      <w:r w:rsidRPr="008B17B4">
        <w:rPr>
          <w:rFonts w:ascii="Times New Roman" w:hAnsi="Times New Roman" w:hint="eastAsia"/>
          <w:sz w:val="24"/>
          <w:szCs w:val="24"/>
        </w:rPr>
        <w:t>Į</w:t>
      </w:r>
      <w:r w:rsidRPr="008B17B4">
        <w:rPr>
          <w:rFonts w:ascii="Times New Roman" w:hAnsi="Times New Roman"/>
          <w:sz w:val="24"/>
          <w:szCs w:val="24"/>
        </w:rPr>
        <w:t xml:space="preserve">galioti </w:t>
      </w:r>
      <w:r w:rsidR="00A54986" w:rsidRPr="00A54986">
        <w:rPr>
          <w:rFonts w:ascii="Times New Roman" w:hAnsi="Times New Roman"/>
          <w:sz w:val="24"/>
          <w:szCs w:val="24"/>
        </w:rPr>
        <w:t>Lazdij</w:t>
      </w:r>
      <w:r w:rsidR="00A54986" w:rsidRPr="00A54986">
        <w:rPr>
          <w:rFonts w:ascii="Times New Roman" w:hAnsi="Times New Roman" w:hint="eastAsia"/>
          <w:sz w:val="24"/>
          <w:szCs w:val="24"/>
        </w:rPr>
        <w:t>ų</w:t>
      </w:r>
      <w:r w:rsidR="00A54986" w:rsidRPr="00A54986">
        <w:rPr>
          <w:rFonts w:ascii="Times New Roman" w:hAnsi="Times New Roman"/>
          <w:sz w:val="24"/>
          <w:szCs w:val="24"/>
        </w:rPr>
        <w:t xml:space="preserve"> rajono savivaldyb</w:t>
      </w:r>
      <w:r w:rsidR="00A54986">
        <w:rPr>
          <w:rFonts w:ascii="Times New Roman" w:hAnsi="Times New Roman"/>
          <w:sz w:val="24"/>
          <w:szCs w:val="24"/>
        </w:rPr>
        <w:t xml:space="preserve">ės </w:t>
      </w:r>
      <w:r w:rsidRPr="008B17B4">
        <w:rPr>
          <w:rFonts w:ascii="Times New Roman" w:hAnsi="Times New Roman"/>
          <w:sz w:val="24"/>
          <w:szCs w:val="24"/>
        </w:rPr>
        <w:t>administracijos direktor</w:t>
      </w:r>
      <w:r w:rsidR="00A54986">
        <w:rPr>
          <w:rFonts w:ascii="Times New Roman" w:hAnsi="Times New Roman"/>
          <w:sz w:val="24"/>
          <w:szCs w:val="24"/>
        </w:rPr>
        <w:t>ių</w:t>
      </w:r>
      <w:r w:rsidRPr="008B17B4">
        <w:rPr>
          <w:rFonts w:ascii="Times New Roman" w:hAnsi="Times New Roman"/>
          <w:sz w:val="24"/>
          <w:szCs w:val="24"/>
        </w:rPr>
        <w:t xml:space="preserve"> pasirašyti partneryt</w:t>
      </w:r>
      <w:r w:rsidRPr="008B17B4">
        <w:rPr>
          <w:rFonts w:ascii="Times New Roman" w:hAnsi="Times New Roman" w:hint="eastAsia"/>
          <w:sz w:val="24"/>
          <w:szCs w:val="24"/>
        </w:rPr>
        <w:t>ė</w:t>
      </w:r>
      <w:r w:rsidRPr="008B17B4">
        <w:rPr>
          <w:rFonts w:ascii="Times New Roman" w:hAnsi="Times New Roman"/>
          <w:sz w:val="24"/>
          <w:szCs w:val="24"/>
        </w:rPr>
        <w:t>s sutart</w:t>
      </w:r>
      <w:r w:rsidRPr="008B17B4">
        <w:rPr>
          <w:rFonts w:ascii="Times New Roman" w:hAnsi="Times New Roman" w:hint="eastAsia"/>
          <w:sz w:val="24"/>
          <w:szCs w:val="24"/>
        </w:rPr>
        <w:t>į</w:t>
      </w:r>
      <w:r w:rsidRPr="008B17B4">
        <w:rPr>
          <w:rFonts w:ascii="Times New Roman" w:hAnsi="Times New Roman"/>
          <w:sz w:val="24"/>
          <w:szCs w:val="24"/>
        </w:rPr>
        <w:t xml:space="preserve"> ir kitus su paraiška susijusius dokumentus.</w:t>
      </w:r>
    </w:p>
    <w:p w14:paraId="68855AE0" w14:textId="0DD14628" w:rsidR="00C76E89" w:rsidRDefault="003F0C7B" w:rsidP="00392C65">
      <w:pPr>
        <w:pStyle w:val="Sraopastraipa"/>
        <w:numPr>
          <w:ilvl w:val="0"/>
          <w:numId w:val="8"/>
        </w:numPr>
        <w:tabs>
          <w:tab w:val="left" w:pos="1134"/>
        </w:tabs>
        <w:spacing w:line="360" w:lineRule="auto"/>
        <w:ind w:left="0" w:firstLine="697"/>
        <w:jc w:val="both"/>
        <w:rPr>
          <w:rFonts w:ascii="Times New Roman" w:hAnsi="Times New Roman"/>
          <w:sz w:val="24"/>
          <w:szCs w:val="24"/>
        </w:rPr>
      </w:pPr>
      <w:r w:rsidRPr="00392C65">
        <w:rPr>
          <w:rFonts w:ascii="Times New Roman" w:hAnsi="Times New Roman"/>
          <w:sz w:val="24"/>
          <w:szCs w:val="24"/>
        </w:rPr>
        <w:t>Nurodyti, kad šis sprendimas gali būti skundžiamas Lietuvos Respublikos administracinių bylų teisenos įstatymo nustatyta tvarka ir terminais.</w:t>
      </w:r>
    </w:p>
    <w:p w14:paraId="307D3450" w14:textId="0BED6775" w:rsidR="00392C65" w:rsidRDefault="00392C65" w:rsidP="00392C65">
      <w:pPr>
        <w:tabs>
          <w:tab w:val="left" w:pos="1134"/>
        </w:tabs>
        <w:spacing w:line="360" w:lineRule="auto"/>
        <w:jc w:val="both"/>
        <w:rPr>
          <w:rFonts w:ascii="Times New Roman" w:hAnsi="Times New Roman"/>
          <w:sz w:val="24"/>
          <w:szCs w:val="24"/>
        </w:rPr>
      </w:pPr>
    </w:p>
    <w:p w14:paraId="2DA6B332" w14:textId="6F3547C6" w:rsidR="00392C65" w:rsidRDefault="00392C65" w:rsidP="00392C65">
      <w:pPr>
        <w:tabs>
          <w:tab w:val="left" w:pos="1134"/>
        </w:tabs>
        <w:spacing w:line="360" w:lineRule="auto"/>
        <w:jc w:val="both"/>
        <w:rPr>
          <w:rFonts w:ascii="Times New Roman" w:hAnsi="Times New Roman"/>
          <w:sz w:val="24"/>
          <w:szCs w:val="24"/>
        </w:rPr>
      </w:pPr>
    </w:p>
    <w:p w14:paraId="0E2C7CC7" w14:textId="6B5AA78D" w:rsidR="006475F0" w:rsidRDefault="00B964DC" w:rsidP="00B964DC">
      <w:pPr>
        <w:tabs>
          <w:tab w:val="right" w:pos="9638"/>
        </w:tabs>
        <w:spacing w:line="360" w:lineRule="auto"/>
        <w:rPr>
          <w:rFonts w:ascii="Times New Roman" w:hAnsi="Times New Roman"/>
          <w:sz w:val="24"/>
          <w:szCs w:val="24"/>
        </w:rPr>
      </w:pPr>
      <w:r>
        <w:rPr>
          <w:rFonts w:ascii="Times New Roman" w:hAnsi="Times New Roman"/>
          <w:sz w:val="24"/>
          <w:szCs w:val="24"/>
        </w:rPr>
        <w:t>Savivaldybės mer</w:t>
      </w:r>
      <w:r w:rsidR="00EA4A34">
        <w:rPr>
          <w:rFonts w:ascii="Times New Roman" w:hAnsi="Times New Roman"/>
          <w:sz w:val="24"/>
          <w:szCs w:val="24"/>
        </w:rPr>
        <w:t>ė</w:t>
      </w:r>
      <w:r w:rsidR="00EA4A34">
        <w:rPr>
          <w:rFonts w:ascii="Times New Roman" w:hAnsi="Times New Roman"/>
          <w:sz w:val="24"/>
          <w:szCs w:val="24"/>
        </w:rPr>
        <w:tab/>
      </w:r>
      <w:proofErr w:type="spellStart"/>
      <w:r w:rsidR="00EA4A34">
        <w:rPr>
          <w:rFonts w:ascii="Times New Roman" w:hAnsi="Times New Roman"/>
          <w:sz w:val="24"/>
          <w:szCs w:val="24"/>
        </w:rPr>
        <w:t>Ausma</w:t>
      </w:r>
      <w:proofErr w:type="spellEnd"/>
      <w:r w:rsidR="00EA4A34">
        <w:rPr>
          <w:rFonts w:ascii="Times New Roman" w:hAnsi="Times New Roman"/>
          <w:sz w:val="24"/>
          <w:szCs w:val="24"/>
        </w:rPr>
        <w:t xml:space="preserve"> Miškinienė</w:t>
      </w:r>
    </w:p>
    <w:p w14:paraId="0FDABFC4" w14:textId="55FB7946" w:rsidR="00392C65" w:rsidRDefault="00392C65" w:rsidP="00B964DC">
      <w:pPr>
        <w:tabs>
          <w:tab w:val="right" w:pos="9638"/>
        </w:tabs>
        <w:spacing w:line="360" w:lineRule="auto"/>
        <w:rPr>
          <w:rFonts w:ascii="Times New Roman" w:hAnsi="Times New Roman"/>
          <w:sz w:val="24"/>
          <w:szCs w:val="24"/>
        </w:rPr>
      </w:pPr>
    </w:p>
    <w:p w14:paraId="2B685FAD" w14:textId="7C60569C" w:rsidR="00392C65" w:rsidRDefault="00392C65" w:rsidP="00B964DC">
      <w:pPr>
        <w:tabs>
          <w:tab w:val="right" w:pos="9638"/>
        </w:tabs>
        <w:spacing w:line="360" w:lineRule="auto"/>
        <w:rPr>
          <w:rFonts w:ascii="Times New Roman" w:hAnsi="Times New Roman"/>
          <w:sz w:val="24"/>
          <w:szCs w:val="24"/>
        </w:rPr>
      </w:pPr>
    </w:p>
    <w:p w14:paraId="16E7967C" w14:textId="4D84D79B" w:rsidR="00A54986" w:rsidRDefault="00A54986" w:rsidP="00B964DC">
      <w:pPr>
        <w:tabs>
          <w:tab w:val="right" w:pos="9638"/>
        </w:tabs>
        <w:spacing w:line="360" w:lineRule="auto"/>
        <w:rPr>
          <w:rFonts w:ascii="Times New Roman" w:hAnsi="Times New Roman"/>
          <w:sz w:val="24"/>
          <w:szCs w:val="24"/>
        </w:rPr>
      </w:pPr>
    </w:p>
    <w:p w14:paraId="7C5036DD" w14:textId="2C55A928" w:rsidR="00A54986" w:rsidRDefault="00A54986" w:rsidP="00B964DC">
      <w:pPr>
        <w:tabs>
          <w:tab w:val="right" w:pos="9638"/>
        </w:tabs>
        <w:spacing w:line="360" w:lineRule="auto"/>
        <w:rPr>
          <w:rFonts w:ascii="Times New Roman" w:hAnsi="Times New Roman"/>
          <w:sz w:val="24"/>
          <w:szCs w:val="24"/>
        </w:rPr>
      </w:pPr>
    </w:p>
    <w:p w14:paraId="6D473A85" w14:textId="609CFC19" w:rsidR="00A54986" w:rsidRDefault="00A54986" w:rsidP="00B964DC">
      <w:pPr>
        <w:tabs>
          <w:tab w:val="right" w:pos="9638"/>
        </w:tabs>
        <w:spacing w:line="360" w:lineRule="auto"/>
        <w:rPr>
          <w:rFonts w:ascii="Times New Roman" w:hAnsi="Times New Roman"/>
          <w:sz w:val="24"/>
          <w:szCs w:val="24"/>
        </w:rPr>
      </w:pPr>
    </w:p>
    <w:p w14:paraId="0180279F" w14:textId="2C7CBEC1" w:rsidR="00A54986" w:rsidRDefault="00A54986" w:rsidP="00B964DC">
      <w:pPr>
        <w:tabs>
          <w:tab w:val="right" w:pos="9638"/>
        </w:tabs>
        <w:spacing w:line="360" w:lineRule="auto"/>
        <w:rPr>
          <w:rFonts w:ascii="Times New Roman" w:hAnsi="Times New Roman"/>
          <w:sz w:val="24"/>
          <w:szCs w:val="24"/>
        </w:rPr>
      </w:pPr>
    </w:p>
    <w:p w14:paraId="48AEAA3C" w14:textId="6FC5A702" w:rsidR="00A54986" w:rsidRDefault="00A54986" w:rsidP="00B964DC">
      <w:pPr>
        <w:tabs>
          <w:tab w:val="right" w:pos="9638"/>
        </w:tabs>
        <w:spacing w:line="360" w:lineRule="auto"/>
        <w:rPr>
          <w:rFonts w:ascii="Times New Roman" w:hAnsi="Times New Roman"/>
          <w:sz w:val="24"/>
          <w:szCs w:val="24"/>
        </w:rPr>
      </w:pPr>
    </w:p>
    <w:p w14:paraId="0CA4ECC5" w14:textId="2E1BEA8E" w:rsidR="00A54986" w:rsidRDefault="00A54986" w:rsidP="00B964DC">
      <w:pPr>
        <w:tabs>
          <w:tab w:val="right" w:pos="9638"/>
        </w:tabs>
        <w:spacing w:line="360" w:lineRule="auto"/>
        <w:rPr>
          <w:rFonts w:ascii="Times New Roman" w:hAnsi="Times New Roman"/>
          <w:sz w:val="24"/>
          <w:szCs w:val="24"/>
        </w:rPr>
      </w:pPr>
    </w:p>
    <w:p w14:paraId="00020AC7" w14:textId="696428D1" w:rsidR="00A54986" w:rsidRDefault="00A54986" w:rsidP="00B964DC">
      <w:pPr>
        <w:tabs>
          <w:tab w:val="right" w:pos="9638"/>
        </w:tabs>
        <w:spacing w:line="360" w:lineRule="auto"/>
        <w:rPr>
          <w:rFonts w:ascii="Times New Roman" w:hAnsi="Times New Roman"/>
          <w:sz w:val="24"/>
          <w:szCs w:val="24"/>
        </w:rPr>
      </w:pPr>
    </w:p>
    <w:p w14:paraId="427EC06E" w14:textId="13A90FE2" w:rsidR="00A54986" w:rsidRDefault="00A54986" w:rsidP="00B964DC">
      <w:pPr>
        <w:tabs>
          <w:tab w:val="right" w:pos="9638"/>
        </w:tabs>
        <w:spacing w:line="360" w:lineRule="auto"/>
        <w:rPr>
          <w:rFonts w:ascii="Times New Roman" w:hAnsi="Times New Roman"/>
          <w:sz w:val="24"/>
          <w:szCs w:val="24"/>
        </w:rPr>
      </w:pPr>
    </w:p>
    <w:p w14:paraId="57D3155C" w14:textId="57E75678" w:rsidR="00A54986" w:rsidRDefault="00A54986" w:rsidP="00B964DC">
      <w:pPr>
        <w:tabs>
          <w:tab w:val="right" w:pos="9638"/>
        </w:tabs>
        <w:spacing w:line="360" w:lineRule="auto"/>
        <w:rPr>
          <w:rFonts w:ascii="Times New Roman" w:hAnsi="Times New Roman"/>
          <w:sz w:val="24"/>
          <w:szCs w:val="24"/>
        </w:rPr>
      </w:pPr>
    </w:p>
    <w:p w14:paraId="60ED1095" w14:textId="01A21FEA" w:rsidR="00A54986" w:rsidRDefault="00A54986" w:rsidP="00B964DC">
      <w:pPr>
        <w:tabs>
          <w:tab w:val="right" w:pos="9638"/>
        </w:tabs>
        <w:spacing w:line="360" w:lineRule="auto"/>
        <w:rPr>
          <w:rFonts w:ascii="Times New Roman" w:hAnsi="Times New Roman"/>
          <w:sz w:val="24"/>
          <w:szCs w:val="24"/>
        </w:rPr>
      </w:pPr>
    </w:p>
    <w:p w14:paraId="43AF0A2E" w14:textId="2D266D11" w:rsidR="00A54986" w:rsidRDefault="00A54986" w:rsidP="00B964DC">
      <w:pPr>
        <w:tabs>
          <w:tab w:val="right" w:pos="9638"/>
        </w:tabs>
        <w:spacing w:line="360" w:lineRule="auto"/>
        <w:rPr>
          <w:rFonts w:ascii="Times New Roman" w:hAnsi="Times New Roman"/>
          <w:sz w:val="24"/>
          <w:szCs w:val="24"/>
        </w:rPr>
      </w:pPr>
    </w:p>
    <w:p w14:paraId="3632E8C3" w14:textId="5A185489" w:rsidR="00A54986" w:rsidRDefault="00A54986" w:rsidP="00B964DC">
      <w:pPr>
        <w:tabs>
          <w:tab w:val="right" w:pos="9638"/>
        </w:tabs>
        <w:spacing w:line="360" w:lineRule="auto"/>
        <w:rPr>
          <w:rFonts w:ascii="Times New Roman" w:hAnsi="Times New Roman"/>
          <w:sz w:val="24"/>
          <w:szCs w:val="24"/>
        </w:rPr>
      </w:pPr>
    </w:p>
    <w:p w14:paraId="726FE17C" w14:textId="492A4A75" w:rsidR="00A54986" w:rsidRDefault="00A54986" w:rsidP="00B964DC">
      <w:pPr>
        <w:tabs>
          <w:tab w:val="right" w:pos="9638"/>
        </w:tabs>
        <w:spacing w:line="360" w:lineRule="auto"/>
        <w:rPr>
          <w:rFonts w:ascii="Times New Roman" w:hAnsi="Times New Roman"/>
          <w:sz w:val="24"/>
          <w:szCs w:val="24"/>
        </w:rPr>
      </w:pPr>
    </w:p>
    <w:p w14:paraId="76774072" w14:textId="57F03C5D" w:rsidR="00A54986" w:rsidRDefault="00A54986" w:rsidP="00B964DC">
      <w:pPr>
        <w:tabs>
          <w:tab w:val="right" w:pos="9638"/>
        </w:tabs>
        <w:spacing w:line="360" w:lineRule="auto"/>
        <w:rPr>
          <w:rFonts w:ascii="Times New Roman" w:hAnsi="Times New Roman"/>
          <w:sz w:val="24"/>
          <w:szCs w:val="24"/>
        </w:rPr>
      </w:pPr>
    </w:p>
    <w:p w14:paraId="3648ABCE" w14:textId="1CF3C685" w:rsidR="00A54986" w:rsidRDefault="00A54986" w:rsidP="00B964DC">
      <w:pPr>
        <w:tabs>
          <w:tab w:val="right" w:pos="9638"/>
        </w:tabs>
        <w:spacing w:line="360" w:lineRule="auto"/>
        <w:rPr>
          <w:rFonts w:ascii="Times New Roman" w:hAnsi="Times New Roman"/>
          <w:sz w:val="24"/>
          <w:szCs w:val="24"/>
        </w:rPr>
      </w:pPr>
    </w:p>
    <w:p w14:paraId="4F139722" w14:textId="3D99E3BF" w:rsidR="00A54986" w:rsidRDefault="00A54986" w:rsidP="00B964DC">
      <w:pPr>
        <w:tabs>
          <w:tab w:val="right" w:pos="9638"/>
        </w:tabs>
        <w:spacing w:line="360" w:lineRule="auto"/>
        <w:rPr>
          <w:rFonts w:ascii="Times New Roman" w:hAnsi="Times New Roman"/>
          <w:sz w:val="24"/>
          <w:szCs w:val="24"/>
        </w:rPr>
      </w:pPr>
    </w:p>
    <w:p w14:paraId="53C2DB8B" w14:textId="756D566F" w:rsidR="00A54986" w:rsidRDefault="00A54986" w:rsidP="00B964DC">
      <w:pPr>
        <w:tabs>
          <w:tab w:val="right" w:pos="9638"/>
        </w:tabs>
        <w:spacing w:line="360" w:lineRule="auto"/>
        <w:rPr>
          <w:rFonts w:ascii="Times New Roman" w:hAnsi="Times New Roman"/>
          <w:sz w:val="24"/>
          <w:szCs w:val="24"/>
        </w:rPr>
      </w:pPr>
    </w:p>
    <w:p w14:paraId="7E99D296" w14:textId="6E30C4D8" w:rsidR="00A54986" w:rsidRDefault="00A54986" w:rsidP="00B964DC">
      <w:pPr>
        <w:tabs>
          <w:tab w:val="right" w:pos="9638"/>
        </w:tabs>
        <w:spacing w:line="360" w:lineRule="auto"/>
        <w:rPr>
          <w:rFonts w:ascii="Times New Roman" w:hAnsi="Times New Roman"/>
          <w:sz w:val="24"/>
          <w:szCs w:val="24"/>
        </w:rPr>
      </w:pPr>
    </w:p>
    <w:p w14:paraId="5FFC7227" w14:textId="72B41A5B" w:rsidR="00A54986" w:rsidRDefault="00A54986" w:rsidP="00B964DC">
      <w:pPr>
        <w:tabs>
          <w:tab w:val="right" w:pos="9638"/>
        </w:tabs>
        <w:spacing w:line="360" w:lineRule="auto"/>
        <w:rPr>
          <w:rFonts w:ascii="Times New Roman" w:hAnsi="Times New Roman"/>
          <w:sz w:val="24"/>
          <w:szCs w:val="24"/>
        </w:rPr>
      </w:pPr>
    </w:p>
    <w:p w14:paraId="02640D3F" w14:textId="535CEAD9" w:rsidR="00A54986" w:rsidRDefault="00A54986" w:rsidP="00B964DC">
      <w:pPr>
        <w:tabs>
          <w:tab w:val="right" w:pos="9638"/>
        </w:tabs>
        <w:spacing w:line="360" w:lineRule="auto"/>
        <w:rPr>
          <w:rFonts w:ascii="Times New Roman" w:hAnsi="Times New Roman"/>
          <w:sz w:val="24"/>
          <w:szCs w:val="24"/>
        </w:rPr>
      </w:pPr>
    </w:p>
    <w:p w14:paraId="2EAA732F" w14:textId="77777777" w:rsidR="00A54986" w:rsidRDefault="00A54986" w:rsidP="00B964DC">
      <w:pPr>
        <w:tabs>
          <w:tab w:val="right" w:pos="9638"/>
        </w:tabs>
        <w:spacing w:line="360" w:lineRule="auto"/>
        <w:rPr>
          <w:rFonts w:ascii="Times New Roman" w:hAnsi="Times New Roman"/>
          <w:sz w:val="24"/>
          <w:szCs w:val="24"/>
        </w:rPr>
      </w:pPr>
    </w:p>
    <w:p w14:paraId="3CBF81BB" w14:textId="77777777" w:rsidR="00392C65" w:rsidRDefault="00392C65" w:rsidP="00B964DC">
      <w:pPr>
        <w:tabs>
          <w:tab w:val="right" w:pos="9638"/>
        </w:tabs>
        <w:spacing w:line="360" w:lineRule="auto"/>
        <w:rPr>
          <w:rFonts w:ascii="Times New Roman" w:hAnsi="Times New Roman"/>
          <w:sz w:val="24"/>
          <w:szCs w:val="24"/>
        </w:rPr>
      </w:pPr>
    </w:p>
    <w:p w14:paraId="7D765FD7" w14:textId="5C118F37" w:rsidR="00CD5EF8" w:rsidRDefault="00221347" w:rsidP="007C71F4">
      <w:pPr>
        <w:widowControl w:val="0"/>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Ieva Stalevičiūtė</w:t>
      </w:r>
      <w:r w:rsidR="009A2A24">
        <w:rPr>
          <w:rFonts w:ascii="Times New Roman" w:eastAsia="Lucida Sans Unicode" w:hAnsi="Times New Roman"/>
          <w:kern w:val="2"/>
          <w:sz w:val="24"/>
          <w:szCs w:val="24"/>
          <w:lang w:eastAsia="lt-LT"/>
        </w:rPr>
        <w:t>, tel. (8 </w:t>
      </w:r>
      <w:r w:rsidR="008029E0">
        <w:rPr>
          <w:rFonts w:ascii="Times New Roman" w:eastAsia="Lucida Sans Unicode" w:hAnsi="Times New Roman"/>
          <w:kern w:val="2"/>
          <w:sz w:val="24"/>
          <w:szCs w:val="24"/>
          <w:lang w:eastAsia="lt-LT"/>
        </w:rPr>
        <w:t>616</w:t>
      </w:r>
      <w:r w:rsidR="009A2A24">
        <w:rPr>
          <w:rFonts w:ascii="Times New Roman" w:eastAsia="Lucida Sans Unicode" w:hAnsi="Times New Roman"/>
          <w:kern w:val="2"/>
          <w:sz w:val="24"/>
          <w:szCs w:val="24"/>
          <w:lang w:eastAsia="lt-LT"/>
        </w:rPr>
        <w:t xml:space="preserve">) </w:t>
      </w:r>
      <w:r w:rsidR="008029E0">
        <w:rPr>
          <w:rFonts w:ascii="Times New Roman" w:eastAsia="Lucida Sans Unicode" w:hAnsi="Times New Roman"/>
          <w:kern w:val="2"/>
          <w:sz w:val="24"/>
          <w:szCs w:val="24"/>
          <w:lang w:eastAsia="lt-LT"/>
        </w:rPr>
        <w:t>09</w:t>
      </w:r>
      <w:r w:rsidR="00A54986">
        <w:rPr>
          <w:rFonts w:ascii="Times New Roman" w:eastAsia="Lucida Sans Unicode" w:hAnsi="Times New Roman"/>
          <w:kern w:val="2"/>
          <w:sz w:val="24"/>
          <w:szCs w:val="24"/>
          <w:lang w:eastAsia="lt-LT"/>
        </w:rPr>
        <w:t xml:space="preserve"> </w:t>
      </w:r>
      <w:r w:rsidR="008029E0">
        <w:rPr>
          <w:rFonts w:ascii="Times New Roman" w:eastAsia="Lucida Sans Unicode" w:hAnsi="Times New Roman"/>
          <w:kern w:val="2"/>
          <w:sz w:val="24"/>
          <w:szCs w:val="24"/>
          <w:lang w:eastAsia="lt-LT"/>
        </w:rPr>
        <w:t>494</w:t>
      </w:r>
    </w:p>
    <w:p w14:paraId="403CB210" w14:textId="776F2C42" w:rsidR="009A2A24" w:rsidRDefault="009A2A24" w:rsidP="009A2A24">
      <w:pPr>
        <w:widowControl w:val="0"/>
        <w:rPr>
          <w:rFonts w:ascii="Times New Roman" w:eastAsia="Lucida Sans Unicode" w:hAnsi="Times New Roman"/>
          <w:kern w:val="2"/>
          <w:sz w:val="24"/>
          <w:szCs w:val="24"/>
          <w:lang w:eastAsia="lt-LT"/>
        </w:rPr>
      </w:pPr>
    </w:p>
    <w:p w14:paraId="54B8B678" w14:textId="77777777" w:rsidR="00784287" w:rsidRDefault="00784287" w:rsidP="00AD6131">
      <w:pPr>
        <w:widowControl w:val="0"/>
        <w:jc w:val="center"/>
        <w:rPr>
          <w:rFonts w:ascii="Times New Roman" w:hAnsi="Times New Roman"/>
          <w:b/>
          <w:bCs/>
          <w:caps/>
          <w:sz w:val="24"/>
          <w:szCs w:val="24"/>
        </w:rPr>
      </w:pPr>
    </w:p>
    <w:p w14:paraId="382B25CA" w14:textId="77777777" w:rsidR="00784287" w:rsidRDefault="00784287" w:rsidP="00AD6131">
      <w:pPr>
        <w:widowControl w:val="0"/>
        <w:jc w:val="center"/>
        <w:rPr>
          <w:rFonts w:ascii="Times New Roman" w:hAnsi="Times New Roman"/>
          <w:b/>
          <w:bCs/>
          <w:caps/>
          <w:sz w:val="24"/>
          <w:szCs w:val="24"/>
        </w:rPr>
      </w:pPr>
    </w:p>
    <w:p w14:paraId="6BED1605" w14:textId="77777777" w:rsidR="00784287" w:rsidRDefault="00784287" w:rsidP="00AD6131">
      <w:pPr>
        <w:widowControl w:val="0"/>
        <w:jc w:val="center"/>
        <w:rPr>
          <w:rFonts w:ascii="Times New Roman" w:hAnsi="Times New Roman"/>
          <w:b/>
          <w:bCs/>
          <w:caps/>
          <w:sz w:val="24"/>
          <w:szCs w:val="24"/>
        </w:rPr>
      </w:pPr>
    </w:p>
    <w:p w14:paraId="2783B380" w14:textId="77777777" w:rsidR="00784287" w:rsidRDefault="00784287" w:rsidP="00AD6131">
      <w:pPr>
        <w:widowControl w:val="0"/>
        <w:jc w:val="center"/>
        <w:rPr>
          <w:rFonts w:ascii="Times New Roman" w:hAnsi="Times New Roman"/>
          <w:b/>
          <w:bCs/>
          <w:caps/>
          <w:sz w:val="24"/>
          <w:szCs w:val="24"/>
        </w:rPr>
      </w:pPr>
    </w:p>
    <w:p w14:paraId="01E0A34C" w14:textId="77777777" w:rsidR="00784287" w:rsidRDefault="00784287" w:rsidP="00AD6131">
      <w:pPr>
        <w:widowControl w:val="0"/>
        <w:jc w:val="center"/>
        <w:rPr>
          <w:rFonts w:ascii="Times New Roman" w:hAnsi="Times New Roman"/>
          <w:b/>
          <w:bCs/>
          <w:caps/>
          <w:sz w:val="24"/>
          <w:szCs w:val="24"/>
        </w:rPr>
      </w:pPr>
    </w:p>
    <w:p w14:paraId="0FB61482" w14:textId="2C32D157" w:rsidR="00784287" w:rsidRDefault="00784287" w:rsidP="00A54986">
      <w:pPr>
        <w:widowControl w:val="0"/>
        <w:rPr>
          <w:rFonts w:ascii="Times New Roman" w:hAnsi="Times New Roman"/>
          <w:b/>
          <w:bCs/>
          <w:caps/>
          <w:sz w:val="24"/>
          <w:szCs w:val="24"/>
        </w:rPr>
      </w:pPr>
    </w:p>
    <w:p w14:paraId="3495CEDF" w14:textId="722E19CD" w:rsidR="00B74B42" w:rsidRDefault="00B74B42" w:rsidP="00A54986">
      <w:pPr>
        <w:widowControl w:val="0"/>
        <w:rPr>
          <w:rFonts w:ascii="Times New Roman" w:hAnsi="Times New Roman"/>
          <w:b/>
          <w:bCs/>
          <w:caps/>
          <w:sz w:val="24"/>
          <w:szCs w:val="24"/>
        </w:rPr>
      </w:pPr>
    </w:p>
    <w:p w14:paraId="6DA0B0AD" w14:textId="48A6C992" w:rsidR="00B74B42" w:rsidRDefault="00B74B42" w:rsidP="00A54986">
      <w:pPr>
        <w:widowControl w:val="0"/>
        <w:rPr>
          <w:rFonts w:ascii="Times New Roman" w:hAnsi="Times New Roman"/>
          <w:b/>
          <w:bCs/>
          <w:caps/>
          <w:sz w:val="24"/>
          <w:szCs w:val="24"/>
        </w:rPr>
      </w:pPr>
    </w:p>
    <w:p w14:paraId="418FAF18" w14:textId="77777777" w:rsidR="00B74B42" w:rsidRDefault="00B74B42" w:rsidP="00A54986">
      <w:pPr>
        <w:widowControl w:val="0"/>
        <w:rPr>
          <w:rFonts w:ascii="Times New Roman" w:hAnsi="Times New Roman"/>
          <w:b/>
          <w:bCs/>
          <w:caps/>
          <w:sz w:val="24"/>
          <w:szCs w:val="24"/>
        </w:rPr>
      </w:pPr>
    </w:p>
    <w:p w14:paraId="6B241809" w14:textId="77777777" w:rsidR="00784287" w:rsidRDefault="00784287" w:rsidP="00AD6131">
      <w:pPr>
        <w:widowControl w:val="0"/>
        <w:jc w:val="center"/>
        <w:rPr>
          <w:rFonts w:ascii="Times New Roman" w:hAnsi="Times New Roman"/>
          <w:b/>
          <w:bCs/>
          <w:caps/>
          <w:sz w:val="24"/>
          <w:szCs w:val="24"/>
        </w:rPr>
      </w:pPr>
    </w:p>
    <w:p w14:paraId="3A7DE49A" w14:textId="77777777" w:rsidR="00784287" w:rsidRDefault="00784287" w:rsidP="00AD6131">
      <w:pPr>
        <w:widowControl w:val="0"/>
        <w:jc w:val="center"/>
        <w:rPr>
          <w:rFonts w:ascii="Times New Roman" w:hAnsi="Times New Roman"/>
          <w:b/>
          <w:bCs/>
          <w:caps/>
          <w:sz w:val="24"/>
          <w:szCs w:val="24"/>
        </w:rPr>
      </w:pPr>
    </w:p>
    <w:p w14:paraId="66491A21" w14:textId="192FC277" w:rsidR="00AD6131" w:rsidRPr="00AE7D45" w:rsidRDefault="00AD6131" w:rsidP="00AD6131">
      <w:pPr>
        <w:widowControl w:val="0"/>
        <w:jc w:val="center"/>
        <w:rPr>
          <w:rFonts w:ascii="Times New Roman" w:hAnsi="Times New Roman"/>
          <w:b/>
          <w:bCs/>
          <w:caps/>
          <w:sz w:val="24"/>
          <w:szCs w:val="24"/>
        </w:rPr>
      </w:pPr>
      <w:r w:rsidRPr="00AE7D45">
        <w:rPr>
          <w:rFonts w:ascii="Times New Roman" w:hAnsi="Times New Roman"/>
          <w:b/>
          <w:bCs/>
          <w:caps/>
          <w:sz w:val="24"/>
          <w:szCs w:val="24"/>
        </w:rPr>
        <w:lastRenderedPageBreak/>
        <w:t>LAZDIJŲ RAJONO SAVIVALDYBĖS TARYBOS SPRENDIMO</w:t>
      </w:r>
      <w:r w:rsidR="00A54986">
        <w:rPr>
          <w:rFonts w:ascii="Times New Roman" w:hAnsi="Times New Roman"/>
          <w:b/>
          <w:bCs/>
          <w:caps/>
          <w:sz w:val="24"/>
          <w:szCs w:val="24"/>
        </w:rPr>
        <w:t xml:space="preserve"> PROJEKTO</w:t>
      </w:r>
    </w:p>
    <w:p w14:paraId="3F52E8A4" w14:textId="584401A8" w:rsidR="00736660" w:rsidRDefault="00410EDE" w:rsidP="00736660">
      <w:pPr>
        <w:jc w:val="center"/>
        <w:rPr>
          <w:rFonts w:ascii="Times New Roman" w:hAnsi="Times New Roman"/>
          <w:b/>
          <w:bCs/>
          <w:caps/>
          <w:sz w:val="24"/>
          <w:szCs w:val="24"/>
        </w:rPr>
      </w:pPr>
      <w:r w:rsidRPr="00AE7D45">
        <w:rPr>
          <w:rFonts w:ascii="Times New Roman" w:hAnsi="Times New Roman"/>
          <w:b/>
          <w:bCs/>
          <w:caps/>
          <w:sz w:val="24"/>
          <w:szCs w:val="24"/>
        </w:rPr>
        <w:t>„</w:t>
      </w:r>
      <w:r w:rsidR="00736660" w:rsidRPr="00AE7D45">
        <w:rPr>
          <w:rFonts w:ascii="Times New Roman" w:hAnsi="Times New Roman"/>
          <w:b/>
          <w:bCs/>
          <w:caps/>
          <w:sz w:val="24"/>
          <w:szCs w:val="24"/>
        </w:rPr>
        <w:t>DĖL PRITARIMO PROJEKTUI</w:t>
      </w:r>
      <w:r w:rsidR="006276BF" w:rsidRPr="00AE7D45">
        <w:rPr>
          <w:rFonts w:ascii="Times New Roman" w:hAnsi="Times New Roman"/>
          <w:b/>
          <w:bCs/>
          <w:caps/>
          <w:sz w:val="24"/>
          <w:szCs w:val="24"/>
        </w:rPr>
        <w:t xml:space="preserve"> „</w:t>
      </w:r>
      <w:r w:rsidR="00727908" w:rsidRPr="00AE7D45">
        <w:rPr>
          <w:rFonts w:ascii="Times New Roman" w:hAnsi="Times New Roman"/>
          <w:b/>
          <w:bCs/>
          <w:caps/>
          <w:sz w:val="24"/>
          <w:szCs w:val="24"/>
        </w:rPr>
        <w:t>DE-PL-LT Pilietinis bendruomenių ugdymas, skirtas kovoje su krizėmis</w:t>
      </w:r>
      <w:r w:rsidR="00A54986">
        <w:rPr>
          <w:rFonts w:ascii="Times New Roman" w:hAnsi="Times New Roman"/>
          <w:b/>
          <w:bCs/>
          <w:caps/>
          <w:sz w:val="24"/>
          <w:szCs w:val="24"/>
        </w:rPr>
        <w:t>,</w:t>
      </w:r>
      <w:r w:rsidR="00727908" w:rsidRPr="00AE7D45">
        <w:rPr>
          <w:rFonts w:ascii="Times New Roman" w:hAnsi="Times New Roman"/>
          <w:b/>
          <w:bCs/>
          <w:caps/>
          <w:sz w:val="24"/>
          <w:szCs w:val="24"/>
        </w:rPr>
        <w:t xml:space="preserve"> kuriant šiuolaikinio mokymo sistemą ir keliant civilinės saugos specialistų profesinę kvalifikaciją</w:t>
      </w:r>
      <w:r w:rsidRPr="00AE7D45">
        <w:rPr>
          <w:rFonts w:ascii="Times New Roman" w:hAnsi="Times New Roman"/>
          <w:b/>
          <w:bCs/>
          <w:caps/>
          <w:sz w:val="24"/>
          <w:szCs w:val="24"/>
        </w:rPr>
        <w:t>“</w:t>
      </w:r>
    </w:p>
    <w:p w14:paraId="44006D3D" w14:textId="77777777" w:rsidR="00A54986" w:rsidRPr="00AE7D45" w:rsidRDefault="00A54986" w:rsidP="00736660">
      <w:pPr>
        <w:jc w:val="center"/>
        <w:rPr>
          <w:rFonts w:ascii="Times New Roman" w:hAnsi="Times New Roman"/>
          <w:b/>
          <w:bCs/>
          <w:caps/>
          <w:sz w:val="24"/>
          <w:szCs w:val="24"/>
        </w:rPr>
      </w:pPr>
    </w:p>
    <w:p w14:paraId="43260D14" w14:textId="77777777" w:rsidR="00AD6131" w:rsidRPr="0062152A" w:rsidRDefault="00AD6131" w:rsidP="00AD6131">
      <w:pPr>
        <w:jc w:val="center"/>
        <w:rPr>
          <w:rFonts w:ascii="Times New Roman" w:hAnsi="Times New Roman"/>
          <w:b/>
          <w:sz w:val="24"/>
          <w:szCs w:val="24"/>
        </w:rPr>
      </w:pPr>
      <w:r w:rsidRPr="0062152A">
        <w:rPr>
          <w:rFonts w:ascii="Times New Roman" w:hAnsi="Times New Roman"/>
          <w:b/>
          <w:sz w:val="24"/>
          <w:szCs w:val="24"/>
        </w:rPr>
        <w:t>AIŠKINAMASIS RAŠTAS</w:t>
      </w:r>
    </w:p>
    <w:p w14:paraId="25D0A37D" w14:textId="77777777" w:rsidR="00AD6131" w:rsidRPr="0062152A" w:rsidRDefault="00AD6131" w:rsidP="00AD6131">
      <w:pPr>
        <w:jc w:val="center"/>
        <w:rPr>
          <w:rFonts w:ascii="Times New Roman" w:hAnsi="Times New Roman"/>
          <w:sz w:val="24"/>
          <w:szCs w:val="24"/>
        </w:rPr>
      </w:pPr>
    </w:p>
    <w:p w14:paraId="501CC97A" w14:textId="455CF25F" w:rsidR="00AD6131" w:rsidRDefault="00AD6131" w:rsidP="00784287">
      <w:pPr>
        <w:spacing w:line="360" w:lineRule="auto"/>
        <w:jc w:val="center"/>
        <w:rPr>
          <w:rFonts w:ascii="Times New Roman" w:hAnsi="Times New Roman"/>
          <w:color w:val="000000"/>
          <w:sz w:val="24"/>
          <w:szCs w:val="24"/>
        </w:rPr>
      </w:pPr>
      <w:r w:rsidRPr="00CD2D18">
        <w:rPr>
          <w:rFonts w:ascii="Times New Roman" w:hAnsi="Times New Roman"/>
          <w:color w:val="000000"/>
          <w:sz w:val="24"/>
          <w:szCs w:val="24"/>
        </w:rPr>
        <w:t>20</w:t>
      </w:r>
      <w:r w:rsidR="00922E67">
        <w:rPr>
          <w:rFonts w:ascii="Times New Roman" w:hAnsi="Times New Roman"/>
          <w:color w:val="000000"/>
          <w:sz w:val="24"/>
          <w:szCs w:val="24"/>
        </w:rPr>
        <w:t>2</w:t>
      </w:r>
      <w:r w:rsidR="006276BF">
        <w:rPr>
          <w:rFonts w:ascii="Times New Roman" w:hAnsi="Times New Roman"/>
          <w:color w:val="000000"/>
          <w:sz w:val="24"/>
          <w:szCs w:val="24"/>
        </w:rPr>
        <w:t>1</w:t>
      </w:r>
      <w:r w:rsidRPr="00CD2D18">
        <w:rPr>
          <w:rFonts w:ascii="Times New Roman" w:hAnsi="Times New Roman"/>
          <w:color w:val="000000"/>
          <w:sz w:val="24"/>
          <w:szCs w:val="24"/>
        </w:rPr>
        <w:t>-</w:t>
      </w:r>
      <w:r w:rsidR="00736660">
        <w:rPr>
          <w:rFonts w:ascii="Times New Roman" w:hAnsi="Times New Roman"/>
          <w:color w:val="000000"/>
          <w:sz w:val="24"/>
          <w:szCs w:val="24"/>
        </w:rPr>
        <w:t>0</w:t>
      </w:r>
      <w:r w:rsidR="00AE7D45">
        <w:rPr>
          <w:rFonts w:ascii="Times New Roman" w:hAnsi="Times New Roman"/>
          <w:color w:val="000000"/>
          <w:sz w:val="24"/>
          <w:szCs w:val="24"/>
        </w:rPr>
        <w:t>3</w:t>
      </w:r>
      <w:r w:rsidR="00736660">
        <w:rPr>
          <w:rFonts w:ascii="Times New Roman" w:hAnsi="Times New Roman"/>
          <w:color w:val="000000"/>
          <w:sz w:val="24"/>
          <w:szCs w:val="24"/>
        </w:rPr>
        <w:t>-</w:t>
      </w:r>
      <w:r w:rsidR="00AE7D45">
        <w:rPr>
          <w:rFonts w:ascii="Times New Roman" w:hAnsi="Times New Roman"/>
          <w:color w:val="000000"/>
          <w:sz w:val="24"/>
          <w:szCs w:val="24"/>
        </w:rPr>
        <w:t>18</w:t>
      </w:r>
    </w:p>
    <w:p w14:paraId="19CAF7A9" w14:textId="77777777" w:rsidR="00784287" w:rsidRPr="00CD2D18" w:rsidRDefault="00784287" w:rsidP="00784287">
      <w:pPr>
        <w:spacing w:line="360" w:lineRule="auto"/>
        <w:jc w:val="center"/>
        <w:rPr>
          <w:rFonts w:ascii="Times New Roman" w:hAnsi="Times New Roman"/>
          <w:color w:val="000000"/>
          <w:sz w:val="24"/>
          <w:szCs w:val="24"/>
        </w:rPr>
      </w:pPr>
    </w:p>
    <w:p w14:paraId="7B6A29B4" w14:textId="55502BC5" w:rsidR="003D3134" w:rsidRDefault="00AD6131" w:rsidP="00AD6131">
      <w:pPr>
        <w:spacing w:line="360" w:lineRule="auto"/>
        <w:ind w:firstLine="709"/>
        <w:jc w:val="both"/>
        <w:rPr>
          <w:rFonts w:ascii="Times New Roman" w:hAnsi="Times New Roman"/>
          <w:sz w:val="24"/>
          <w:szCs w:val="24"/>
        </w:rPr>
      </w:pPr>
      <w:r w:rsidRPr="00CD2D18">
        <w:rPr>
          <w:rFonts w:ascii="Times New Roman" w:hAnsi="Times New Roman"/>
          <w:color w:val="000000"/>
          <w:sz w:val="24"/>
          <w:szCs w:val="24"/>
        </w:rPr>
        <w:t xml:space="preserve">Lazdijų rajono savivaldybės tarybos sprendimo </w:t>
      </w:r>
      <w:r w:rsidR="003D3134">
        <w:rPr>
          <w:rFonts w:ascii="Times New Roman" w:hAnsi="Times New Roman"/>
          <w:color w:val="000000"/>
          <w:sz w:val="24"/>
          <w:szCs w:val="24"/>
        </w:rPr>
        <w:t>„</w:t>
      </w:r>
      <w:r w:rsidR="00736660">
        <w:rPr>
          <w:rFonts w:ascii="Times New Roman" w:hAnsi="Times New Roman"/>
          <w:color w:val="000000"/>
          <w:sz w:val="24"/>
          <w:szCs w:val="24"/>
        </w:rPr>
        <w:t>D</w:t>
      </w:r>
      <w:r w:rsidR="00736660" w:rsidRPr="00736660">
        <w:rPr>
          <w:rFonts w:ascii="Times New Roman" w:hAnsi="Times New Roman" w:hint="eastAsia"/>
          <w:color w:val="000000"/>
          <w:sz w:val="24"/>
          <w:szCs w:val="24"/>
        </w:rPr>
        <w:t>ė</w:t>
      </w:r>
      <w:r w:rsidR="00736660" w:rsidRPr="00736660">
        <w:rPr>
          <w:rFonts w:ascii="Times New Roman" w:hAnsi="Times New Roman"/>
          <w:color w:val="000000"/>
          <w:sz w:val="24"/>
          <w:szCs w:val="24"/>
        </w:rPr>
        <w:t xml:space="preserve">l pritarimo projektui </w:t>
      </w:r>
      <w:r w:rsidR="006276BF">
        <w:rPr>
          <w:rFonts w:ascii="Times New Roman" w:hAnsi="Times New Roman"/>
          <w:color w:val="000000"/>
          <w:sz w:val="24"/>
          <w:szCs w:val="24"/>
        </w:rPr>
        <w:t>„</w:t>
      </w:r>
      <w:r w:rsidR="00705AA2" w:rsidRPr="00705AA2">
        <w:rPr>
          <w:rFonts w:ascii="Times New Roman" w:hAnsi="Times New Roman"/>
          <w:color w:val="000000"/>
          <w:sz w:val="24"/>
          <w:szCs w:val="24"/>
        </w:rPr>
        <w:t xml:space="preserve">DE-PL-LT </w:t>
      </w:r>
      <w:r w:rsidR="00A54986">
        <w:rPr>
          <w:rFonts w:ascii="Times New Roman" w:hAnsi="Times New Roman"/>
          <w:color w:val="000000"/>
          <w:sz w:val="24"/>
          <w:szCs w:val="24"/>
        </w:rPr>
        <w:t>p</w:t>
      </w:r>
      <w:r w:rsidR="00705AA2" w:rsidRPr="00705AA2">
        <w:rPr>
          <w:rFonts w:ascii="Times New Roman" w:hAnsi="Times New Roman"/>
          <w:color w:val="000000"/>
          <w:sz w:val="24"/>
          <w:szCs w:val="24"/>
        </w:rPr>
        <w:t>ilietinis bendruomenių ugdymas, skirtas kovoje su krizėmis</w:t>
      </w:r>
      <w:r w:rsidR="00A54986">
        <w:rPr>
          <w:rFonts w:ascii="Times New Roman" w:hAnsi="Times New Roman"/>
          <w:color w:val="000000"/>
          <w:sz w:val="24"/>
          <w:szCs w:val="24"/>
        </w:rPr>
        <w:t>,</w:t>
      </w:r>
      <w:r w:rsidR="00705AA2" w:rsidRPr="00705AA2">
        <w:rPr>
          <w:rFonts w:ascii="Times New Roman" w:hAnsi="Times New Roman"/>
          <w:color w:val="000000"/>
          <w:sz w:val="24"/>
          <w:szCs w:val="24"/>
        </w:rPr>
        <w:t xml:space="preserve"> kuriant šiuolaikinio mokymo sistemą ir keliant civilinės saugos specialistų profesinę kvalifikaciją</w:t>
      </w:r>
      <w:r w:rsidR="003D3134">
        <w:rPr>
          <w:rFonts w:ascii="Times New Roman" w:hAnsi="Times New Roman"/>
          <w:color w:val="000000"/>
          <w:sz w:val="24"/>
          <w:szCs w:val="24"/>
        </w:rPr>
        <w:t>“</w:t>
      </w:r>
      <w:r w:rsidRPr="00CD2D18">
        <w:rPr>
          <w:rFonts w:ascii="Times New Roman" w:hAnsi="Times New Roman"/>
          <w:color w:val="000000"/>
          <w:sz w:val="24"/>
          <w:szCs w:val="24"/>
        </w:rPr>
        <w:t xml:space="preserve"> </w:t>
      </w:r>
      <w:r w:rsidR="00410EDE" w:rsidRPr="00CD2D18">
        <w:rPr>
          <w:rFonts w:ascii="Times New Roman" w:hAnsi="Times New Roman"/>
          <w:color w:val="000000"/>
          <w:sz w:val="24"/>
          <w:szCs w:val="24"/>
        </w:rPr>
        <w:t xml:space="preserve">projektas </w:t>
      </w:r>
      <w:r w:rsidRPr="00CD2D18">
        <w:rPr>
          <w:rFonts w:ascii="Times New Roman" w:hAnsi="Times New Roman"/>
          <w:color w:val="000000"/>
          <w:sz w:val="24"/>
          <w:szCs w:val="24"/>
        </w:rPr>
        <w:t xml:space="preserve">parengtas </w:t>
      </w:r>
      <w:r w:rsidR="00736660">
        <w:rPr>
          <w:rFonts w:ascii="Times New Roman" w:hAnsi="Times New Roman"/>
          <w:color w:val="000000"/>
          <w:sz w:val="24"/>
          <w:szCs w:val="24"/>
        </w:rPr>
        <w:t>v</w:t>
      </w:r>
      <w:r w:rsidR="00736660" w:rsidRPr="004354EC">
        <w:rPr>
          <w:rFonts w:ascii="Times New Roman" w:hAnsi="Times New Roman"/>
          <w:color w:val="000000"/>
          <w:sz w:val="24"/>
          <w:szCs w:val="24"/>
        </w:rPr>
        <w:t>adovau</w:t>
      </w:r>
      <w:r w:rsidR="00736660">
        <w:rPr>
          <w:rFonts w:ascii="Times New Roman" w:hAnsi="Times New Roman"/>
          <w:color w:val="000000"/>
          <w:sz w:val="24"/>
          <w:szCs w:val="24"/>
        </w:rPr>
        <w:t>jantis</w:t>
      </w:r>
      <w:r w:rsidR="00736660" w:rsidRPr="004354EC">
        <w:rPr>
          <w:rFonts w:ascii="Times New Roman" w:hAnsi="Times New Roman"/>
          <w:color w:val="000000"/>
          <w:sz w:val="24"/>
          <w:szCs w:val="24"/>
        </w:rPr>
        <w:t xml:space="preserve"> </w:t>
      </w:r>
      <w:r w:rsidR="004D3D07" w:rsidRPr="004D3D07">
        <w:rPr>
          <w:rFonts w:ascii="Times New Roman" w:hAnsi="Times New Roman"/>
          <w:color w:val="000000"/>
          <w:sz w:val="24"/>
          <w:szCs w:val="24"/>
        </w:rPr>
        <w:t>Lietuvos Respublikos vietos savivaldos įstatymo</w:t>
      </w:r>
      <w:r w:rsidR="007C71F4">
        <w:rPr>
          <w:rFonts w:ascii="Times New Roman" w:hAnsi="Times New Roman"/>
          <w:color w:val="000000"/>
          <w:sz w:val="24"/>
          <w:szCs w:val="24"/>
        </w:rPr>
        <w:t xml:space="preserve"> 6 straipsnio 22 dalimi (</w:t>
      </w:r>
      <w:r w:rsidR="007C71F4" w:rsidRPr="007C71F4">
        <w:rPr>
          <w:rFonts w:ascii="Times New Roman" w:hAnsi="Times New Roman"/>
          <w:color w:val="000000"/>
          <w:sz w:val="24"/>
          <w:szCs w:val="24"/>
        </w:rPr>
        <w:t>savivaldybės strateginio planavimo dokumentų ir juos įgyvendinančių planavimo dokumentų rengimas ir įgyvendinimas</w:t>
      </w:r>
      <w:r w:rsidR="007C71F4">
        <w:rPr>
          <w:rFonts w:ascii="Times New Roman" w:hAnsi="Times New Roman"/>
          <w:color w:val="000000"/>
          <w:sz w:val="24"/>
          <w:szCs w:val="24"/>
        </w:rPr>
        <w:t xml:space="preserve">), </w:t>
      </w:r>
      <w:r w:rsidR="004D3D07" w:rsidRPr="004D3D07">
        <w:rPr>
          <w:rFonts w:ascii="Times New Roman" w:hAnsi="Times New Roman"/>
          <w:color w:val="000000"/>
          <w:sz w:val="24"/>
          <w:szCs w:val="24"/>
        </w:rPr>
        <w:t>16 straipsnio 4 dalimi, 50 straipsnio 3 dalimi, Lazdijų rajono savivaldybės 2021–2023 metų strateginio plėtros plano, patvirtinto Lazdijų rajono savivaldybės tarybos 2021 m. vasario 12 d. sprendimu Nr. 5TS-638 „Dėl Lazdijų rajono savivaldybės 2021</w:t>
      </w:r>
      <w:r w:rsidR="00FC2D8A">
        <w:rPr>
          <w:rFonts w:ascii="Times New Roman" w:hAnsi="Times New Roman"/>
          <w:color w:val="000000"/>
          <w:sz w:val="24"/>
          <w:szCs w:val="24"/>
        </w:rPr>
        <w:t>–</w:t>
      </w:r>
      <w:r w:rsidR="004D3D07" w:rsidRPr="004D3D07">
        <w:rPr>
          <w:rFonts w:ascii="Times New Roman" w:hAnsi="Times New Roman"/>
          <w:color w:val="000000"/>
          <w:sz w:val="24"/>
          <w:szCs w:val="24"/>
        </w:rPr>
        <w:t xml:space="preserve">2023 metų strateginio </w:t>
      </w:r>
      <w:r w:rsidR="00705AA2" w:rsidRPr="00705AA2">
        <w:rPr>
          <w:rFonts w:ascii="Times New Roman" w:hAnsi="Times New Roman"/>
          <w:color w:val="000000"/>
          <w:sz w:val="24"/>
          <w:szCs w:val="24"/>
        </w:rPr>
        <w:t>veiklos plano patvirtinimo“, III strateginio tikslo „Užtikrinti švietimo, kult</w:t>
      </w:r>
      <w:r w:rsidR="00705AA2" w:rsidRPr="00705AA2">
        <w:rPr>
          <w:rFonts w:ascii="Times New Roman" w:hAnsi="Times New Roman" w:hint="eastAsia"/>
          <w:color w:val="000000"/>
          <w:sz w:val="24"/>
          <w:szCs w:val="24"/>
        </w:rPr>
        <w:t>ū</w:t>
      </w:r>
      <w:r w:rsidR="00705AA2" w:rsidRPr="00705AA2">
        <w:rPr>
          <w:rFonts w:ascii="Times New Roman" w:hAnsi="Times New Roman"/>
          <w:color w:val="000000"/>
          <w:sz w:val="24"/>
          <w:szCs w:val="24"/>
        </w:rPr>
        <w:t>ros, turizmo ir sporto pl</w:t>
      </w:r>
      <w:r w:rsidR="00705AA2" w:rsidRPr="00705AA2">
        <w:rPr>
          <w:rFonts w:ascii="Times New Roman" w:hAnsi="Times New Roman" w:hint="eastAsia"/>
          <w:color w:val="000000"/>
          <w:sz w:val="24"/>
          <w:szCs w:val="24"/>
        </w:rPr>
        <w:t>ė</w:t>
      </w:r>
      <w:r w:rsidR="00705AA2" w:rsidRPr="00705AA2">
        <w:rPr>
          <w:rFonts w:ascii="Times New Roman" w:hAnsi="Times New Roman"/>
          <w:color w:val="000000"/>
          <w:sz w:val="24"/>
          <w:szCs w:val="24"/>
        </w:rPr>
        <w:t>tr</w:t>
      </w:r>
      <w:r w:rsidR="00705AA2" w:rsidRPr="00705AA2">
        <w:rPr>
          <w:rFonts w:ascii="Times New Roman" w:hAnsi="Times New Roman" w:hint="eastAsia"/>
          <w:color w:val="000000"/>
          <w:sz w:val="24"/>
          <w:szCs w:val="24"/>
        </w:rPr>
        <w:t>ą</w:t>
      </w:r>
      <w:r w:rsidR="00705AA2" w:rsidRPr="00705AA2">
        <w:rPr>
          <w:rFonts w:ascii="Times New Roman" w:hAnsi="Times New Roman"/>
          <w:color w:val="000000"/>
          <w:sz w:val="24"/>
          <w:szCs w:val="24"/>
        </w:rPr>
        <w:t xml:space="preserve"> bei kokyb</w:t>
      </w:r>
      <w:r w:rsidR="00705AA2" w:rsidRPr="00705AA2">
        <w:rPr>
          <w:rFonts w:ascii="Times New Roman" w:hAnsi="Times New Roman" w:hint="eastAsia"/>
          <w:color w:val="000000"/>
          <w:sz w:val="24"/>
          <w:szCs w:val="24"/>
        </w:rPr>
        <w:t>ę</w:t>
      </w:r>
      <w:r w:rsidR="00705AA2" w:rsidRPr="00705AA2">
        <w:rPr>
          <w:rFonts w:ascii="Times New Roman" w:hAnsi="Times New Roman"/>
          <w:color w:val="000000"/>
          <w:sz w:val="24"/>
          <w:szCs w:val="24"/>
        </w:rPr>
        <w:t>, socialin</w:t>
      </w:r>
      <w:r w:rsidR="00705AA2" w:rsidRPr="00705AA2">
        <w:rPr>
          <w:rFonts w:ascii="Times New Roman" w:hAnsi="Times New Roman" w:hint="eastAsia"/>
          <w:color w:val="000000"/>
          <w:sz w:val="24"/>
          <w:szCs w:val="24"/>
        </w:rPr>
        <w:t>į</w:t>
      </w:r>
      <w:r w:rsidR="00705AA2" w:rsidRPr="00705AA2">
        <w:rPr>
          <w:rFonts w:ascii="Times New Roman" w:hAnsi="Times New Roman"/>
          <w:color w:val="000000"/>
          <w:sz w:val="24"/>
          <w:szCs w:val="24"/>
        </w:rPr>
        <w:t xml:space="preserve"> saugum</w:t>
      </w:r>
      <w:r w:rsidR="00705AA2" w:rsidRPr="00705AA2">
        <w:rPr>
          <w:rFonts w:ascii="Times New Roman" w:hAnsi="Times New Roman" w:hint="eastAsia"/>
          <w:color w:val="000000"/>
          <w:sz w:val="24"/>
          <w:szCs w:val="24"/>
        </w:rPr>
        <w:t>ą</w:t>
      </w:r>
      <w:r w:rsidR="00705AA2" w:rsidRPr="00705AA2">
        <w:rPr>
          <w:rFonts w:ascii="Times New Roman" w:hAnsi="Times New Roman"/>
          <w:color w:val="000000"/>
          <w:sz w:val="24"/>
          <w:szCs w:val="24"/>
        </w:rPr>
        <w:t>, sveikatos prieži</w:t>
      </w:r>
      <w:r w:rsidR="00705AA2" w:rsidRPr="00705AA2">
        <w:rPr>
          <w:rFonts w:ascii="Times New Roman" w:hAnsi="Times New Roman" w:hint="eastAsia"/>
          <w:color w:val="000000"/>
          <w:sz w:val="24"/>
          <w:szCs w:val="24"/>
        </w:rPr>
        <w:t>ū</w:t>
      </w:r>
      <w:r w:rsidR="00705AA2" w:rsidRPr="00705AA2">
        <w:rPr>
          <w:rFonts w:ascii="Times New Roman" w:hAnsi="Times New Roman"/>
          <w:color w:val="000000"/>
          <w:sz w:val="24"/>
          <w:szCs w:val="24"/>
        </w:rPr>
        <w:t>r</w:t>
      </w:r>
      <w:r w:rsidR="00705AA2" w:rsidRPr="00705AA2">
        <w:rPr>
          <w:rFonts w:ascii="Times New Roman" w:hAnsi="Times New Roman" w:hint="eastAsia"/>
          <w:color w:val="000000"/>
          <w:sz w:val="24"/>
          <w:szCs w:val="24"/>
        </w:rPr>
        <w:t>ą</w:t>
      </w:r>
      <w:r w:rsidR="00705AA2" w:rsidRPr="00705AA2">
        <w:rPr>
          <w:rFonts w:ascii="Times New Roman" w:hAnsi="Times New Roman"/>
          <w:color w:val="000000"/>
          <w:sz w:val="24"/>
          <w:szCs w:val="24"/>
        </w:rPr>
        <w:t>, gerinti vieš</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j</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 xml:space="preserve"> paslaug</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 xml:space="preserve"> kokyb</w:t>
      </w:r>
      <w:r w:rsidR="00705AA2" w:rsidRPr="00705AA2">
        <w:rPr>
          <w:rFonts w:ascii="Times New Roman" w:hAnsi="Times New Roman" w:hint="eastAsia"/>
          <w:color w:val="000000"/>
          <w:sz w:val="24"/>
          <w:szCs w:val="24"/>
        </w:rPr>
        <w:t>ę</w:t>
      </w:r>
      <w:r w:rsidR="00705AA2" w:rsidRPr="00705AA2">
        <w:rPr>
          <w:rFonts w:ascii="Times New Roman" w:hAnsi="Times New Roman"/>
          <w:color w:val="000000"/>
          <w:sz w:val="24"/>
          <w:szCs w:val="24"/>
        </w:rPr>
        <w:t>“ 2 tikslo „Sudaryti ir gerinti s</w:t>
      </w:r>
      <w:r w:rsidR="00705AA2" w:rsidRPr="00705AA2">
        <w:rPr>
          <w:rFonts w:ascii="Times New Roman" w:hAnsi="Times New Roman" w:hint="eastAsia"/>
          <w:color w:val="000000"/>
          <w:sz w:val="24"/>
          <w:szCs w:val="24"/>
        </w:rPr>
        <w:t>ą</w:t>
      </w:r>
      <w:r w:rsidR="00705AA2" w:rsidRPr="00705AA2">
        <w:rPr>
          <w:rFonts w:ascii="Times New Roman" w:hAnsi="Times New Roman"/>
          <w:color w:val="000000"/>
          <w:sz w:val="24"/>
          <w:szCs w:val="24"/>
        </w:rPr>
        <w:t>lygas vaik</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 xml:space="preserve"> ir jaunimo bei suaugusi</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j</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 xml:space="preserve"> saviraiškai, užimtumui, socializacijai ir geb</w:t>
      </w:r>
      <w:r w:rsidR="00705AA2" w:rsidRPr="00705AA2">
        <w:rPr>
          <w:rFonts w:ascii="Times New Roman" w:hAnsi="Times New Roman" w:hint="eastAsia"/>
          <w:color w:val="000000"/>
          <w:sz w:val="24"/>
          <w:szCs w:val="24"/>
        </w:rPr>
        <w:t>ė</w:t>
      </w:r>
      <w:r w:rsidR="00705AA2" w:rsidRPr="00705AA2">
        <w:rPr>
          <w:rFonts w:ascii="Times New Roman" w:hAnsi="Times New Roman"/>
          <w:color w:val="000000"/>
          <w:sz w:val="24"/>
          <w:szCs w:val="24"/>
        </w:rPr>
        <w:t>jim</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 xml:space="preserve"> pl</w:t>
      </w:r>
      <w:r w:rsidR="00705AA2" w:rsidRPr="00705AA2">
        <w:rPr>
          <w:rFonts w:ascii="Times New Roman" w:hAnsi="Times New Roman" w:hint="eastAsia"/>
          <w:color w:val="000000"/>
          <w:sz w:val="24"/>
          <w:szCs w:val="24"/>
        </w:rPr>
        <w:t>ė</w:t>
      </w:r>
      <w:r w:rsidR="00705AA2" w:rsidRPr="00705AA2">
        <w:rPr>
          <w:rFonts w:ascii="Times New Roman" w:hAnsi="Times New Roman"/>
          <w:color w:val="000000"/>
          <w:sz w:val="24"/>
          <w:szCs w:val="24"/>
        </w:rPr>
        <w:t>totei“ 2.1 uždaviniu „Sudaryti ir gerinti s</w:t>
      </w:r>
      <w:r w:rsidR="00705AA2" w:rsidRPr="00705AA2">
        <w:rPr>
          <w:rFonts w:ascii="Times New Roman" w:hAnsi="Times New Roman" w:hint="eastAsia"/>
          <w:color w:val="000000"/>
          <w:sz w:val="24"/>
          <w:szCs w:val="24"/>
        </w:rPr>
        <w:t>ą</w:t>
      </w:r>
      <w:r w:rsidR="00705AA2" w:rsidRPr="00705AA2">
        <w:rPr>
          <w:rFonts w:ascii="Times New Roman" w:hAnsi="Times New Roman"/>
          <w:color w:val="000000"/>
          <w:sz w:val="24"/>
          <w:szCs w:val="24"/>
        </w:rPr>
        <w:t>lygas saviraiškai, užimtumui, socializacijai ir geb</w:t>
      </w:r>
      <w:r w:rsidR="00705AA2" w:rsidRPr="00705AA2">
        <w:rPr>
          <w:rFonts w:ascii="Times New Roman" w:hAnsi="Times New Roman" w:hint="eastAsia"/>
          <w:color w:val="000000"/>
          <w:sz w:val="24"/>
          <w:szCs w:val="24"/>
        </w:rPr>
        <w:t>ė</w:t>
      </w:r>
      <w:r w:rsidR="00705AA2" w:rsidRPr="00705AA2">
        <w:rPr>
          <w:rFonts w:ascii="Times New Roman" w:hAnsi="Times New Roman"/>
          <w:color w:val="000000"/>
          <w:sz w:val="24"/>
          <w:szCs w:val="24"/>
        </w:rPr>
        <w:t>jim</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 xml:space="preserve"> pl</w:t>
      </w:r>
      <w:r w:rsidR="00705AA2" w:rsidRPr="00705AA2">
        <w:rPr>
          <w:rFonts w:ascii="Times New Roman" w:hAnsi="Times New Roman" w:hint="eastAsia"/>
          <w:color w:val="000000"/>
          <w:sz w:val="24"/>
          <w:szCs w:val="24"/>
        </w:rPr>
        <w:t>ė</w:t>
      </w:r>
      <w:r w:rsidR="00705AA2" w:rsidRPr="00705AA2">
        <w:rPr>
          <w:rFonts w:ascii="Times New Roman" w:hAnsi="Times New Roman"/>
          <w:color w:val="000000"/>
          <w:sz w:val="24"/>
          <w:szCs w:val="24"/>
        </w:rPr>
        <w:t>totei“, 2.1.2. priemone „Neformaliojo suaugusi</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j</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 xml:space="preserve"> švietimo program</w:t>
      </w:r>
      <w:r w:rsidR="00705AA2" w:rsidRPr="00705AA2">
        <w:rPr>
          <w:rFonts w:ascii="Times New Roman" w:hAnsi="Times New Roman" w:hint="eastAsia"/>
          <w:color w:val="000000"/>
          <w:sz w:val="24"/>
          <w:szCs w:val="24"/>
        </w:rPr>
        <w:t>ų</w:t>
      </w:r>
      <w:r w:rsidR="00705AA2" w:rsidRPr="00705AA2">
        <w:rPr>
          <w:rFonts w:ascii="Times New Roman" w:hAnsi="Times New Roman"/>
          <w:color w:val="000000"/>
          <w:sz w:val="24"/>
          <w:szCs w:val="24"/>
        </w:rPr>
        <w:t xml:space="preserve"> organizavimas“, Lazdijų rajono savivaldybės 2021–2027 metų strateginio plėtros plano, patvirtinto Lazdijų rajono savivaldybės tarybos 2020 m. gruodžio 18 d. sprendimu Nr. 5TS-581 „Dėl Lazdijų rajono savivaldybės 2021–2027 metų strateginio plėtros plano patvirtinimo“, I strateginio tikslo „Besimokanti, pokyčius kurianti ir socialiai atsakinga bendruomenė“, 1.2 tikslo „Gerinti socialinių ir sveikatos paslaugų kokybę“ 1.2.1 uždaviniu „Gerinti aplinką veikti nevyriausybinėms organizacijoms ir bendruomenėms“, 1.2.1.1. priemone „Nevyriausybinių organizacijų ir bendruomenių veiklos stiprinimas“</w:t>
      </w:r>
      <w:r w:rsidR="00FC2D8A">
        <w:rPr>
          <w:rFonts w:ascii="Times New Roman" w:hAnsi="Times New Roman"/>
          <w:color w:val="000000"/>
          <w:sz w:val="24"/>
          <w:szCs w:val="24"/>
        </w:rPr>
        <w:t>.</w:t>
      </w:r>
    </w:p>
    <w:p w14:paraId="603B9AAC" w14:textId="7D2E35BD" w:rsidR="003F3923" w:rsidRDefault="003D3134" w:rsidP="00C86E37">
      <w:pPr>
        <w:spacing w:line="360" w:lineRule="auto"/>
        <w:ind w:firstLine="697"/>
        <w:jc w:val="both"/>
        <w:rPr>
          <w:rFonts w:ascii="Times New Roman" w:hAnsi="Times New Roman"/>
          <w:color w:val="000000"/>
          <w:sz w:val="24"/>
          <w:szCs w:val="24"/>
        </w:rPr>
      </w:pPr>
      <w:r>
        <w:rPr>
          <w:rFonts w:ascii="Times New Roman" w:hAnsi="Times New Roman"/>
          <w:sz w:val="24"/>
          <w:szCs w:val="24"/>
        </w:rPr>
        <w:t>S</w:t>
      </w:r>
      <w:r w:rsidR="00AB2273">
        <w:rPr>
          <w:rFonts w:ascii="Times New Roman" w:hAnsi="Times New Roman"/>
          <w:sz w:val="24"/>
          <w:szCs w:val="24"/>
        </w:rPr>
        <w:t>p</w:t>
      </w:r>
      <w:r w:rsidR="00AD6131" w:rsidRPr="00F9340B">
        <w:rPr>
          <w:rFonts w:ascii="Times New Roman" w:hAnsi="Times New Roman"/>
          <w:color w:val="000000"/>
          <w:sz w:val="24"/>
          <w:szCs w:val="24"/>
        </w:rPr>
        <w:t xml:space="preserve">rendimo tikslas – </w:t>
      </w:r>
      <w:r w:rsidR="001972B6">
        <w:rPr>
          <w:rFonts w:ascii="Times New Roman" w:hAnsi="Times New Roman"/>
          <w:color w:val="000000"/>
          <w:sz w:val="24"/>
          <w:szCs w:val="24"/>
        </w:rPr>
        <w:t>p</w:t>
      </w:r>
      <w:r w:rsidR="002365B7" w:rsidRPr="002365B7">
        <w:rPr>
          <w:rFonts w:ascii="Times New Roman" w:hAnsi="Times New Roman"/>
          <w:color w:val="000000"/>
          <w:sz w:val="24"/>
          <w:szCs w:val="24"/>
        </w:rPr>
        <w:t xml:space="preserve">ritarti bendram Lazdijų rajono savivaldybės administracijos ir </w:t>
      </w:r>
      <w:r w:rsidR="00835A40" w:rsidRPr="00835A40">
        <w:rPr>
          <w:rFonts w:ascii="Times New Roman" w:hAnsi="Times New Roman"/>
          <w:color w:val="000000"/>
          <w:sz w:val="24"/>
          <w:szCs w:val="24"/>
        </w:rPr>
        <w:t xml:space="preserve">Seinų miesto, </w:t>
      </w:r>
      <w:proofErr w:type="spellStart"/>
      <w:r w:rsidR="00835A40" w:rsidRPr="00835A40">
        <w:rPr>
          <w:rFonts w:ascii="Times New Roman" w:hAnsi="Times New Roman"/>
          <w:color w:val="000000"/>
          <w:sz w:val="24"/>
          <w:szCs w:val="24"/>
        </w:rPr>
        <w:t>Slubicės</w:t>
      </w:r>
      <w:proofErr w:type="spellEnd"/>
      <w:r w:rsidR="00835A40" w:rsidRPr="00835A40">
        <w:rPr>
          <w:rFonts w:ascii="Times New Roman" w:hAnsi="Times New Roman"/>
          <w:color w:val="000000"/>
          <w:sz w:val="24"/>
          <w:szCs w:val="24"/>
        </w:rPr>
        <w:t xml:space="preserve"> miesto (Lenkija) ir Frankfurto miesto (Vokietija) savivaldyb</w:t>
      </w:r>
      <w:r w:rsidR="00B74B42">
        <w:rPr>
          <w:rFonts w:ascii="Times New Roman" w:hAnsi="Times New Roman"/>
          <w:color w:val="000000"/>
          <w:sz w:val="24"/>
          <w:szCs w:val="24"/>
        </w:rPr>
        <w:t>ių</w:t>
      </w:r>
      <w:r w:rsidR="002365B7" w:rsidRPr="002365B7">
        <w:rPr>
          <w:rFonts w:ascii="Times New Roman" w:hAnsi="Times New Roman"/>
          <w:color w:val="000000"/>
          <w:sz w:val="24"/>
          <w:szCs w:val="24"/>
        </w:rPr>
        <w:t xml:space="preserve"> projektui „</w:t>
      </w:r>
      <w:r w:rsidR="000E53AE" w:rsidRPr="000E53AE">
        <w:rPr>
          <w:rFonts w:ascii="Times New Roman" w:hAnsi="Times New Roman"/>
          <w:color w:val="000000"/>
          <w:sz w:val="24"/>
          <w:szCs w:val="24"/>
        </w:rPr>
        <w:t xml:space="preserve">DE-PL-LT </w:t>
      </w:r>
      <w:r w:rsidR="00A54986">
        <w:rPr>
          <w:rFonts w:ascii="Times New Roman" w:hAnsi="Times New Roman"/>
          <w:color w:val="000000"/>
          <w:sz w:val="24"/>
          <w:szCs w:val="24"/>
        </w:rPr>
        <w:t>p</w:t>
      </w:r>
      <w:r w:rsidR="000E53AE" w:rsidRPr="000E53AE">
        <w:rPr>
          <w:rFonts w:ascii="Times New Roman" w:hAnsi="Times New Roman"/>
          <w:color w:val="000000"/>
          <w:sz w:val="24"/>
          <w:szCs w:val="24"/>
        </w:rPr>
        <w:t>ilietinis bendruomenių ugdymas, skirtas kovoje su krizėmis</w:t>
      </w:r>
      <w:r w:rsidR="00A54986">
        <w:rPr>
          <w:rFonts w:ascii="Times New Roman" w:hAnsi="Times New Roman"/>
          <w:color w:val="000000"/>
          <w:sz w:val="24"/>
          <w:szCs w:val="24"/>
        </w:rPr>
        <w:t>,</w:t>
      </w:r>
      <w:r w:rsidR="000E53AE" w:rsidRPr="000E53AE">
        <w:rPr>
          <w:rFonts w:ascii="Times New Roman" w:hAnsi="Times New Roman"/>
          <w:color w:val="000000"/>
          <w:sz w:val="24"/>
          <w:szCs w:val="24"/>
        </w:rPr>
        <w:t xml:space="preserve"> kuriant šiuolaikinio mokymo sistemą ir keliant civilinės saugos specialistų profesinę kvalifikaciją</w:t>
      </w:r>
      <w:r w:rsidR="00A54986" w:rsidRPr="00B74B42">
        <w:rPr>
          <w:rFonts w:ascii="Times New Roman" w:hAnsi="Times New Roman"/>
          <w:color w:val="000000"/>
          <w:sz w:val="24"/>
          <w:szCs w:val="24"/>
        </w:rPr>
        <w:t>”</w:t>
      </w:r>
      <w:r w:rsidR="000E53AE" w:rsidRPr="000E53AE">
        <w:rPr>
          <w:rFonts w:ascii="Times New Roman" w:hAnsi="Times New Roman"/>
          <w:color w:val="000000"/>
          <w:sz w:val="24"/>
          <w:szCs w:val="24"/>
        </w:rPr>
        <w:t xml:space="preserve"> (angl. DE-PL-LT </w:t>
      </w:r>
      <w:proofErr w:type="spellStart"/>
      <w:r w:rsidR="000E53AE" w:rsidRPr="000E53AE">
        <w:rPr>
          <w:rFonts w:ascii="Times New Roman" w:hAnsi="Times New Roman"/>
          <w:color w:val="000000"/>
          <w:sz w:val="24"/>
          <w:szCs w:val="24"/>
        </w:rPr>
        <w:t>Civic</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Education</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for</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Resilience</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of</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Communities</w:t>
      </w:r>
      <w:proofErr w:type="spellEnd"/>
      <w:r w:rsidR="000E53AE" w:rsidRPr="000E53AE">
        <w:rPr>
          <w:rFonts w:ascii="Times New Roman" w:hAnsi="Times New Roman"/>
          <w:color w:val="000000"/>
          <w:sz w:val="24"/>
          <w:szCs w:val="24"/>
        </w:rPr>
        <w:t xml:space="preserve"> to </w:t>
      </w:r>
      <w:proofErr w:type="spellStart"/>
      <w:r w:rsidR="000E53AE" w:rsidRPr="000E53AE">
        <w:rPr>
          <w:rFonts w:ascii="Times New Roman" w:hAnsi="Times New Roman"/>
          <w:color w:val="000000"/>
          <w:sz w:val="24"/>
          <w:szCs w:val="24"/>
        </w:rPr>
        <w:t>Crises</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by</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creating</w:t>
      </w:r>
      <w:proofErr w:type="spellEnd"/>
      <w:r w:rsidR="000E53AE" w:rsidRPr="000E53AE">
        <w:rPr>
          <w:rFonts w:ascii="Times New Roman" w:hAnsi="Times New Roman"/>
          <w:color w:val="000000"/>
          <w:sz w:val="24"/>
          <w:szCs w:val="24"/>
        </w:rPr>
        <w:t xml:space="preserve"> a </w:t>
      </w:r>
      <w:proofErr w:type="spellStart"/>
      <w:r w:rsidR="000E53AE" w:rsidRPr="000E53AE">
        <w:rPr>
          <w:rFonts w:ascii="Times New Roman" w:hAnsi="Times New Roman"/>
          <w:color w:val="000000"/>
          <w:sz w:val="24"/>
          <w:szCs w:val="24"/>
        </w:rPr>
        <w:t>system</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of</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modern</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training</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as</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well</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as</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professional</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qualifications</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for</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civil</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protection</w:t>
      </w:r>
      <w:proofErr w:type="spellEnd"/>
      <w:r w:rsidR="000E53AE" w:rsidRPr="000E53AE">
        <w:rPr>
          <w:rFonts w:ascii="Times New Roman" w:hAnsi="Times New Roman"/>
          <w:color w:val="000000"/>
          <w:sz w:val="24"/>
          <w:szCs w:val="24"/>
        </w:rPr>
        <w:t xml:space="preserve"> </w:t>
      </w:r>
      <w:proofErr w:type="spellStart"/>
      <w:r w:rsidR="000E53AE" w:rsidRPr="000E53AE">
        <w:rPr>
          <w:rFonts w:ascii="Times New Roman" w:hAnsi="Times New Roman"/>
          <w:color w:val="000000"/>
          <w:sz w:val="24"/>
          <w:szCs w:val="24"/>
        </w:rPr>
        <w:t>educators</w:t>
      </w:r>
      <w:proofErr w:type="spellEnd"/>
      <w:r w:rsidR="000E53AE" w:rsidRPr="000E53AE">
        <w:rPr>
          <w:rFonts w:ascii="Times New Roman" w:hAnsi="Times New Roman"/>
          <w:color w:val="000000"/>
          <w:sz w:val="24"/>
          <w:szCs w:val="24"/>
        </w:rPr>
        <w:t>)</w:t>
      </w:r>
      <w:r w:rsidR="002365B7" w:rsidRPr="002365B7">
        <w:rPr>
          <w:rFonts w:ascii="Times New Roman" w:hAnsi="Times New Roman"/>
          <w:color w:val="000000"/>
          <w:sz w:val="24"/>
          <w:szCs w:val="24"/>
        </w:rPr>
        <w:t xml:space="preserve">. </w:t>
      </w:r>
      <w:r w:rsidR="00B74B42" w:rsidRPr="00B74B42">
        <w:rPr>
          <w:rFonts w:ascii="Times New Roman" w:hAnsi="Times New Roman"/>
          <w:color w:val="000000"/>
          <w:sz w:val="24"/>
          <w:szCs w:val="24"/>
        </w:rPr>
        <w:t>Bendra projekto vert</w:t>
      </w:r>
      <w:r w:rsidR="00B74B42" w:rsidRPr="00B74B42">
        <w:rPr>
          <w:rFonts w:ascii="Times New Roman" w:hAnsi="Times New Roman" w:hint="eastAsia"/>
          <w:color w:val="000000"/>
          <w:sz w:val="24"/>
          <w:szCs w:val="24"/>
        </w:rPr>
        <w:t>ė</w:t>
      </w:r>
      <w:r w:rsidR="00B74B42" w:rsidRPr="00B74B42">
        <w:rPr>
          <w:rFonts w:ascii="Times New Roman" w:hAnsi="Times New Roman"/>
          <w:color w:val="000000"/>
          <w:sz w:val="24"/>
          <w:szCs w:val="24"/>
        </w:rPr>
        <w:t xml:space="preserve"> 60 000 Eur, Lazdij</w:t>
      </w:r>
      <w:r w:rsidR="00B74B42" w:rsidRPr="00B74B42">
        <w:rPr>
          <w:rFonts w:ascii="Times New Roman" w:hAnsi="Times New Roman" w:hint="eastAsia"/>
          <w:color w:val="000000"/>
          <w:sz w:val="24"/>
          <w:szCs w:val="24"/>
        </w:rPr>
        <w:t>ų</w:t>
      </w:r>
      <w:r w:rsidR="00B74B42" w:rsidRPr="00B74B42">
        <w:rPr>
          <w:rFonts w:ascii="Times New Roman" w:hAnsi="Times New Roman"/>
          <w:color w:val="000000"/>
          <w:sz w:val="24"/>
          <w:szCs w:val="24"/>
        </w:rPr>
        <w:t xml:space="preserve"> rajono savivaldybei tenkanti projekto investicij</w:t>
      </w:r>
      <w:r w:rsidR="00B74B42" w:rsidRPr="00B74B42">
        <w:rPr>
          <w:rFonts w:ascii="Times New Roman" w:hAnsi="Times New Roman" w:hint="eastAsia"/>
          <w:color w:val="000000"/>
          <w:sz w:val="24"/>
          <w:szCs w:val="24"/>
        </w:rPr>
        <w:t>ų</w:t>
      </w:r>
      <w:r w:rsidR="00B74B42" w:rsidRPr="00B74B42">
        <w:rPr>
          <w:rFonts w:ascii="Times New Roman" w:hAnsi="Times New Roman"/>
          <w:color w:val="000000"/>
          <w:sz w:val="24"/>
          <w:szCs w:val="24"/>
        </w:rPr>
        <w:t xml:space="preserve"> dalis 15 000 Eur</w:t>
      </w:r>
      <w:r w:rsidR="00C86E37" w:rsidRPr="00C86E37">
        <w:rPr>
          <w:rFonts w:ascii="Times New Roman" w:hAnsi="Times New Roman"/>
          <w:color w:val="000000"/>
          <w:sz w:val="24"/>
          <w:szCs w:val="24"/>
        </w:rPr>
        <w:t>, prisidėjimas prie projekto 10 proc. nuo</w:t>
      </w:r>
      <w:r w:rsidR="00B74B42">
        <w:rPr>
          <w:rFonts w:ascii="Times New Roman" w:hAnsi="Times New Roman"/>
          <w:color w:val="000000"/>
          <w:sz w:val="24"/>
          <w:szCs w:val="24"/>
        </w:rPr>
        <w:t xml:space="preserve"> savivaldybei tenkančių</w:t>
      </w:r>
      <w:r w:rsidR="00C86E37" w:rsidRPr="00C86E37">
        <w:rPr>
          <w:rFonts w:ascii="Times New Roman" w:hAnsi="Times New Roman"/>
          <w:color w:val="000000"/>
          <w:sz w:val="24"/>
          <w:szCs w:val="24"/>
        </w:rPr>
        <w:t xml:space="preserve"> investicijų dalies</w:t>
      </w:r>
      <w:r w:rsidR="00C86E37">
        <w:rPr>
          <w:rFonts w:ascii="Times New Roman" w:hAnsi="Times New Roman"/>
          <w:color w:val="000000"/>
          <w:sz w:val="24"/>
          <w:szCs w:val="24"/>
        </w:rPr>
        <w:t>.</w:t>
      </w:r>
    </w:p>
    <w:p w14:paraId="609E6CDB" w14:textId="127EF99D" w:rsidR="00F675AA" w:rsidRPr="00F675AA" w:rsidRDefault="00501755" w:rsidP="00F675AA">
      <w:pPr>
        <w:spacing w:line="360" w:lineRule="auto"/>
        <w:ind w:firstLine="709"/>
        <w:jc w:val="both"/>
        <w:rPr>
          <w:rFonts w:ascii="Times New Roman" w:hAnsi="Times New Roman"/>
          <w:color w:val="000000"/>
          <w:sz w:val="24"/>
          <w:szCs w:val="24"/>
        </w:rPr>
      </w:pPr>
      <w:r w:rsidRPr="00501755">
        <w:rPr>
          <w:rFonts w:ascii="Times New Roman" w:hAnsi="Times New Roman"/>
          <w:color w:val="000000"/>
          <w:sz w:val="24"/>
          <w:szCs w:val="24"/>
        </w:rPr>
        <w:lastRenderedPageBreak/>
        <w:t>Projekto metu planuojam</w:t>
      </w:r>
      <w:r w:rsidR="00F675AA">
        <w:rPr>
          <w:rFonts w:ascii="Times New Roman" w:hAnsi="Times New Roman"/>
          <w:color w:val="000000"/>
          <w:sz w:val="24"/>
          <w:szCs w:val="24"/>
        </w:rPr>
        <w:t>o</w:t>
      </w:r>
      <w:r w:rsidR="00A54986">
        <w:rPr>
          <w:rFonts w:ascii="Times New Roman" w:hAnsi="Times New Roman"/>
          <w:color w:val="000000"/>
          <w:sz w:val="24"/>
          <w:szCs w:val="24"/>
        </w:rPr>
        <w:t>s</w:t>
      </w:r>
      <w:r w:rsidR="00F675AA">
        <w:rPr>
          <w:rFonts w:ascii="Times New Roman" w:hAnsi="Times New Roman"/>
          <w:color w:val="000000"/>
          <w:sz w:val="24"/>
          <w:szCs w:val="24"/>
        </w:rPr>
        <w:t xml:space="preserve"> i</w:t>
      </w:r>
      <w:r w:rsidR="00F675AA" w:rsidRPr="00F675AA">
        <w:rPr>
          <w:rFonts w:ascii="Times New Roman" w:hAnsi="Times New Roman"/>
          <w:color w:val="000000"/>
          <w:sz w:val="24"/>
          <w:szCs w:val="24"/>
        </w:rPr>
        <w:t>šlaidos</w:t>
      </w:r>
      <w:r w:rsidR="00A54986">
        <w:rPr>
          <w:rFonts w:ascii="Times New Roman" w:hAnsi="Times New Roman"/>
          <w:color w:val="000000"/>
          <w:sz w:val="24"/>
          <w:szCs w:val="24"/>
        </w:rPr>
        <w:t>,</w:t>
      </w:r>
      <w:r w:rsidR="00F675AA" w:rsidRPr="00F675AA">
        <w:rPr>
          <w:rFonts w:ascii="Times New Roman" w:hAnsi="Times New Roman"/>
          <w:color w:val="000000"/>
          <w:sz w:val="24"/>
          <w:szCs w:val="24"/>
        </w:rPr>
        <w:t xml:space="preserve"> skirtos civilinės saugos ir ekstremalių situacijų valdymo mokymams bei specialistų kvalifikacijos kėlimui, projekto administravimui ir viešinimui.</w:t>
      </w:r>
    </w:p>
    <w:p w14:paraId="1A17E3D8" w14:textId="77777777" w:rsidR="003742EC" w:rsidRPr="003742EC" w:rsidRDefault="003742EC" w:rsidP="003742EC">
      <w:pPr>
        <w:spacing w:line="360" w:lineRule="auto"/>
        <w:ind w:firstLine="709"/>
        <w:jc w:val="both"/>
        <w:rPr>
          <w:rFonts w:ascii="Times New Roman" w:hAnsi="Times New Roman"/>
          <w:color w:val="000000"/>
          <w:sz w:val="24"/>
          <w:szCs w:val="24"/>
        </w:rPr>
      </w:pPr>
      <w:r w:rsidRPr="003742EC">
        <w:rPr>
          <w:rFonts w:ascii="Times New Roman" w:hAnsi="Times New Roman"/>
          <w:color w:val="000000"/>
          <w:sz w:val="24"/>
          <w:szCs w:val="24"/>
        </w:rPr>
        <w:t xml:space="preserve">Projektas teikiamas Baltijos jūros regiono projektų paramos programai (angl. Baltic </w:t>
      </w:r>
      <w:proofErr w:type="spellStart"/>
      <w:r w:rsidRPr="003742EC">
        <w:rPr>
          <w:rFonts w:ascii="Times New Roman" w:hAnsi="Times New Roman"/>
          <w:color w:val="000000"/>
          <w:sz w:val="24"/>
          <w:szCs w:val="24"/>
        </w:rPr>
        <w:t>Sea</w:t>
      </w:r>
      <w:proofErr w:type="spellEnd"/>
      <w:r w:rsidRPr="003742EC">
        <w:rPr>
          <w:rFonts w:ascii="Times New Roman" w:hAnsi="Times New Roman"/>
          <w:color w:val="000000"/>
          <w:sz w:val="24"/>
          <w:szCs w:val="24"/>
        </w:rPr>
        <w:t xml:space="preserve"> </w:t>
      </w:r>
      <w:proofErr w:type="spellStart"/>
      <w:r w:rsidRPr="003742EC">
        <w:rPr>
          <w:rFonts w:ascii="Times New Roman" w:hAnsi="Times New Roman"/>
          <w:color w:val="000000"/>
          <w:sz w:val="24"/>
          <w:szCs w:val="24"/>
        </w:rPr>
        <w:t>Region</w:t>
      </w:r>
      <w:proofErr w:type="spellEnd"/>
      <w:r w:rsidRPr="003742EC">
        <w:rPr>
          <w:rFonts w:ascii="Times New Roman" w:hAnsi="Times New Roman"/>
          <w:color w:val="000000"/>
          <w:sz w:val="24"/>
          <w:szCs w:val="24"/>
        </w:rPr>
        <w:t xml:space="preserve"> Project </w:t>
      </w:r>
      <w:proofErr w:type="spellStart"/>
      <w:r w:rsidRPr="003742EC">
        <w:rPr>
          <w:rFonts w:ascii="Times New Roman" w:hAnsi="Times New Roman"/>
          <w:color w:val="000000"/>
          <w:sz w:val="24"/>
          <w:szCs w:val="24"/>
        </w:rPr>
        <w:t>Support</w:t>
      </w:r>
      <w:proofErr w:type="spellEnd"/>
      <w:r w:rsidRPr="003742EC">
        <w:rPr>
          <w:rFonts w:ascii="Times New Roman" w:hAnsi="Times New Roman"/>
          <w:color w:val="000000"/>
          <w:sz w:val="24"/>
          <w:szCs w:val="24"/>
        </w:rPr>
        <w:t xml:space="preserve"> </w:t>
      </w:r>
      <w:proofErr w:type="spellStart"/>
      <w:r w:rsidRPr="003742EC">
        <w:rPr>
          <w:rFonts w:ascii="Times New Roman" w:hAnsi="Times New Roman"/>
          <w:color w:val="000000"/>
          <w:sz w:val="24"/>
          <w:szCs w:val="24"/>
        </w:rPr>
        <w:t>Facility</w:t>
      </w:r>
      <w:proofErr w:type="spellEnd"/>
      <w:r w:rsidRPr="003742EC">
        <w:rPr>
          <w:rFonts w:ascii="Times New Roman" w:hAnsi="Times New Roman"/>
          <w:color w:val="000000"/>
          <w:sz w:val="24"/>
          <w:szCs w:val="24"/>
        </w:rPr>
        <w:t xml:space="preserve"> (PSF)) iki kovo 31 d.</w:t>
      </w:r>
    </w:p>
    <w:p w14:paraId="2818EF17" w14:textId="3660C5F2" w:rsidR="00AD6131" w:rsidRPr="00B9180B" w:rsidRDefault="00AD6131" w:rsidP="008D2069">
      <w:pPr>
        <w:spacing w:line="360" w:lineRule="auto"/>
        <w:ind w:firstLine="709"/>
        <w:jc w:val="both"/>
        <w:rPr>
          <w:rFonts w:ascii="Times New Roman" w:hAnsi="Times New Roman"/>
          <w:color w:val="000000"/>
          <w:sz w:val="24"/>
          <w:szCs w:val="24"/>
        </w:rPr>
      </w:pPr>
      <w:r w:rsidRPr="00B9180B">
        <w:rPr>
          <w:rFonts w:ascii="Times New Roman" w:hAnsi="Times New Roman"/>
          <w:color w:val="000000"/>
          <w:sz w:val="24"/>
          <w:szCs w:val="24"/>
        </w:rPr>
        <w:t>Projekto neigiamos pasekmės – nenumatomos.</w:t>
      </w:r>
    </w:p>
    <w:p w14:paraId="5F990FAF" w14:textId="77777777" w:rsidR="00AD6131" w:rsidRPr="00F9340B"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Projekto sprendimo projektas neprieštarauja galiojantiems teisės aktams.</w:t>
      </w:r>
    </w:p>
    <w:p w14:paraId="0DFB8D9C" w14:textId="77777777" w:rsidR="00AD6131"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Priėmus šį Lazdijų rajono savivaldybės tarybos sprendimą, galiojančių teisės aktų pakeisti ar panaikinti nereikės.</w:t>
      </w:r>
    </w:p>
    <w:p w14:paraId="067455C5" w14:textId="77777777" w:rsidR="00AD6131" w:rsidRPr="00F9340B"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Dėl sprendimo projekto pastabų ir pasiūlymų negauta.</w:t>
      </w:r>
    </w:p>
    <w:p w14:paraId="2C5274A9" w14:textId="19E0C578" w:rsidR="00C20402" w:rsidRDefault="00AD6131" w:rsidP="00E97FAB">
      <w:pPr>
        <w:tabs>
          <w:tab w:val="left" w:pos="360"/>
        </w:tabs>
        <w:spacing w:line="360" w:lineRule="auto"/>
        <w:ind w:firstLine="709"/>
        <w:jc w:val="both"/>
        <w:rPr>
          <w:rFonts w:ascii="Times New Roman" w:hAnsi="Times New Roman"/>
          <w:sz w:val="24"/>
          <w:szCs w:val="24"/>
        </w:rPr>
      </w:pPr>
      <w:r w:rsidRPr="00F9340B">
        <w:rPr>
          <w:rFonts w:ascii="Times New Roman" w:hAnsi="Times New Roman"/>
          <w:sz w:val="24"/>
          <w:szCs w:val="24"/>
        </w:rPr>
        <w:t xml:space="preserve">Sprendimo projektą parengė Lazdijų rajono savivaldybės administracijos </w:t>
      </w:r>
      <w:r w:rsidR="00D43437">
        <w:rPr>
          <w:rFonts w:ascii="Times New Roman" w:hAnsi="Times New Roman"/>
          <w:sz w:val="24"/>
          <w:szCs w:val="24"/>
        </w:rPr>
        <w:t>St</w:t>
      </w:r>
      <w:r w:rsidR="00C20402">
        <w:rPr>
          <w:rFonts w:ascii="Times New Roman" w:hAnsi="Times New Roman"/>
          <w:sz w:val="24"/>
          <w:szCs w:val="24"/>
        </w:rPr>
        <w:t>rateginio planavimo ir i</w:t>
      </w:r>
      <w:r w:rsidRPr="00F9340B">
        <w:rPr>
          <w:rFonts w:ascii="Times New Roman" w:hAnsi="Times New Roman"/>
          <w:sz w:val="24"/>
          <w:szCs w:val="24"/>
        </w:rPr>
        <w:t>nvestici</w:t>
      </w:r>
      <w:r w:rsidR="00C20402">
        <w:rPr>
          <w:rFonts w:ascii="Times New Roman" w:hAnsi="Times New Roman"/>
          <w:sz w:val="24"/>
          <w:szCs w:val="24"/>
        </w:rPr>
        <w:t xml:space="preserve">nių projektų valdymo </w:t>
      </w:r>
      <w:r w:rsidRPr="00F9340B">
        <w:rPr>
          <w:rFonts w:ascii="Times New Roman" w:hAnsi="Times New Roman"/>
          <w:sz w:val="24"/>
          <w:szCs w:val="24"/>
        </w:rPr>
        <w:t xml:space="preserve">skyriaus </w:t>
      </w:r>
      <w:r w:rsidR="00CF5BC4">
        <w:rPr>
          <w:rFonts w:ascii="Times New Roman" w:hAnsi="Times New Roman"/>
          <w:sz w:val="24"/>
          <w:szCs w:val="24"/>
        </w:rPr>
        <w:t>v</w:t>
      </w:r>
      <w:r w:rsidR="00B35A82">
        <w:rPr>
          <w:rFonts w:ascii="Times New Roman" w:hAnsi="Times New Roman"/>
          <w:sz w:val="24"/>
          <w:szCs w:val="24"/>
        </w:rPr>
        <w:t>yriausioji specialistė Ieva Stalevičiūtė</w:t>
      </w:r>
      <w:r w:rsidRPr="00F9340B">
        <w:rPr>
          <w:rFonts w:ascii="Times New Roman" w:hAnsi="Times New Roman"/>
          <w:sz w:val="24"/>
          <w:szCs w:val="24"/>
        </w:rPr>
        <w:t>.</w:t>
      </w:r>
      <w:r w:rsidR="00903E7A">
        <w:rPr>
          <w:rFonts w:ascii="Times New Roman" w:hAnsi="Times New Roman"/>
          <w:sz w:val="24"/>
          <w:szCs w:val="24"/>
        </w:rPr>
        <w:t xml:space="preserve">  </w:t>
      </w:r>
    </w:p>
    <w:p w14:paraId="48D1F2FD" w14:textId="3963AD27" w:rsidR="00392C65" w:rsidRDefault="00392C65" w:rsidP="00CF201A">
      <w:pPr>
        <w:tabs>
          <w:tab w:val="left" w:pos="360"/>
        </w:tabs>
        <w:spacing w:line="360" w:lineRule="auto"/>
        <w:jc w:val="both"/>
        <w:rPr>
          <w:rFonts w:ascii="Times New Roman" w:hAnsi="Times New Roman"/>
          <w:sz w:val="24"/>
          <w:szCs w:val="24"/>
        </w:rPr>
      </w:pPr>
    </w:p>
    <w:p w14:paraId="3FF67175" w14:textId="77777777" w:rsidR="00392C65" w:rsidRDefault="00392C65" w:rsidP="00E97FAB">
      <w:pPr>
        <w:tabs>
          <w:tab w:val="left" w:pos="360"/>
        </w:tabs>
        <w:spacing w:line="360" w:lineRule="auto"/>
        <w:ind w:firstLine="709"/>
        <w:jc w:val="both"/>
        <w:rPr>
          <w:rFonts w:ascii="Times New Roman" w:hAnsi="Times New Roman"/>
          <w:sz w:val="24"/>
          <w:szCs w:val="24"/>
        </w:rPr>
      </w:pPr>
    </w:p>
    <w:p w14:paraId="72EDC2CB" w14:textId="0EDF89E2" w:rsidR="00C20402" w:rsidRDefault="00D43437" w:rsidP="00C15121">
      <w:pPr>
        <w:suppressAutoHyphens w:val="0"/>
        <w:rPr>
          <w:rFonts w:ascii="Times New Roman" w:hAnsi="Times New Roman"/>
          <w:sz w:val="24"/>
          <w:szCs w:val="24"/>
        </w:rPr>
      </w:pPr>
      <w:r>
        <w:rPr>
          <w:rFonts w:ascii="Times New Roman" w:hAnsi="Times New Roman"/>
          <w:sz w:val="24"/>
          <w:szCs w:val="24"/>
        </w:rPr>
        <w:t>St</w:t>
      </w:r>
      <w:r w:rsidR="00C20402">
        <w:rPr>
          <w:rFonts w:ascii="Times New Roman" w:hAnsi="Times New Roman"/>
          <w:sz w:val="24"/>
          <w:szCs w:val="24"/>
        </w:rPr>
        <w:t>rateginio planavimo ir</w:t>
      </w:r>
    </w:p>
    <w:p w14:paraId="2656C98D" w14:textId="443BC675" w:rsidR="002A3B3C" w:rsidRDefault="00C20402" w:rsidP="00C15121">
      <w:pPr>
        <w:suppressAutoHyphens w:val="0"/>
        <w:rPr>
          <w:rFonts w:ascii="Times New Roman" w:hAnsi="Times New Roman"/>
          <w:sz w:val="24"/>
          <w:szCs w:val="24"/>
        </w:rPr>
      </w:pPr>
      <w:r>
        <w:rPr>
          <w:rFonts w:ascii="Times New Roman" w:hAnsi="Times New Roman"/>
          <w:sz w:val="24"/>
          <w:szCs w:val="24"/>
        </w:rPr>
        <w:t>i</w:t>
      </w:r>
      <w:r w:rsidRPr="00F9340B">
        <w:rPr>
          <w:rFonts w:ascii="Times New Roman" w:hAnsi="Times New Roman"/>
          <w:sz w:val="24"/>
          <w:szCs w:val="24"/>
        </w:rPr>
        <w:t>nvestici</w:t>
      </w:r>
      <w:r>
        <w:rPr>
          <w:rFonts w:ascii="Times New Roman" w:hAnsi="Times New Roman"/>
          <w:sz w:val="24"/>
          <w:szCs w:val="24"/>
        </w:rPr>
        <w:t>nių projektų valdymo</w:t>
      </w:r>
      <w:r w:rsidR="00AD6131" w:rsidRPr="00F9340B">
        <w:rPr>
          <w:rFonts w:ascii="Times New Roman" w:hAnsi="Times New Roman"/>
          <w:sz w:val="24"/>
          <w:szCs w:val="24"/>
          <w:lang w:eastAsia="lt-LT"/>
        </w:rPr>
        <w:t xml:space="preserve"> skyriaus </w:t>
      </w:r>
      <w:r w:rsidR="00B35A82">
        <w:rPr>
          <w:rFonts w:ascii="Times New Roman" w:hAnsi="Times New Roman"/>
          <w:sz w:val="24"/>
          <w:szCs w:val="24"/>
          <w:lang w:eastAsia="lt-LT"/>
        </w:rPr>
        <w:t>vyriausioji specialistė</w:t>
      </w:r>
      <w:r w:rsidR="00AD6131" w:rsidRPr="00F9340B">
        <w:rPr>
          <w:rFonts w:ascii="Times New Roman" w:hAnsi="Times New Roman"/>
          <w:sz w:val="24"/>
          <w:szCs w:val="24"/>
          <w:lang w:eastAsia="lt-LT"/>
        </w:rPr>
        <w:t xml:space="preserve"> </w:t>
      </w:r>
      <w:r w:rsidR="00AD6131">
        <w:rPr>
          <w:rFonts w:ascii="Times New Roman" w:hAnsi="Times New Roman"/>
          <w:sz w:val="24"/>
          <w:szCs w:val="24"/>
          <w:lang w:eastAsia="lt-LT"/>
        </w:rPr>
        <w:t xml:space="preserve">                </w:t>
      </w:r>
      <w:r w:rsidR="00AD6131" w:rsidRPr="00F9340B">
        <w:rPr>
          <w:rFonts w:ascii="Times New Roman" w:hAnsi="Times New Roman"/>
          <w:sz w:val="24"/>
          <w:szCs w:val="24"/>
          <w:lang w:eastAsia="lt-LT"/>
        </w:rPr>
        <w:t xml:space="preserve">       </w:t>
      </w:r>
      <w:r w:rsidR="00B35A82">
        <w:rPr>
          <w:rFonts w:ascii="Times New Roman" w:hAnsi="Times New Roman"/>
          <w:sz w:val="24"/>
          <w:szCs w:val="24"/>
          <w:lang w:eastAsia="lt-LT"/>
        </w:rPr>
        <w:t>Ieva Stalevičiūtė</w:t>
      </w:r>
      <w:r w:rsidR="00B964DC">
        <w:rPr>
          <w:rFonts w:ascii="Times New Roman" w:hAnsi="Times New Roman"/>
          <w:sz w:val="24"/>
          <w:szCs w:val="24"/>
        </w:rPr>
        <w:tab/>
      </w:r>
    </w:p>
    <w:p w14:paraId="6A7EFDF6" w14:textId="77777777" w:rsidR="004D37D4" w:rsidRDefault="004D37D4" w:rsidP="00C15121">
      <w:pPr>
        <w:suppressAutoHyphens w:val="0"/>
        <w:rPr>
          <w:rFonts w:ascii="Times New Roman" w:hAnsi="Times New Roman"/>
          <w:sz w:val="24"/>
          <w:szCs w:val="24"/>
        </w:rPr>
      </w:pPr>
    </w:p>
    <w:sectPr w:rsidR="004D37D4" w:rsidSect="007C1FDE">
      <w:headerReference w:type="first" r:id="rId8"/>
      <w:footnotePr>
        <w:pos w:val="beneathText"/>
      </w:footnotePr>
      <w:type w:val="oddPage"/>
      <w:pgSz w:w="11905" w:h="16837" w:code="9"/>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1739" w14:textId="77777777" w:rsidR="00CE6A88" w:rsidRDefault="00CE6A88">
      <w:r>
        <w:separator/>
      </w:r>
    </w:p>
  </w:endnote>
  <w:endnote w:type="continuationSeparator" w:id="0">
    <w:p w14:paraId="244700EB" w14:textId="77777777" w:rsidR="00CE6A88" w:rsidRDefault="00C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panose1 w:val="00000000000000000000"/>
    <w:charset w:val="00"/>
    <w:family w:val="auto"/>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2B5E7" w14:textId="77777777" w:rsidR="00CE6A88" w:rsidRDefault="00CE6A88">
      <w:r>
        <w:separator/>
      </w:r>
    </w:p>
  </w:footnote>
  <w:footnote w:type="continuationSeparator" w:id="0">
    <w:p w14:paraId="20B687D9" w14:textId="77777777" w:rsidR="00CE6A88" w:rsidRDefault="00CE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D8E0" w14:textId="77777777" w:rsidR="00AD6131" w:rsidRPr="008E25D9" w:rsidRDefault="006E2E18" w:rsidP="00AD6131">
    <w:pPr>
      <w:pStyle w:val="Antrats"/>
      <w:jc w:val="right"/>
      <w:rPr>
        <w:rFonts w:ascii="Times New Roman" w:hAnsi="Times New Roman"/>
        <w:b/>
        <w:sz w:val="24"/>
        <w:szCs w:val="24"/>
      </w:rPr>
    </w:pPr>
    <w:r w:rsidRPr="008E25D9">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2E4A76A1"/>
    <w:multiLevelType w:val="hybridMultilevel"/>
    <w:tmpl w:val="25DCD602"/>
    <w:lvl w:ilvl="0" w:tplc="8A4E7DCC">
      <w:start w:val="1"/>
      <w:numFmt w:val="decimal"/>
      <w:lvlText w:val="%1."/>
      <w:lvlJc w:val="left"/>
      <w:pPr>
        <w:tabs>
          <w:tab w:val="num" w:pos="1765"/>
        </w:tabs>
        <w:ind w:left="1765" w:hanging="1065"/>
      </w:pPr>
      <w:rPr>
        <w:rFonts w:hint="default"/>
      </w:rPr>
    </w:lvl>
    <w:lvl w:ilvl="1" w:tplc="901C1E06">
      <w:numFmt w:val="none"/>
      <w:lvlText w:val=""/>
      <w:lvlJc w:val="left"/>
      <w:pPr>
        <w:tabs>
          <w:tab w:val="num" w:pos="360"/>
        </w:tabs>
      </w:pPr>
    </w:lvl>
    <w:lvl w:ilvl="2" w:tplc="519667B0">
      <w:numFmt w:val="none"/>
      <w:lvlText w:val=""/>
      <w:lvlJc w:val="left"/>
      <w:pPr>
        <w:tabs>
          <w:tab w:val="num" w:pos="360"/>
        </w:tabs>
      </w:pPr>
    </w:lvl>
    <w:lvl w:ilvl="3" w:tplc="26D4FCC0">
      <w:numFmt w:val="none"/>
      <w:lvlText w:val=""/>
      <w:lvlJc w:val="left"/>
      <w:pPr>
        <w:tabs>
          <w:tab w:val="num" w:pos="360"/>
        </w:tabs>
      </w:pPr>
    </w:lvl>
    <w:lvl w:ilvl="4" w:tplc="0944D9B8">
      <w:numFmt w:val="none"/>
      <w:lvlText w:val=""/>
      <w:lvlJc w:val="left"/>
      <w:pPr>
        <w:tabs>
          <w:tab w:val="num" w:pos="360"/>
        </w:tabs>
      </w:pPr>
    </w:lvl>
    <w:lvl w:ilvl="5" w:tplc="F1CCCC46">
      <w:numFmt w:val="none"/>
      <w:lvlText w:val=""/>
      <w:lvlJc w:val="left"/>
      <w:pPr>
        <w:tabs>
          <w:tab w:val="num" w:pos="360"/>
        </w:tabs>
      </w:pPr>
    </w:lvl>
    <w:lvl w:ilvl="6" w:tplc="1896A60C">
      <w:numFmt w:val="none"/>
      <w:lvlText w:val=""/>
      <w:lvlJc w:val="left"/>
      <w:pPr>
        <w:tabs>
          <w:tab w:val="num" w:pos="360"/>
        </w:tabs>
      </w:pPr>
    </w:lvl>
    <w:lvl w:ilvl="7" w:tplc="9932B662">
      <w:numFmt w:val="none"/>
      <w:lvlText w:val=""/>
      <w:lvlJc w:val="left"/>
      <w:pPr>
        <w:tabs>
          <w:tab w:val="num" w:pos="360"/>
        </w:tabs>
      </w:pPr>
    </w:lvl>
    <w:lvl w:ilvl="8" w:tplc="6E787CCE">
      <w:numFmt w:val="none"/>
      <w:lvlText w:val=""/>
      <w:lvlJc w:val="left"/>
      <w:pPr>
        <w:tabs>
          <w:tab w:val="num" w:pos="360"/>
        </w:tabs>
      </w:pPr>
    </w:lvl>
  </w:abstractNum>
  <w:abstractNum w:abstractNumId="3" w15:restartNumberingAfterBreak="0">
    <w:nsid w:val="3D8C6CEB"/>
    <w:multiLevelType w:val="hybridMultilevel"/>
    <w:tmpl w:val="1A1C10BE"/>
    <w:lvl w:ilvl="0" w:tplc="BFF23A6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644455F"/>
    <w:multiLevelType w:val="hybridMultilevel"/>
    <w:tmpl w:val="3976CAF4"/>
    <w:lvl w:ilvl="0" w:tplc="A9466306">
      <w:start w:val="1"/>
      <w:numFmt w:val="decimal"/>
      <w:lvlText w:val="%1."/>
      <w:lvlJc w:val="left"/>
      <w:pPr>
        <w:ind w:left="1057" w:hanging="360"/>
      </w:pPr>
      <w:rPr>
        <w:rFonts w:hint="default"/>
      </w:rPr>
    </w:lvl>
    <w:lvl w:ilvl="1" w:tplc="04270019" w:tentative="1">
      <w:start w:val="1"/>
      <w:numFmt w:val="lowerLetter"/>
      <w:lvlText w:val="%2."/>
      <w:lvlJc w:val="left"/>
      <w:pPr>
        <w:ind w:left="1777" w:hanging="360"/>
      </w:pPr>
    </w:lvl>
    <w:lvl w:ilvl="2" w:tplc="0427001B" w:tentative="1">
      <w:start w:val="1"/>
      <w:numFmt w:val="lowerRoman"/>
      <w:lvlText w:val="%3."/>
      <w:lvlJc w:val="right"/>
      <w:pPr>
        <w:ind w:left="2497" w:hanging="180"/>
      </w:pPr>
    </w:lvl>
    <w:lvl w:ilvl="3" w:tplc="0427000F" w:tentative="1">
      <w:start w:val="1"/>
      <w:numFmt w:val="decimal"/>
      <w:lvlText w:val="%4."/>
      <w:lvlJc w:val="left"/>
      <w:pPr>
        <w:ind w:left="3217" w:hanging="360"/>
      </w:pPr>
    </w:lvl>
    <w:lvl w:ilvl="4" w:tplc="04270019" w:tentative="1">
      <w:start w:val="1"/>
      <w:numFmt w:val="lowerLetter"/>
      <w:lvlText w:val="%5."/>
      <w:lvlJc w:val="left"/>
      <w:pPr>
        <w:ind w:left="3937" w:hanging="360"/>
      </w:pPr>
    </w:lvl>
    <w:lvl w:ilvl="5" w:tplc="0427001B" w:tentative="1">
      <w:start w:val="1"/>
      <w:numFmt w:val="lowerRoman"/>
      <w:lvlText w:val="%6."/>
      <w:lvlJc w:val="right"/>
      <w:pPr>
        <w:ind w:left="4657" w:hanging="180"/>
      </w:pPr>
    </w:lvl>
    <w:lvl w:ilvl="6" w:tplc="0427000F" w:tentative="1">
      <w:start w:val="1"/>
      <w:numFmt w:val="decimal"/>
      <w:lvlText w:val="%7."/>
      <w:lvlJc w:val="left"/>
      <w:pPr>
        <w:ind w:left="5377" w:hanging="360"/>
      </w:pPr>
    </w:lvl>
    <w:lvl w:ilvl="7" w:tplc="04270019" w:tentative="1">
      <w:start w:val="1"/>
      <w:numFmt w:val="lowerLetter"/>
      <w:lvlText w:val="%8."/>
      <w:lvlJc w:val="left"/>
      <w:pPr>
        <w:ind w:left="6097" w:hanging="360"/>
      </w:pPr>
    </w:lvl>
    <w:lvl w:ilvl="8" w:tplc="0427001B" w:tentative="1">
      <w:start w:val="1"/>
      <w:numFmt w:val="lowerRoman"/>
      <w:lvlText w:val="%9."/>
      <w:lvlJc w:val="right"/>
      <w:pPr>
        <w:ind w:left="6817" w:hanging="180"/>
      </w:pPr>
    </w:lvl>
  </w:abstractNum>
  <w:abstractNum w:abstractNumId="5" w15:restartNumberingAfterBreak="0">
    <w:nsid w:val="59CA5652"/>
    <w:multiLevelType w:val="hybridMultilevel"/>
    <w:tmpl w:val="2EC48114"/>
    <w:lvl w:ilvl="0" w:tplc="51E093F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AF02C27"/>
    <w:multiLevelType w:val="hybridMultilevel"/>
    <w:tmpl w:val="D6286A54"/>
    <w:lvl w:ilvl="0" w:tplc="C1546400">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8"/>
    <w:rsid w:val="00001F8E"/>
    <w:rsid w:val="00006686"/>
    <w:rsid w:val="000101A9"/>
    <w:rsid w:val="00010286"/>
    <w:rsid w:val="0002027C"/>
    <w:rsid w:val="000228BA"/>
    <w:rsid w:val="00022ED8"/>
    <w:rsid w:val="00032203"/>
    <w:rsid w:val="00036492"/>
    <w:rsid w:val="000548D9"/>
    <w:rsid w:val="00062EB6"/>
    <w:rsid w:val="00062FDF"/>
    <w:rsid w:val="00065EBA"/>
    <w:rsid w:val="00072786"/>
    <w:rsid w:val="000749D6"/>
    <w:rsid w:val="000759CF"/>
    <w:rsid w:val="00083FD5"/>
    <w:rsid w:val="00085CC6"/>
    <w:rsid w:val="000A0932"/>
    <w:rsid w:val="000B22ED"/>
    <w:rsid w:val="000B4DB0"/>
    <w:rsid w:val="000B5974"/>
    <w:rsid w:val="000C0E36"/>
    <w:rsid w:val="000C125C"/>
    <w:rsid w:val="000C2BF4"/>
    <w:rsid w:val="000D6974"/>
    <w:rsid w:val="000D7E61"/>
    <w:rsid w:val="000E53AE"/>
    <w:rsid w:val="000F115C"/>
    <w:rsid w:val="000F1362"/>
    <w:rsid w:val="000F1689"/>
    <w:rsid w:val="000F4B11"/>
    <w:rsid w:val="000F717D"/>
    <w:rsid w:val="00101C88"/>
    <w:rsid w:val="001029FC"/>
    <w:rsid w:val="00103129"/>
    <w:rsid w:val="0010454F"/>
    <w:rsid w:val="0011000A"/>
    <w:rsid w:val="001158FF"/>
    <w:rsid w:val="00123DBF"/>
    <w:rsid w:val="001328C1"/>
    <w:rsid w:val="00141A97"/>
    <w:rsid w:val="00145BA3"/>
    <w:rsid w:val="0014708A"/>
    <w:rsid w:val="00147416"/>
    <w:rsid w:val="00151021"/>
    <w:rsid w:val="001515AE"/>
    <w:rsid w:val="001516BD"/>
    <w:rsid w:val="00154C96"/>
    <w:rsid w:val="00156255"/>
    <w:rsid w:val="00156A7F"/>
    <w:rsid w:val="00160420"/>
    <w:rsid w:val="001615A9"/>
    <w:rsid w:val="00172C15"/>
    <w:rsid w:val="001742B3"/>
    <w:rsid w:val="00175354"/>
    <w:rsid w:val="00175484"/>
    <w:rsid w:val="001848B8"/>
    <w:rsid w:val="001934AB"/>
    <w:rsid w:val="00196535"/>
    <w:rsid w:val="001972B6"/>
    <w:rsid w:val="001A539C"/>
    <w:rsid w:val="001B3834"/>
    <w:rsid w:val="001B7480"/>
    <w:rsid w:val="001C2179"/>
    <w:rsid w:val="001C4639"/>
    <w:rsid w:val="001C50D9"/>
    <w:rsid w:val="001D2CCF"/>
    <w:rsid w:val="001E11DA"/>
    <w:rsid w:val="001E754A"/>
    <w:rsid w:val="001E7C9E"/>
    <w:rsid w:val="001F5ACB"/>
    <w:rsid w:val="002029E3"/>
    <w:rsid w:val="00202EA9"/>
    <w:rsid w:val="002055F2"/>
    <w:rsid w:val="00205A31"/>
    <w:rsid w:val="002125AA"/>
    <w:rsid w:val="00212671"/>
    <w:rsid w:val="00221347"/>
    <w:rsid w:val="00225706"/>
    <w:rsid w:val="00226E84"/>
    <w:rsid w:val="00226EEC"/>
    <w:rsid w:val="00230D9D"/>
    <w:rsid w:val="00232326"/>
    <w:rsid w:val="0023312A"/>
    <w:rsid w:val="002365B7"/>
    <w:rsid w:val="002428CF"/>
    <w:rsid w:val="00251FA8"/>
    <w:rsid w:val="00255236"/>
    <w:rsid w:val="002612C9"/>
    <w:rsid w:val="00264C9B"/>
    <w:rsid w:val="00277963"/>
    <w:rsid w:val="00277AB1"/>
    <w:rsid w:val="002808B0"/>
    <w:rsid w:val="00281435"/>
    <w:rsid w:val="00283480"/>
    <w:rsid w:val="0028381D"/>
    <w:rsid w:val="0028732A"/>
    <w:rsid w:val="00291106"/>
    <w:rsid w:val="0029741D"/>
    <w:rsid w:val="002A3B3C"/>
    <w:rsid w:val="002A6404"/>
    <w:rsid w:val="002A7308"/>
    <w:rsid w:val="002B340A"/>
    <w:rsid w:val="002B6350"/>
    <w:rsid w:val="002C4E83"/>
    <w:rsid w:val="002D4D04"/>
    <w:rsid w:val="002E2A6A"/>
    <w:rsid w:val="002E4AF4"/>
    <w:rsid w:val="002E6A45"/>
    <w:rsid w:val="002F251F"/>
    <w:rsid w:val="00305816"/>
    <w:rsid w:val="003077D0"/>
    <w:rsid w:val="00313304"/>
    <w:rsid w:val="003145C2"/>
    <w:rsid w:val="00314DE3"/>
    <w:rsid w:val="00323B5A"/>
    <w:rsid w:val="00326AD5"/>
    <w:rsid w:val="003324C2"/>
    <w:rsid w:val="003415B0"/>
    <w:rsid w:val="00342644"/>
    <w:rsid w:val="003467D1"/>
    <w:rsid w:val="00350D39"/>
    <w:rsid w:val="003520E1"/>
    <w:rsid w:val="00354C6B"/>
    <w:rsid w:val="00361069"/>
    <w:rsid w:val="00361130"/>
    <w:rsid w:val="00366CED"/>
    <w:rsid w:val="003670A4"/>
    <w:rsid w:val="003713A0"/>
    <w:rsid w:val="00373D53"/>
    <w:rsid w:val="003742EC"/>
    <w:rsid w:val="00375B03"/>
    <w:rsid w:val="0037639A"/>
    <w:rsid w:val="003825B5"/>
    <w:rsid w:val="00382D66"/>
    <w:rsid w:val="00386382"/>
    <w:rsid w:val="00386561"/>
    <w:rsid w:val="00387CC3"/>
    <w:rsid w:val="00387ECD"/>
    <w:rsid w:val="00392C65"/>
    <w:rsid w:val="0039341B"/>
    <w:rsid w:val="00395461"/>
    <w:rsid w:val="003B3FBC"/>
    <w:rsid w:val="003B4B51"/>
    <w:rsid w:val="003B4BEA"/>
    <w:rsid w:val="003B557A"/>
    <w:rsid w:val="003D16B0"/>
    <w:rsid w:val="003D3134"/>
    <w:rsid w:val="003E0FD5"/>
    <w:rsid w:val="003E3FE2"/>
    <w:rsid w:val="003F0C7B"/>
    <w:rsid w:val="003F3923"/>
    <w:rsid w:val="003F6428"/>
    <w:rsid w:val="00410EDE"/>
    <w:rsid w:val="0041291C"/>
    <w:rsid w:val="00423D65"/>
    <w:rsid w:val="00430277"/>
    <w:rsid w:val="00433453"/>
    <w:rsid w:val="00434700"/>
    <w:rsid w:val="004354EC"/>
    <w:rsid w:val="00442408"/>
    <w:rsid w:val="004471DF"/>
    <w:rsid w:val="00450097"/>
    <w:rsid w:val="00451CA1"/>
    <w:rsid w:val="004525B8"/>
    <w:rsid w:val="00452F02"/>
    <w:rsid w:val="00457D65"/>
    <w:rsid w:val="00465041"/>
    <w:rsid w:val="00471E33"/>
    <w:rsid w:val="0047220A"/>
    <w:rsid w:val="00482E61"/>
    <w:rsid w:val="004848F1"/>
    <w:rsid w:val="00486F7F"/>
    <w:rsid w:val="00493537"/>
    <w:rsid w:val="00496955"/>
    <w:rsid w:val="004A052A"/>
    <w:rsid w:val="004A141A"/>
    <w:rsid w:val="004A39F7"/>
    <w:rsid w:val="004A5AA9"/>
    <w:rsid w:val="004A7384"/>
    <w:rsid w:val="004B0A5F"/>
    <w:rsid w:val="004B4ED3"/>
    <w:rsid w:val="004B5648"/>
    <w:rsid w:val="004C5CC2"/>
    <w:rsid w:val="004D37D4"/>
    <w:rsid w:val="004D3D07"/>
    <w:rsid w:val="004E0363"/>
    <w:rsid w:val="004E47F9"/>
    <w:rsid w:val="004E513F"/>
    <w:rsid w:val="004F32FE"/>
    <w:rsid w:val="004F5713"/>
    <w:rsid w:val="004F58F5"/>
    <w:rsid w:val="00501755"/>
    <w:rsid w:val="00502E3D"/>
    <w:rsid w:val="00506C09"/>
    <w:rsid w:val="005075C7"/>
    <w:rsid w:val="00520447"/>
    <w:rsid w:val="00525F0E"/>
    <w:rsid w:val="00534395"/>
    <w:rsid w:val="005344C2"/>
    <w:rsid w:val="0053588F"/>
    <w:rsid w:val="00540337"/>
    <w:rsid w:val="00540EEE"/>
    <w:rsid w:val="00543FEF"/>
    <w:rsid w:val="00546068"/>
    <w:rsid w:val="00551BF6"/>
    <w:rsid w:val="00552CE4"/>
    <w:rsid w:val="00554833"/>
    <w:rsid w:val="0055676C"/>
    <w:rsid w:val="00557D5A"/>
    <w:rsid w:val="0056437A"/>
    <w:rsid w:val="00565330"/>
    <w:rsid w:val="00570B16"/>
    <w:rsid w:val="00574957"/>
    <w:rsid w:val="0057562A"/>
    <w:rsid w:val="0057622B"/>
    <w:rsid w:val="005762C7"/>
    <w:rsid w:val="00577D2B"/>
    <w:rsid w:val="00583A7C"/>
    <w:rsid w:val="00583CE7"/>
    <w:rsid w:val="00585DA8"/>
    <w:rsid w:val="0058658E"/>
    <w:rsid w:val="00587858"/>
    <w:rsid w:val="005914A4"/>
    <w:rsid w:val="00591725"/>
    <w:rsid w:val="00594975"/>
    <w:rsid w:val="005960E7"/>
    <w:rsid w:val="005A182A"/>
    <w:rsid w:val="005A20F0"/>
    <w:rsid w:val="005A2BD5"/>
    <w:rsid w:val="005A394D"/>
    <w:rsid w:val="005A4C94"/>
    <w:rsid w:val="005A5365"/>
    <w:rsid w:val="005A5A27"/>
    <w:rsid w:val="005A6736"/>
    <w:rsid w:val="005B2B4F"/>
    <w:rsid w:val="005B3A7B"/>
    <w:rsid w:val="005C1FB4"/>
    <w:rsid w:val="005C3B76"/>
    <w:rsid w:val="005C530B"/>
    <w:rsid w:val="005C697E"/>
    <w:rsid w:val="005C727D"/>
    <w:rsid w:val="005D27C2"/>
    <w:rsid w:val="005D2A43"/>
    <w:rsid w:val="005D5A4F"/>
    <w:rsid w:val="005E34E6"/>
    <w:rsid w:val="005E3EF5"/>
    <w:rsid w:val="005F08EB"/>
    <w:rsid w:val="005F0D63"/>
    <w:rsid w:val="005F3342"/>
    <w:rsid w:val="006020FC"/>
    <w:rsid w:val="006058F0"/>
    <w:rsid w:val="00611F81"/>
    <w:rsid w:val="00616C55"/>
    <w:rsid w:val="00617183"/>
    <w:rsid w:val="00621476"/>
    <w:rsid w:val="0062152A"/>
    <w:rsid w:val="006276BF"/>
    <w:rsid w:val="00633733"/>
    <w:rsid w:val="00635D0E"/>
    <w:rsid w:val="00641AAB"/>
    <w:rsid w:val="006475F0"/>
    <w:rsid w:val="006519F4"/>
    <w:rsid w:val="006522EE"/>
    <w:rsid w:val="006529D4"/>
    <w:rsid w:val="006549CB"/>
    <w:rsid w:val="00654B33"/>
    <w:rsid w:val="00664997"/>
    <w:rsid w:val="00667FBA"/>
    <w:rsid w:val="0067783D"/>
    <w:rsid w:val="006811A4"/>
    <w:rsid w:val="00683244"/>
    <w:rsid w:val="006907A2"/>
    <w:rsid w:val="00693A85"/>
    <w:rsid w:val="00697AC2"/>
    <w:rsid w:val="006A0582"/>
    <w:rsid w:val="006A234F"/>
    <w:rsid w:val="006B291D"/>
    <w:rsid w:val="006C2C14"/>
    <w:rsid w:val="006C3AAF"/>
    <w:rsid w:val="006D2BDB"/>
    <w:rsid w:val="006D6C64"/>
    <w:rsid w:val="006E181A"/>
    <w:rsid w:val="006E2E18"/>
    <w:rsid w:val="006E331B"/>
    <w:rsid w:val="006F4A40"/>
    <w:rsid w:val="00701F7B"/>
    <w:rsid w:val="00702A62"/>
    <w:rsid w:val="00705AA2"/>
    <w:rsid w:val="007068C6"/>
    <w:rsid w:val="00707AFA"/>
    <w:rsid w:val="00710C8F"/>
    <w:rsid w:val="00710D15"/>
    <w:rsid w:val="00727908"/>
    <w:rsid w:val="007301DD"/>
    <w:rsid w:val="0073225E"/>
    <w:rsid w:val="00733136"/>
    <w:rsid w:val="00736660"/>
    <w:rsid w:val="00742814"/>
    <w:rsid w:val="00743976"/>
    <w:rsid w:val="00750EA8"/>
    <w:rsid w:val="00754761"/>
    <w:rsid w:val="00763252"/>
    <w:rsid w:val="00763C95"/>
    <w:rsid w:val="00764256"/>
    <w:rsid w:val="00766008"/>
    <w:rsid w:val="0077713A"/>
    <w:rsid w:val="00780418"/>
    <w:rsid w:val="00780FE8"/>
    <w:rsid w:val="00781881"/>
    <w:rsid w:val="0078411D"/>
    <w:rsid w:val="00784287"/>
    <w:rsid w:val="007847D2"/>
    <w:rsid w:val="0078590A"/>
    <w:rsid w:val="00785912"/>
    <w:rsid w:val="0078598B"/>
    <w:rsid w:val="007870CB"/>
    <w:rsid w:val="00792937"/>
    <w:rsid w:val="00794820"/>
    <w:rsid w:val="00797D4D"/>
    <w:rsid w:val="007A3A3C"/>
    <w:rsid w:val="007B267D"/>
    <w:rsid w:val="007B2752"/>
    <w:rsid w:val="007B5310"/>
    <w:rsid w:val="007B7F22"/>
    <w:rsid w:val="007C0546"/>
    <w:rsid w:val="007C0D72"/>
    <w:rsid w:val="007C1A0C"/>
    <w:rsid w:val="007C1FDE"/>
    <w:rsid w:val="007C71F4"/>
    <w:rsid w:val="007D23DB"/>
    <w:rsid w:val="007D7149"/>
    <w:rsid w:val="007E13D0"/>
    <w:rsid w:val="007E4FD0"/>
    <w:rsid w:val="007E5C46"/>
    <w:rsid w:val="007F5B75"/>
    <w:rsid w:val="007F5EB1"/>
    <w:rsid w:val="007F7C40"/>
    <w:rsid w:val="008010CA"/>
    <w:rsid w:val="00801BE4"/>
    <w:rsid w:val="008029E0"/>
    <w:rsid w:val="00806B0B"/>
    <w:rsid w:val="00814654"/>
    <w:rsid w:val="00814885"/>
    <w:rsid w:val="008226B3"/>
    <w:rsid w:val="008341AE"/>
    <w:rsid w:val="00835A40"/>
    <w:rsid w:val="008404A7"/>
    <w:rsid w:val="008419A9"/>
    <w:rsid w:val="00843498"/>
    <w:rsid w:val="00847C83"/>
    <w:rsid w:val="00851EF2"/>
    <w:rsid w:val="008562FF"/>
    <w:rsid w:val="00856D1E"/>
    <w:rsid w:val="008621E9"/>
    <w:rsid w:val="00862B5F"/>
    <w:rsid w:val="00872E3C"/>
    <w:rsid w:val="00877A8C"/>
    <w:rsid w:val="00882C08"/>
    <w:rsid w:val="00885387"/>
    <w:rsid w:val="0088688F"/>
    <w:rsid w:val="00894115"/>
    <w:rsid w:val="00896D7C"/>
    <w:rsid w:val="008A12FF"/>
    <w:rsid w:val="008A1FFC"/>
    <w:rsid w:val="008B11FD"/>
    <w:rsid w:val="008B157D"/>
    <w:rsid w:val="008B17B4"/>
    <w:rsid w:val="008B19F3"/>
    <w:rsid w:val="008B3552"/>
    <w:rsid w:val="008B6C78"/>
    <w:rsid w:val="008B75AE"/>
    <w:rsid w:val="008B7F3D"/>
    <w:rsid w:val="008C0CEC"/>
    <w:rsid w:val="008C6948"/>
    <w:rsid w:val="008C6EA7"/>
    <w:rsid w:val="008D2069"/>
    <w:rsid w:val="008D2D12"/>
    <w:rsid w:val="008D3099"/>
    <w:rsid w:val="008E25D9"/>
    <w:rsid w:val="008E2982"/>
    <w:rsid w:val="008E6ABE"/>
    <w:rsid w:val="008F2E5B"/>
    <w:rsid w:val="008F3950"/>
    <w:rsid w:val="008F3A4F"/>
    <w:rsid w:val="008F7534"/>
    <w:rsid w:val="008F762D"/>
    <w:rsid w:val="009014FE"/>
    <w:rsid w:val="009037D4"/>
    <w:rsid w:val="00903E7A"/>
    <w:rsid w:val="00904B4A"/>
    <w:rsid w:val="00904D97"/>
    <w:rsid w:val="00912F29"/>
    <w:rsid w:val="00916C22"/>
    <w:rsid w:val="0091787A"/>
    <w:rsid w:val="00920D9F"/>
    <w:rsid w:val="00922E67"/>
    <w:rsid w:val="00926974"/>
    <w:rsid w:val="00926AEA"/>
    <w:rsid w:val="00926D1C"/>
    <w:rsid w:val="00933985"/>
    <w:rsid w:val="00933EC0"/>
    <w:rsid w:val="00935EBF"/>
    <w:rsid w:val="009465AD"/>
    <w:rsid w:val="009469B5"/>
    <w:rsid w:val="00952BFA"/>
    <w:rsid w:val="00956ECF"/>
    <w:rsid w:val="00957FED"/>
    <w:rsid w:val="00960672"/>
    <w:rsid w:val="009635E4"/>
    <w:rsid w:val="00967C55"/>
    <w:rsid w:val="00977009"/>
    <w:rsid w:val="00980001"/>
    <w:rsid w:val="00986FA4"/>
    <w:rsid w:val="00992613"/>
    <w:rsid w:val="00993544"/>
    <w:rsid w:val="0099788B"/>
    <w:rsid w:val="00997C22"/>
    <w:rsid w:val="009A2A24"/>
    <w:rsid w:val="009A6CCB"/>
    <w:rsid w:val="009B2477"/>
    <w:rsid w:val="009B4E05"/>
    <w:rsid w:val="009C060D"/>
    <w:rsid w:val="009C271C"/>
    <w:rsid w:val="009C7FE0"/>
    <w:rsid w:val="009D2114"/>
    <w:rsid w:val="009D3FB1"/>
    <w:rsid w:val="009D72BC"/>
    <w:rsid w:val="009E438B"/>
    <w:rsid w:val="009E4B06"/>
    <w:rsid w:val="009F1038"/>
    <w:rsid w:val="009F44F2"/>
    <w:rsid w:val="009F5B92"/>
    <w:rsid w:val="009F6183"/>
    <w:rsid w:val="009F7590"/>
    <w:rsid w:val="00A0331B"/>
    <w:rsid w:val="00A034A2"/>
    <w:rsid w:val="00A04C2C"/>
    <w:rsid w:val="00A05F43"/>
    <w:rsid w:val="00A15D96"/>
    <w:rsid w:val="00A17366"/>
    <w:rsid w:val="00A25E36"/>
    <w:rsid w:val="00A359C2"/>
    <w:rsid w:val="00A43890"/>
    <w:rsid w:val="00A54986"/>
    <w:rsid w:val="00A55DF0"/>
    <w:rsid w:val="00A72447"/>
    <w:rsid w:val="00A734DB"/>
    <w:rsid w:val="00A74799"/>
    <w:rsid w:val="00A74C64"/>
    <w:rsid w:val="00A9169D"/>
    <w:rsid w:val="00A96D94"/>
    <w:rsid w:val="00AA1A30"/>
    <w:rsid w:val="00AA4B58"/>
    <w:rsid w:val="00AA56AF"/>
    <w:rsid w:val="00AA7C84"/>
    <w:rsid w:val="00AB2273"/>
    <w:rsid w:val="00AB2413"/>
    <w:rsid w:val="00AC1254"/>
    <w:rsid w:val="00AC3BE9"/>
    <w:rsid w:val="00AC4EC4"/>
    <w:rsid w:val="00AD6131"/>
    <w:rsid w:val="00AE5D9C"/>
    <w:rsid w:val="00AE7D45"/>
    <w:rsid w:val="00AF4A24"/>
    <w:rsid w:val="00AF5FB6"/>
    <w:rsid w:val="00AF7D45"/>
    <w:rsid w:val="00B029D3"/>
    <w:rsid w:val="00B03E04"/>
    <w:rsid w:val="00B04318"/>
    <w:rsid w:val="00B05C5E"/>
    <w:rsid w:val="00B06F3E"/>
    <w:rsid w:val="00B15292"/>
    <w:rsid w:val="00B2499A"/>
    <w:rsid w:val="00B27742"/>
    <w:rsid w:val="00B35502"/>
    <w:rsid w:val="00B3596A"/>
    <w:rsid w:val="00B35A82"/>
    <w:rsid w:val="00B36DE0"/>
    <w:rsid w:val="00B41CDB"/>
    <w:rsid w:val="00B4319B"/>
    <w:rsid w:val="00B454A2"/>
    <w:rsid w:val="00B53711"/>
    <w:rsid w:val="00B65739"/>
    <w:rsid w:val="00B707D1"/>
    <w:rsid w:val="00B70F14"/>
    <w:rsid w:val="00B71DCE"/>
    <w:rsid w:val="00B74B42"/>
    <w:rsid w:val="00B8176B"/>
    <w:rsid w:val="00B873A3"/>
    <w:rsid w:val="00B90C94"/>
    <w:rsid w:val="00B9180B"/>
    <w:rsid w:val="00B92198"/>
    <w:rsid w:val="00B93F8E"/>
    <w:rsid w:val="00B964DC"/>
    <w:rsid w:val="00BA237A"/>
    <w:rsid w:val="00BA367D"/>
    <w:rsid w:val="00BC036F"/>
    <w:rsid w:val="00BC7AF7"/>
    <w:rsid w:val="00BD43BE"/>
    <w:rsid w:val="00BD6E4F"/>
    <w:rsid w:val="00BE08FA"/>
    <w:rsid w:val="00BE1551"/>
    <w:rsid w:val="00BE19B1"/>
    <w:rsid w:val="00BE3436"/>
    <w:rsid w:val="00BE4F35"/>
    <w:rsid w:val="00BF3F87"/>
    <w:rsid w:val="00BF462C"/>
    <w:rsid w:val="00BF79C5"/>
    <w:rsid w:val="00C00634"/>
    <w:rsid w:val="00C01A87"/>
    <w:rsid w:val="00C03AD4"/>
    <w:rsid w:val="00C04E9A"/>
    <w:rsid w:val="00C07D38"/>
    <w:rsid w:val="00C15121"/>
    <w:rsid w:val="00C20334"/>
    <w:rsid w:val="00C20402"/>
    <w:rsid w:val="00C2204E"/>
    <w:rsid w:val="00C24B18"/>
    <w:rsid w:val="00C24D36"/>
    <w:rsid w:val="00C26AEB"/>
    <w:rsid w:val="00C330C6"/>
    <w:rsid w:val="00C420CD"/>
    <w:rsid w:val="00C45E5F"/>
    <w:rsid w:val="00C474BF"/>
    <w:rsid w:val="00C545B3"/>
    <w:rsid w:val="00C64A17"/>
    <w:rsid w:val="00C64FB9"/>
    <w:rsid w:val="00C76E89"/>
    <w:rsid w:val="00C8298E"/>
    <w:rsid w:val="00C84AC6"/>
    <w:rsid w:val="00C86E37"/>
    <w:rsid w:val="00C936D8"/>
    <w:rsid w:val="00C96A43"/>
    <w:rsid w:val="00CA21FA"/>
    <w:rsid w:val="00CA5CA0"/>
    <w:rsid w:val="00CB4C63"/>
    <w:rsid w:val="00CB7E13"/>
    <w:rsid w:val="00CC127A"/>
    <w:rsid w:val="00CC28C4"/>
    <w:rsid w:val="00CD45CF"/>
    <w:rsid w:val="00CD4A09"/>
    <w:rsid w:val="00CD5EF8"/>
    <w:rsid w:val="00CD5F55"/>
    <w:rsid w:val="00CD6702"/>
    <w:rsid w:val="00CE555F"/>
    <w:rsid w:val="00CE6A88"/>
    <w:rsid w:val="00CF1212"/>
    <w:rsid w:val="00CF1344"/>
    <w:rsid w:val="00CF201A"/>
    <w:rsid w:val="00CF2F89"/>
    <w:rsid w:val="00CF4160"/>
    <w:rsid w:val="00CF55E8"/>
    <w:rsid w:val="00CF56F0"/>
    <w:rsid w:val="00CF5BC4"/>
    <w:rsid w:val="00CF7F88"/>
    <w:rsid w:val="00D04A8A"/>
    <w:rsid w:val="00D11EAB"/>
    <w:rsid w:val="00D21759"/>
    <w:rsid w:val="00D24E4B"/>
    <w:rsid w:val="00D254F8"/>
    <w:rsid w:val="00D33530"/>
    <w:rsid w:val="00D420F7"/>
    <w:rsid w:val="00D43437"/>
    <w:rsid w:val="00D46636"/>
    <w:rsid w:val="00D468E3"/>
    <w:rsid w:val="00D50EF6"/>
    <w:rsid w:val="00D51271"/>
    <w:rsid w:val="00D641F0"/>
    <w:rsid w:val="00D73108"/>
    <w:rsid w:val="00D766E4"/>
    <w:rsid w:val="00D7737F"/>
    <w:rsid w:val="00D8187B"/>
    <w:rsid w:val="00D90925"/>
    <w:rsid w:val="00D90D96"/>
    <w:rsid w:val="00D9133C"/>
    <w:rsid w:val="00DA022A"/>
    <w:rsid w:val="00DA3C83"/>
    <w:rsid w:val="00DB101E"/>
    <w:rsid w:val="00DB1133"/>
    <w:rsid w:val="00DB4453"/>
    <w:rsid w:val="00DB5ADE"/>
    <w:rsid w:val="00DB6981"/>
    <w:rsid w:val="00DB7A01"/>
    <w:rsid w:val="00DC3977"/>
    <w:rsid w:val="00DC539F"/>
    <w:rsid w:val="00DC5769"/>
    <w:rsid w:val="00DE761D"/>
    <w:rsid w:val="00DF51FF"/>
    <w:rsid w:val="00DF69EE"/>
    <w:rsid w:val="00DF723A"/>
    <w:rsid w:val="00E14B5D"/>
    <w:rsid w:val="00E22A5A"/>
    <w:rsid w:val="00E4199F"/>
    <w:rsid w:val="00E447F7"/>
    <w:rsid w:val="00E5176E"/>
    <w:rsid w:val="00E5422B"/>
    <w:rsid w:val="00E61280"/>
    <w:rsid w:val="00E62665"/>
    <w:rsid w:val="00E64B90"/>
    <w:rsid w:val="00E71C11"/>
    <w:rsid w:val="00E8044E"/>
    <w:rsid w:val="00E80961"/>
    <w:rsid w:val="00E83894"/>
    <w:rsid w:val="00E84E62"/>
    <w:rsid w:val="00E901F3"/>
    <w:rsid w:val="00E96358"/>
    <w:rsid w:val="00E97FAB"/>
    <w:rsid w:val="00EA0A4B"/>
    <w:rsid w:val="00EA356A"/>
    <w:rsid w:val="00EA4A34"/>
    <w:rsid w:val="00EA7CC6"/>
    <w:rsid w:val="00EB1DB8"/>
    <w:rsid w:val="00EB21D1"/>
    <w:rsid w:val="00EB5296"/>
    <w:rsid w:val="00EB6CDB"/>
    <w:rsid w:val="00EC467A"/>
    <w:rsid w:val="00ED0438"/>
    <w:rsid w:val="00ED114A"/>
    <w:rsid w:val="00ED5E73"/>
    <w:rsid w:val="00EE081F"/>
    <w:rsid w:val="00EE130F"/>
    <w:rsid w:val="00EF6E9A"/>
    <w:rsid w:val="00EF6F26"/>
    <w:rsid w:val="00F00E66"/>
    <w:rsid w:val="00F101C5"/>
    <w:rsid w:val="00F179E1"/>
    <w:rsid w:val="00F30C2B"/>
    <w:rsid w:val="00F32596"/>
    <w:rsid w:val="00F36DDA"/>
    <w:rsid w:val="00F4087F"/>
    <w:rsid w:val="00F554A5"/>
    <w:rsid w:val="00F562AE"/>
    <w:rsid w:val="00F6154B"/>
    <w:rsid w:val="00F65152"/>
    <w:rsid w:val="00F664ED"/>
    <w:rsid w:val="00F6656B"/>
    <w:rsid w:val="00F675AA"/>
    <w:rsid w:val="00F724F2"/>
    <w:rsid w:val="00F81376"/>
    <w:rsid w:val="00F83A96"/>
    <w:rsid w:val="00F854AC"/>
    <w:rsid w:val="00F85FEF"/>
    <w:rsid w:val="00F92AD0"/>
    <w:rsid w:val="00FA50E4"/>
    <w:rsid w:val="00FA6372"/>
    <w:rsid w:val="00FB0305"/>
    <w:rsid w:val="00FB1BB5"/>
    <w:rsid w:val="00FB273A"/>
    <w:rsid w:val="00FB645A"/>
    <w:rsid w:val="00FB6799"/>
    <w:rsid w:val="00FC1318"/>
    <w:rsid w:val="00FC2D8A"/>
    <w:rsid w:val="00FC77FC"/>
    <w:rsid w:val="00FD19F3"/>
    <w:rsid w:val="00FD2B67"/>
    <w:rsid w:val="00FD340D"/>
    <w:rsid w:val="00FD38B1"/>
    <w:rsid w:val="00FD4925"/>
    <w:rsid w:val="00FE070D"/>
    <w:rsid w:val="00FE1A46"/>
    <w:rsid w:val="00FE4962"/>
    <w:rsid w:val="00FE4B88"/>
    <w:rsid w:val="00FE680A"/>
    <w:rsid w:val="00FF5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FC4814"/>
  <w15:docId w15:val="{DFC8A08D-3F0A-408D-84E2-4DCE350D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rsid w:val="00BE08FA"/>
    <w:rPr>
      <w:rFonts w:ascii="HelveticaLT" w:hAnsi="HelveticaLT"/>
      <w:lang w:eastAsia="ar-SA"/>
    </w:rPr>
  </w:style>
  <w:style w:type="character" w:styleId="Eilutsnumeris">
    <w:name w:val="line number"/>
    <w:basedOn w:val="Numatytasispastraiposriftas"/>
    <w:rsid w:val="00BE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44905607">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493451188">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588084039">
      <w:bodyDiv w:val="1"/>
      <w:marLeft w:val="0"/>
      <w:marRight w:val="0"/>
      <w:marTop w:val="0"/>
      <w:marBottom w:val="0"/>
      <w:divBdr>
        <w:top w:val="none" w:sz="0" w:space="0" w:color="auto"/>
        <w:left w:val="none" w:sz="0" w:space="0" w:color="auto"/>
        <w:bottom w:val="none" w:sz="0" w:space="0" w:color="auto"/>
        <w:right w:val="none" w:sz="0" w:space="0" w:color="auto"/>
      </w:divBdr>
    </w:div>
    <w:div w:id="707025781">
      <w:bodyDiv w:val="1"/>
      <w:marLeft w:val="0"/>
      <w:marRight w:val="0"/>
      <w:marTop w:val="0"/>
      <w:marBottom w:val="0"/>
      <w:divBdr>
        <w:top w:val="none" w:sz="0" w:space="0" w:color="auto"/>
        <w:left w:val="none" w:sz="0" w:space="0" w:color="auto"/>
        <w:bottom w:val="none" w:sz="0" w:space="0" w:color="auto"/>
        <w:right w:val="none" w:sz="0" w:space="0" w:color="auto"/>
      </w:divBdr>
    </w:div>
    <w:div w:id="789518996">
      <w:bodyDiv w:val="1"/>
      <w:marLeft w:val="0"/>
      <w:marRight w:val="0"/>
      <w:marTop w:val="0"/>
      <w:marBottom w:val="0"/>
      <w:divBdr>
        <w:top w:val="none" w:sz="0" w:space="0" w:color="auto"/>
        <w:left w:val="none" w:sz="0" w:space="0" w:color="auto"/>
        <w:bottom w:val="none" w:sz="0" w:space="0" w:color="auto"/>
        <w:right w:val="none" w:sz="0" w:space="0" w:color="auto"/>
      </w:divBdr>
    </w:div>
    <w:div w:id="973367922">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137409783">
      <w:bodyDiv w:val="1"/>
      <w:marLeft w:val="0"/>
      <w:marRight w:val="0"/>
      <w:marTop w:val="0"/>
      <w:marBottom w:val="0"/>
      <w:divBdr>
        <w:top w:val="none" w:sz="0" w:space="0" w:color="auto"/>
        <w:left w:val="none" w:sz="0" w:space="0" w:color="auto"/>
        <w:bottom w:val="none" w:sz="0" w:space="0" w:color="auto"/>
        <w:right w:val="none" w:sz="0" w:space="0" w:color="auto"/>
      </w:divBdr>
    </w:div>
    <w:div w:id="1274896217">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723475901">
      <w:bodyDiv w:val="1"/>
      <w:marLeft w:val="0"/>
      <w:marRight w:val="0"/>
      <w:marTop w:val="0"/>
      <w:marBottom w:val="0"/>
      <w:divBdr>
        <w:top w:val="none" w:sz="0" w:space="0" w:color="auto"/>
        <w:left w:val="none" w:sz="0" w:space="0" w:color="auto"/>
        <w:bottom w:val="none" w:sz="0" w:space="0" w:color="auto"/>
        <w:right w:val="none" w:sz="0" w:space="0" w:color="auto"/>
      </w:divBdr>
    </w:div>
    <w:div w:id="1793401343">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209180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2282af16f6c4eca9c39b04592041a5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51A9E-BC22-4128-B669-E0E0A7E9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a2282af16f6c4eca9c39b04592041a55</Template>
  <TotalTime>1</TotalTime>
  <Pages>4</Pages>
  <Words>4117</Words>
  <Characters>2347</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2018-06-27</Manager>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5TS-1357</dc:subject>
  <dc:creator>LAZDIJŲ RAJONO SAVIVALDYBĖS TARYBA</dc:creator>
  <cp:keywords/>
  <cp:lastModifiedBy>Laima Jauniskiene</cp:lastModifiedBy>
  <cp:revision>2</cp:revision>
  <cp:lastPrinted>2020-06-17T08:31:00Z</cp:lastPrinted>
  <dcterms:created xsi:type="dcterms:W3CDTF">2021-03-19T17:28:00Z</dcterms:created>
  <dcterms:modified xsi:type="dcterms:W3CDTF">2021-03-19T17:28:00Z</dcterms:modified>
  <cp:category>Sprendimas</cp:category>
</cp:coreProperties>
</file>