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89172E">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89172E">
      <w:pPr>
        <w:ind w:firstLine="0"/>
      </w:pPr>
      <w:r w:rsidRPr="0089172E">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5005"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89172E">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89172E">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89172E">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FF51D8">
        <w:rPr>
          <w:b/>
          <w:bCs/>
          <w:sz w:val="20"/>
        </w:rPr>
        <w:t>RIETAVO SAVIVALDYBĖS TARYBOS 200</w:t>
      </w:r>
      <w:r w:rsidR="00412721">
        <w:rPr>
          <w:b/>
          <w:bCs/>
          <w:sz w:val="20"/>
        </w:rPr>
        <w:t>9</w:t>
      </w:r>
      <w:r w:rsidR="00FF51D8">
        <w:rPr>
          <w:b/>
          <w:bCs/>
          <w:sz w:val="20"/>
        </w:rPr>
        <w:t xml:space="preserve"> M. </w:t>
      </w:r>
      <w:r w:rsidR="00412721">
        <w:rPr>
          <w:b/>
          <w:bCs/>
          <w:sz w:val="20"/>
        </w:rPr>
        <w:t>KOVO</w:t>
      </w:r>
      <w:r w:rsidR="00FF51D8">
        <w:rPr>
          <w:b/>
          <w:bCs/>
          <w:sz w:val="20"/>
        </w:rPr>
        <w:t xml:space="preserve"> </w:t>
      </w:r>
      <w:r w:rsidR="00797E5B">
        <w:rPr>
          <w:b/>
          <w:bCs/>
          <w:sz w:val="20"/>
        </w:rPr>
        <w:t>2</w:t>
      </w:r>
      <w:r w:rsidR="00412721">
        <w:rPr>
          <w:b/>
          <w:bCs/>
          <w:sz w:val="20"/>
        </w:rPr>
        <w:t>6</w:t>
      </w:r>
      <w:r w:rsidR="00FF51D8">
        <w:rPr>
          <w:b/>
          <w:bCs/>
          <w:sz w:val="20"/>
        </w:rPr>
        <w:t xml:space="preserve"> D. SPRENDIMO NR. T1-</w:t>
      </w:r>
      <w:r w:rsidR="00412721">
        <w:rPr>
          <w:b/>
          <w:bCs/>
          <w:sz w:val="20"/>
        </w:rPr>
        <w:t>116</w:t>
      </w:r>
      <w:r w:rsidR="00FF51D8">
        <w:rPr>
          <w:b/>
          <w:bCs/>
          <w:sz w:val="20"/>
        </w:rPr>
        <w:t xml:space="preserve">  </w:t>
      </w:r>
      <w:r w:rsidR="00B546C7">
        <w:rPr>
          <w:b/>
          <w:bCs/>
          <w:sz w:val="20"/>
        </w:rPr>
        <w:t>PRIPAŽINIMO NETEKUSIU GALIOS</w:t>
      </w:r>
      <w:r w:rsidR="00335CA3">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89172E">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B546C7">
        <w:t>gruodžio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89172E">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CE70AC" w:rsidRDefault="00CE70AC" w:rsidP="00335CA3">
      <w:r>
        <w:lastRenderedPageBreak/>
        <w:t xml:space="preserve">Vadovaudamasi Lietuvos Respublikos vietos savivaldos įstatymo  18 straipsnio 1 punktu, Lietuvos Respublikos </w:t>
      </w:r>
      <w:r w:rsidR="00406818">
        <w:t>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r>
        <w:t xml:space="preserve">, Rietavo </w:t>
      </w:r>
      <w:r w:rsidR="00CF1996">
        <w:t xml:space="preserve">savivaldybės taryba </w:t>
      </w:r>
      <w:r>
        <w:t>n u s p r e n d ž i a:</w:t>
      </w:r>
    </w:p>
    <w:p w:rsidR="002443EE" w:rsidRPr="006F1CA2" w:rsidRDefault="00406818" w:rsidP="00406818">
      <w:pPr>
        <w:rPr>
          <w:color w:val="000000"/>
          <w:szCs w:val="24"/>
          <w:lang w:eastAsia="lt-LT"/>
        </w:rPr>
      </w:pPr>
      <w:r>
        <w:rPr>
          <w:color w:val="000000"/>
          <w:szCs w:val="24"/>
          <w:lang w:eastAsia="lt-LT"/>
        </w:rPr>
        <w:t>Pripažinti nuo 2015 m. s</w:t>
      </w:r>
      <w:r w:rsidR="00412721">
        <w:rPr>
          <w:color w:val="000000"/>
          <w:szCs w:val="24"/>
          <w:lang w:eastAsia="lt-LT"/>
        </w:rPr>
        <w:t>ausio 1 d. netekusiu galios 2009</w:t>
      </w:r>
      <w:r>
        <w:rPr>
          <w:color w:val="000000"/>
          <w:szCs w:val="24"/>
          <w:lang w:eastAsia="lt-LT"/>
        </w:rPr>
        <w:t xml:space="preserve"> m. </w:t>
      </w:r>
      <w:r w:rsidR="00412721">
        <w:rPr>
          <w:color w:val="000000"/>
          <w:szCs w:val="24"/>
          <w:lang w:eastAsia="lt-LT"/>
        </w:rPr>
        <w:t>kovo</w:t>
      </w:r>
      <w:r w:rsidR="00797E5B">
        <w:rPr>
          <w:color w:val="000000"/>
          <w:szCs w:val="24"/>
          <w:lang w:eastAsia="lt-LT"/>
        </w:rPr>
        <w:t xml:space="preserve"> 2</w:t>
      </w:r>
      <w:r w:rsidR="00412721">
        <w:rPr>
          <w:color w:val="000000"/>
          <w:szCs w:val="24"/>
          <w:lang w:eastAsia="lt-LT"/>
        </w:rPr>
        <w:t>6</w:t>
      </w:r>
      <w:r>
        <w:rPr>
          <w:color w:val="000000"/>
          <w:szCs w:val="24"/>
          <w:lang w:eastAsia="lt-LT"/>
        </w:rPr>
        <w:t xml:space="preserve"> d. Rietavo savivaldybės tarybos sprendimą N</w:t>
      </w:r>
      <w:r w:rsidR="00412721">
        <w:rPr>
          <w:color w:val="000000"/>
          <w:szCs w:val="24"/>
          <w:lang w:eastAsia="lt-LT"/>
        </w:rPr>
        <w:t>r. T1-116</w:t>
      </w:r>
      <w:r>
        <w:rPr>
          <w:color w:val="000000"/>
          <w:szCs w:val="24"/>
          <w:lang w:eastAsia="lt-LT"/>
        </w:rPr>
        <w:t xml:space="preserve"> „Dėl </w:t>
      </w:r>
      <w:r w:rsidR="00412721">
        <w:rPr>
          <w:color w:val="000000"/>
          <w:szCs w:val="24"/>
          <w:lang w:eastAsia="lt-LT"/>
        </w:rPr>
        <w:t xml:space="preserve">viešosios įstaigos </w:t>
      </w:r>
      <w:r>
        <w:rPr>
          <w:color w:val="000000"/>
          <w:szCs w:val="24"/>
          <w:lang w:eastAsia="lt-LT"/>
        </w:rPr>
        <w:t xml:space="preserve">Rietavo </w:t>
      </w:r>
      <w:r w:rsidR="00412721">
        <w:rPr>
          <w:color w:val="000000"/>
          <w:szCs w:val="24"/>
          <w:lang w:eastAsia="lt-LT"/>
        </w:rPr>
        <w:t>pirminės sveikatos priežiūros centro teikiamų mokamų paslaugų sąrašo ir įkainių patvirtinimo“.</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651F0F" w:rsidRDefault="00936699" w:rsidP="00EB6A6E">
      <w:r>
        <w:t>Savivaldybės meras</w:t>
      </w:r>
      <w:r>
        <w:tab/>
      </w:r>
      <w:r>
        <w:tab/>
      </w:r>
      <w:r>
        <w:tab/>
        <w:t xml:space="preserve">          </w:t>
      </w:r>
      <w:r>
        <w:tab/>
      </w:r>
      <w:r>
        <w:tab/>
      </w:r>
      <w:r>
        <w:tab/>
      </w:r>
      <w:r>
        <w:tab/>
      </w:r>
    </w:p>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EB6A6E" w:rsidRDefault="00EB6A6E" w:rsidP="00EB6A6E"/>
    <w:p w:rsidR="00651F0F" w:rsidRDefault="00651F0F" w:rsidP="00653385">
      <w:pPr>
        <w:pStyle w:val="Pagrindiniotekstotrauka"/>
        <w:tabs>
          <w:tab w:val="left" w:pos="1247"/>
        </w:tabs>
        <w:ind w:firstLine="0"/>
      </w:pPr>
    </w:p>
    <w:p w:rsidR="00A8614B" w:rsidRDefault="00A8614B" w:rsidP="00653385">
      <w:pPr>
        <w:pStyle w:val="Pagrindiniotekstotrauka"/>
        <w:tabs>
          <w:tab w:val="left" w:pos="1247"/>
        </w:tabs>
        <w:ind w:firstLine="0"/>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CF1996" w:rsidRPr="001670D4" w:rsidRDefault="00CF1996" w:rsidP="00CF1996">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F1996" w:rsidRDefault="00CF1996" w:rsidP="009B13B6">
      <w:pPr>
        <w:pStyle w:val="Antrat1"/>
        <w:spacing w:before="0" w:after="0"/>
        <w:jc w:val="center"/>
        <w:rPr>
          <w:rFonts w:ascii="Times New Roman" w:hAnsi="Times New Roman" w:cs="Times New Roman"/>
          <w:sz w:val="24"/>
          <w:szCs w:val="24"/>
        </w:rPr>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p>
    <w:p w:rsidR="004D1275" w:rsidRPr="004D1275" w:rsidRDefault="00406818" w:rsidP="004D1275">
      <w:pPr>
        <w:jc w:val="center"/>
        <w:rPr>
          <w:szCs w:val="24"/>
        </w:rPr>
      </w:pPr>
      <w:r w:rsidRPr="00412721">
        <w:rPr>
          <w:b/>
          <w:bCs/>
          <w:szCs w:val="24"/>
        </w:rPr>
        <w:t>„</w:t>
      </w:r>
      <w:r w:rsidR="00412721" w:rsidRPr="00412721">
        <w:rPr>
          <w:b/>
          <w:bCs/>
          <w:szCs w:val="24"/>
        </w:rPr>
        <w:t>DĖL RIETAVO SAVIVALDYBĖS TARYBOS 2009 M. KOVO 26 D. SPRENDIMO NR. T1-116 „DĖL  VIEŠOSIOS ĮSTAIGOS RIETAVO PIRMINĖS SVEIKATOS PRIEŽIŪROS CENTRO TEIKIAMŲ MOKAMŲ PASLAUGŲ SĄRAŠO IR ĮKAINIŲ PATVIRTINIMO" PRIPAŽINIMO NETEKUSIU GALIOS</w:t>
      </w:r>
      <w:r w:rsidRPr="00412721">
        <w:rPr>
          <w:b/>
          <w:bCs/>
          <w:szCs w:val="24"/>
        </w:rPr>
        <w:t>“</w:t>
      </w:r>
      <w:r>
        <w:rPr>
          <w:b/>
          <w:bCs/>
          <w:sz w:val="20"/>
        </w:rPr>
        <w:t xml:space="preserve"> </w:t>
      </w:r>
      <w:r w:rsidR="00651F0F" w:rsidRPr="00651F0F">
        <w:rPr>
          <w:b/>
          <w:caps/>
          <w:szCs w:val="24"/>
        </w:rPr>
        <w:t>PROJEKTO</w:t>
      </w:r>
    </w:p>
    <w:p w:rsidR="00D8182D" w:rsidRDefault="00D8182D" w:rsidP="009B13B6">
      <w:pPr>
        <w:ind w:firstLine="0"/>
        <w:jc w:val="center"/>
      </w:pPr>
    </w:p>
    <w:p w:rsidR="009B13B6" w:rsidRDefault="00651F0F" w:rsidP="009B13B6">
      <w:pPr>
        <w:ind w:firstLine="0"/>
        <w:jc w:val="center"/>
      </w:pPr>
      <w:r>
        <w:t>2014–11-</w:t>
      </w:r>
      <w:r w:rsidR="00406818">
        <w:t>17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00406818">
        <w:t>vadovaujantis</w:t>
      </w:r>
      <w:r w:rsidRPr="0066128D">
        <w:t xml:space="preserve"> </w:t>
      </w:r>
      <w:r w:rsidR="00406818">
        <w:t>Lietuvos Respublikos sveikatos apsaugos ministro įsakymu</w:t>
      </w:r>
      <w:r w:rsidR="00BA784E">
        <w:t>, kuriame nurodomos asmens sveikatos priežiūros įstaigos pareigos, susijusios su mokamų paslaugų teikimu</w:t>
      </w:r>
      <w:r w:rsidRPr="0066128D">
        <w:t xml:space="preserve">. </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 xml:space="preserve">Lietuvos Respublikos vietos savivaldos įstatymo  18 straipsnio 1 punktu, </w:t>
      </w:r>
      <w:r w:rsidR="00406818">
        <w:t>Lietuvos Respublikos 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BA784E" w:rsidP="009B13B6">
      <w:pPr>
        <w:pStyle w:val="Pagrindinistekstas2"/>
        <w:tabs>
          <w:tab w:val="left" w:pos="1134"/>
          <w:tab w:val="left" w:pos="2400"/>
        </w:tabs>
        <w:spacing w:after="0" w:line="240" w:lineRule="auto"/>
        <w:ind w:firstLine="0"/>
      </w:pPr>
      <w:r>
        <w:t>Savivaldybės sprendimai parengti vadovaujantis galiojančiais teisės aktais.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D3" w:rsidRDefault="00C517D3">
      <w:r>
        <w:separator/>
      </w:r>
    </w:p>
  </w:endnote>
  <w:endnote w:type="continuationSeparator" w:id="1">
    <w:p w:rsidR="00C517D3" w:rsidRDefault="00C51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D3" w:rsidRDefault="00C517D3">
      <w:r>
        <w:separator/>
      </w:r>
    </w:p>
  </w:footnote>
  <w:footnote w:type="continuationSeparator" w:id="1">
    <w:p w:rsidR="00C517D3" w:rsidRDefault="00C51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0"/>
    <w:footnote w:id="1"/>
  </w:footnotePr>
  <w:endnotePr>
    <w:endnote w:id="0"/>
    <w:endnote w:id="1"/>
  </w:endnotePr>
  <w:compat/>
  <w:rsids>
    <w:rsidRoot w:val="009B6CD5"/>
    <w:rsid w:val="00011256"/>
    <w:rsid w:val="00013DCD"/>
    <w:rsid w:val="00021226"/>
    <w:rsid w:val="0002682D"/>
    <w:rsid w:val="00027C10"/>
    <w:rsid w:val="00045BFD"/>
    <w:rsid w:val="00045D9D"/>
    <w:rsid w:val="00065513"/>
    <w:rsid w:val="00084858"/>
    <w:rsid w:val="00092496"/>
    <w:rsid w:val="000951E5"/>
    <w:rsid w:val="000A7C37"/>
    <w:rsid w:val="000C28D6"/>
    <w:rsid w:val="000C2A5F"/>
    <w:rsid w:val="000C6007"/>
    <w:rsid w:val="000D0F37"/>
    <w:rsid w:val="000E4EC3"/>
    <w:rsid w:val="000F1567"/>
    <w:rsid w:val="000F4859"/>
    <w:rsid w:val="00101BB0"/>
    <w:rsid w:val="00105B60"/>
    <w:rsid w:val="00106043"/>
    <w:rsid w:val="00115607"/>
    <w:rsid w:val="00116438"/>
    <w:rsid w:val="00125DC2"/>
    <w:rsid w:val="0014068E"/>
    <w:rsid w:val="0014405F"/>
    <w:rsid w:val="001565C3"/>
    <w:rsid w:val="00176587"/>
    <w:rsid w:val="001849D9"/>
    <w:rsid w:val="0018703C"/>
    <w:rsid w:val="0019635C"/>
    <w:rsid w:val="001B0F86"/>
    <w:rsid w:val="001C453C"/>
    <w:rsid w:val="001C5567"/>
    <w:rsid w:val="001D63D0"/>
    <w:rsid w:val="001E0618"/>
    <w:rsid w:val="001E079C"/>
    <w:rsid w:val="001F1B46"/>
    <w:rsid w:val="001F2FE0"/>
    <w:rsid w:val="00216441"/>
    <w:rsid w:val="002231AA"/>
    <w:rsid w:val="002238F1"/>
    <w:rsid w:val="00242CBE"/>
    <w:rsid w:val="002443EE"/>
    <w:rsid w:val="002452D7"/>
    <w:rsid w:val="002544F7"/>
    <w:rsid w:val="00266C81"/>
    <w:rsid w:val="00275128"/>
    <w:rsid w:val="0029480C"/>
    <w:rsid w:val="002A61B4"/>
    <w:rsid w:val="002A7B82"/>
    <w:rsid w:val="002B1976"/>
    <w:rsid w:val="002D4CB1"/>
    <w:rsid w:val="002F1ADC"/>
    <w:rsid w:val="002F6317"/>
    <w:rsid w:val="002F76B7"/>
    <w:rsid w:val="003056D6"/>
    <w:rsid w:val="00320467"/>
    <w:rsid w:val="00335CA3"/>
    <w:rsid w:val="00337171"/>
    <w:rsid w:val="003424C8"/>
    <w:rsid w:val="00350DBB"/>
    <w:rsid w:val="00351490"/>
    <w:rsid w:val="00352540"/>
    <w:rsid w:val="003653C6"/>
    <w:rsid w:val="0039168A"/>
    <w:rsid w:val="003B3132"/>
    <w:rsid w:val="003C32F7"/>
    <w:rsid w:val="003D7640"/>
    <w:rsid w:val="003E29E6"/>
    <w:rsid w:val="003F755D"/>
    <w:rsid w:val="004029DC"/>
    <w:rsid w:val="00403172"/>
    <w:rsid w:val="004032A8"/>
    <w:rsid w:val="00406818"/>
    <w:rsid w:val="00412721"/>
    <w:rsid w:val="0041530F"/>
    <w:rsid w:val="00422418"/>
    <w:rsid w:val="00423AB4"/>
    <w:rsid w:val="00424AEA"/>
    <w:rsid w:val="00426117"/>
    <w:rsid w:val="00431EC7"/>
    <w:rsid w:val="00433607"/>
    <w:rsid w:val="004429DC"/>
    <w:rsid w:val="00443072"/>
    <w:rsid w:val="00443EB2"/>
    <w:rsid w:val="00455474"/>
    <w:rsid w:val="00473A3F"/>
    <w:rsid w:val="00476D1F"/>
    <w:rsid w:val="00477B5D"/>
    <w:rsid w:val="004801CF"/>
    <w:rsid w:val="0048440A"/>
    <w:rsid w:val="00491D34"/>
    <w:rsid w:val="00495C59"/>
    <w:rsid w:val="00496CDC"/>
    <w:rsid w:val="004A68DF"/>
    <w:rsid w:val="004B1070"/>
    <w:rsid w:val="004B1456"/>
    <w:rsid w:val="004B39E8"/>
    <w:rsid w:val="004C3E71"/>
    <w:rsid w:val="004C64CB"/>
    <w:rsid w:val="004D1275"/>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57701"/>
    <w:rsid w:val="00564C1B"/>
    <w:rsid w:val="005707D1"/>
    <w:rsid w:val="00580B38"/>
    <w:rsid w:val="0058126A"/>
    <w:rsid w:val="00583C36"/>
    <w:rsid w:val="00586E71"/>
    <w:rsid w:val="005905D0"/>
    <w:rsid w:val="005A0A6F"/>
    <w:rsid w:val="005B33E0"/>
    <w:rsid w:val="005C205C"/>
    <w:rsid w:val="005C68D7"/>
    <w:rsid w:val="005D2863"/>
    <w:rsid w:val="005E6362"/>
    <w:rsid w:val="005F57FF"/>
    <w:rsid w:val="0060016E"/>
    <w:rsid w:val="00612003"/>
    <w:rsid w:val="00627BB3"/>
    <w:rsid w:val="006352F5"/>
    <w:rsid w:val="00651F0F"/>
    <w:rsid w:val="00653385"/>
    <w:rsid w:val="00657D24"/>
    <w:rsid w:val="00666782"/>
    <w:rsid w:val="0067603E"/>
    <w:rsid w:val="00685B1B"/>
    <w:rsid w:val="0068746E"/>
    <w:rsid w:val="006A53B6"/>
    <w:rsid w:val="006A5E29"/>
    <w:rsid w:val="006B004F"/>
    <w:rsid w:val="006C7B0F"/>
    <w:rsid w:val="006D4FE5"/>
    <w:rsid w:val="006F1CA2"/>
    <w:rsid w:val="006F440E"/>
    <w:rsid w:val="00707BBE"/>
    <w:rsid w:val="0071740D"/>
    <w:rsid w:val="0072127F"/>
    <w:rsid w:val="007255DF"/>
    <w:rsid w:val="00725A74"/>
    <w:rsid w:val="00736558"/>
    <w:rsid w:val="00744B1B"/>
    <w:rsid w:val="00747F52"/>
    <w:rsid w:val="007500CC"/>
    <w:rsid w:val="0075472B"/>
    <w:rsid w:val="00755F24"/>
    <w:rsid w:val="007672BD"/>
    <w:rsid w:val="00771F87"/>
    <w:rsid w:val="00772646"/>
    <w:rsid w:val="00786DBB"/>
    <w:rsid w:val="00790AF4"/>
    <w:rsid w:val="00792EA4"/>
    <w:rsid w:val="00797E5B"/>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62F49"/>
    <w:rsid w:val="00863AF4"/>
    <w:rsid w:val="00872EEA"/>
    <w:rsid w:val="00874250"/>
    <w:rsid w:val="0089172E"/>
    <w:rsid w:val="008A496E"/>
    <w:rsid w:val="008A5E8B"/>
    <w:rsid w:val="008B5065"/>
    <w:rsid w:val="008D2273"/>
    <w:rsid w:val="008D3B1F"/>
    <w:rsid w:val="008D5FC8"/>
    <w:rsid w:val="00926B22"/>
    <w:rsid w:val="00932A58"/>
    <w:rsid w:val="0093452C"/>
    <w:rsid w:val="00936699"/>
    <w:rsid w:val="00937528"/>
    <w:rsid w:val="00946444"/>
    <w:rsid w:val="00955069"/>
    <w:rsid w:val="0097537C"/>
    <w:rsid w:val="00980A33"/>
    <w:rsid w:val="009828A1"/>
    <w:rsid w:val="00987205"/>
    <w:rsid w:val="009B13B6"/>
    <w:rsid w:val="009B391E"/>
    <w:rsid w:val="009B5623"/>
    <w:rsid w:val="009B6CD5"/>
    <w:rsid w:val="009C451D"/>
    <w:rsid w:val="009C71FE"/>
    <w:rsid w:val="009D4731"/>
    <w:rsid w:val="009E033D"/>
    <w:rsid w:val="009E1134"/>
    <w:rsid w:val="009E528A"/>
    <w:rsid w:val="009E7B82"/>
    <w:rsid w:val="009F2622"/>
    <w:rsid w:val="00A13F0D"/>
    <w:rsid w:val="00A26545"/>
    <w:rsid w:val="00A30094"/>
    <w:rsid w:val="00A35A0E"/>
    <w:rsid w:val="00A41831"/>
    <w:rsid w:val="00A46490"/>
    <w:rsid w:val="00A51684"/>
    <w:rsid w:val="00A52294"/>
    <w:rsid w:val="00A53C20"/>
    <w:rsid w:val="00A55808"/>
    <w:rsid w:val="00A63961"/>
    <w:rsid w:val="00A66CDC"/>
    <w:rsid w:val="00A733C1"/>
    <w:rsid w:val="00A7574F"/>
    <w:rsid w:val="00A7684E"/>
    <w:rsid w:val="00A82E3E"/>
    <w:rsid w:val="00A8412C"/>
    <w:rsid w:val="00A8614B"/>
    <w:rsid w:val="00A90184"/>
    <w:rsid w:val="00AD54DC"/>
    <w:rsid w:val="00AE4633"/>
    <w:rsid w:val="00AE625D"/>
    <w:rsid w:val="00AE714A"/>
    <w:rsid w:val="00AF5763"/>
    <w:rsid w:val="00B03662"/>
    <w:rsid w:val="00B050E0"/>
    <w:rsid w:val="00B07DDA"/>
    <w:rsid w:val="00B10A39"/>
    <w:rsid w:val="00B116E6"/>
    <w:rsid w:val="00B27162"/>
    <w:rsid w:val="00B514AB"/>
    <w:rsid w:val="00B52BB9"/>
    <w:rsid w:val="00B543CD"/>
    <w:rsid w:val="00B546C7"/>
    <w:rsid w:val="00B61D55"/>
    <w:rsid w:val="00B71010"/>
    <w:rsid w:val="00B86A7D"/>
    <w:rsid w:val="00B87497"/>
    <w:rsid w:val="00B91488"/>
    <w:rsid w:val="00B93E09"/>
    <w:rsid w:val="00B94D6A"/>
    <w:rsid w:val="00BA07B4"/>
    <w:rsid w:val="00BA784E"/>
    <w:rsid w:val="00BB08E1"/>
    <w:rsid w:val="00BC2A51"/>
    <w:rsid w:val="00BD63A9"/>
    <w:rsid w:val="00BF45B3"/>
    <w:rsid w:val="00BF496A"/>
    <w:rsid w:val="00C01A09"/>
    <w:rsid w:val="00C05B8F"/>
    <w:rsid w:val="00C0686B"/>
    <w:rsid w:val="00C2074E"/>
    <w:rsid w:val="00C217EF"/>
    <w:rsid w:val="00C2515F"/>
    <w:rsid w:val="00C30FB8"/>
    <w:rsid w:val="00C517D3"/>
    <w:rsid w:val="00C51EB7"/>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E70AC"/>
    <w:rsid w:val="00CF1996"/>
    <w:rsid w:val="00CF4DDC"/>
    <w:rsid w:val="00CF53E0"/>
    <w:rsid w:val="00D04451"/>
    <w:rsid w:val="00D363A6"/>
    <w:rsid w:val="00D46355"/>
    <w:rsid w:val="00D632EE"/>
    <w:rsid w:val="00D7349B"/>
    <w:rsid w:val="00D8103F"/>
    <w:rsid w:val="00D8182D"/>
    <w:rsid w:val="00D922E2"/>
    <w:rsid w:val="00D94906"/>
    <w:rsid w:val="00DC21CF"/>
    <w:rsid w:val="00DC7D26"/>
    <w:rsid w:val="00DD1C16"/>
    <w:rsid w:val="00DE1DD8"/>
    <w:rsid w:val="00DE471B"/>
    <w:rsid w:val="00DE4C9D"/>
    <w:rsid w:val="00DE5EDC"/>
    <w:rsid w:val="00DE64A9"/>
    <w:rsid w:val="00DE72D5"/>
    <w:rsid w:val="00E115B0"/>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B6A6E"/>
    <w:rsid w:val="00EC5FCB"/>
    <w:rsid w:val="00EC7C86"/>
    <w:rsid w:val="00ED4160"/>
    <w:rsid w:val="00EE5AD5"/>
    <w:rsid w:val="00EF7219"/>
    <w:rsid w:val="00F037A7"/>
    <w:rsid w:val="00F11B37"/>
    <w:rsid w:val="00F12433"/>
    <w:rsid w:val="00F1391A"/>
    <w:rsid w:val="00F1548C"/>
    <w:rsid w:val="00F24B87"/>
    <w:rsid w:val="00F254F7"/>
    <w:rsid w:val="00F27AD7"/>
    <w:rsid w:val="00F32F9A"/>
    <w:rsid w:val="00F342AF"/>
    <w:rsid w:val="00F35F26"/>
    <w:rsid w:val="00F36120"/>
    <w:rsid w:val="00F40488"/>
    <w:rsid w:val="00F46CD3"/>
    <w:rsid w:val="00F51CD0"/>
    <w:rsid w:val="00F523B6"/>
    <w:rsid w:val="00F5249D"/>
    <w:rsid w:val="00F81FA6"/>
    <w:rsid w:val="00F86D2A"/>
    <w:rsid w:val="00F91595"/>
    <w:rsid w:val="00F966E0"/>
    <w:rsid w:val="00FA6FDB"/>
    <w:rsid w:val="00FB6378"/>
    <w:rsid w:val="00FC2E2F"/>
    <w:rsid w:val="00FD27B4"/>
    <w:rsid w:val="00FF51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1987</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2014-11-21T09:37:00Z</dcterms:created>
  <dcterms:modified xsi:type="dcterms:W3CDTF">2014-11-21T09:37:00Z</dcterms:modified>
</cp:coreProperties>
</file>