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3A1A18">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C2074E">
        <w:rPr>
          <w:b/>
          <w:bCs/>
        </w:rPr>
        <w:t>projektas</w:t>
      </w:r>
      <w:r>
        <w:rPr>
          <w:b/>
          <w:bCs/>
        </w:rPr>
        <w:fldChar w:fldCharType="end"/>
      </w:r>
      <w:bookmarkEnd w:id="0"/>
    </w:p>
    <w:p w:rsidR="00A13F0D" w:rsidRDefault="003A1A18">
      <w:pPr>
        <w:ind w:firstLine="0"/>
      </w:pPr>
      <w:r w:rsidRPr="003A1A18">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462347262" r:id="rId8"/>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3A1A18">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320E8F">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3A1A18">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3A1A18" w:rsidP="00D35DC9">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D35DC9">
        <w:rPr>
          <w:b/>
          <w:bCs/>
          <w:sz w:val="20"/>
        </w:rPr>
        <w:t xml:space="preserve">DĖL </w:t>
      </w:r>
      <w:r w:rsidR="00320E8F">
        <w:rPr>
          <w:b/>
          <w:bCs/>
          <w:sz w:val="20"/>
        </w:rPr>
        <w:t xml:space="preserve">PRITARIMO </w:t>
      </w:r>
      <w:r w:rsidR="00D35DC9">
        <w:rPr>
          <w:b/>
          <w:bCs/>
          <w:sz w:val="20"/>
        </w:rPr>
        <w:t xml:space="preserve">RIETAVO SOCIALINIŲ PASLAUGŲ </w:t>
      </w:r>
      <w:r w:rsidR="00320E8F">
        <w:rPr>
          <w:b/>
          <w:bCs/>
          <w:sz w:val="20"/>
        </w:rPr>
        <w:t>CENTRO 2013 METŲ VEIKLOS ATASKAITAI</w:t>
      </w:r>
      <w:r>
        <w:rPr>
          <w:b/>
          <w:bCs/>
          <w:sz w:val="20"/>
        </w:rPr>
        <w:fldChar w:fldCharType="end"/>
      </w:r>
      <w:bookmarkEnd w:id="1"/>
    </w:p>
    <w:p w:rsidR="00A13F0D" w:rsidRDefault="00A13F0D">
      <w:pPr>
        <w:shd w:val="solid" w:color="FFFFFF" w:fill="FFFFFF"/>
        <w:ind w:firstLine="0"/>
        <w:jc w:val="center"/>
      </w:pPr>
    </w:p>
    <w:p w:rsidR="00A13F0D" w:rsidRDefault="003A1A18">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AB0DE0">
        <w:rPr>
          <w:noProof/>
        </w:rPr>
        <w:t>4</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320E8F">
        <w:t>gegužės</w:t>
      </w:r>
      <w:r w:rsidR="00D35DC9">
        <w:t xml:space="preserve"> </w:t>
      </w:r>
      <w:r w:rsidR="00535B36">
        <w:t xml:space="preserve"> </w:t>
      </w:r>
      <w:r w:rsidR="00125DC2">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3A1A18">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9"/>
          <w:type w:val="continuous"/>
          <w:pgSz w:w="11907" w:h="16840" w:code="9"/>
          <w:pgMar w:top="1134" w:right="708" w:bottom="567" w:left="1701" w:header="680" w:footer="454" w:gutter="0"/>
          <w:cols w:space="1296"/>
        </w:sectPr>
      </w:pPr>
    </w:p>
    <w:p w:rsidR="005F57FF" w:rsidRDefault="00C0686B" w:rsidP="00E95243">
      <w:pPr>
        <w:pStyle w:val="Pagrindinistekstas"/>
        <w:ind w:right="-42"/>
        <w:jc w:val="both"/>
        <w:rPr>
          <w:b w:val="0"/>
          <w:sz w:val="24"/>
          <w:szCs w:val="24"/>
        </w:rPr>
      </w:pPr>
      <w:r>
        <w:lastRenderedPageBreak/>
        <w:tab/>
      </w:r>
      <w:r w:rsidR="000C3DF2">
        <w:rPr>
          <w:b w:val="0"/>
          <w:sz w:val="24"/>
          <w:szCs w:val="24"/>
        </w:rPr>
        <w:t>Vadovaudamasi Lietuvos R</w:t>
      </w:r>
      <w:r w:rsidR="000C3DF2" w:rsidRPr="000C3DF2">
        <w:rPr>
          <w:b w:val="0"/>
          <w:sz w:val="24"/>
          <w:szCs w:val="24"/>
        </w:rPr>
        <w:t>espubl</w:t>
      </w:r>
      <w:r w:rsidR="00320E8F">
        <w:rPr>
          <w:b w:val="0"/>
          <w:sz w:val="24"/>
          <w:szCs w:val="24"/>
        </w:rPr>
        <w:t>ikos v</w:t>
      </w:r>
      <w:r w:rsidR="00AB0DE0">
        <w:rPr>
          <w:b w:val="0"/>
          <w:sz w:val="24"/>
          <w:szCs w:val="24"/>
        </w:rPr>
        <w:t>ietos savivaldos įstatymo</w:t>
      </w:r>
      <w:r w:rsidR="000C3DF2" w:rsidRPr="000C3DF2">
        <w:rPr>
          <w:b w:val="0"/>
          <w:sz w:val="24"/>
          <w:szCs w:val="24"/>
        </w:rPr>
        <w:t xml:space="preserve"> 16</w:t>
      </w:r>
      <w:r w:rsidR="000C3DF2">
        <w:rPr>
          <w:b w:val="0"/>
          <w:sz w:val="24"/>
          <w:szCs w:val="24"/>
        </w:rPr>
        <w:t xml:space="preserve"> straipsnio </w:t>
      </w:r>
      <w:r w:rsidR="00320E8F">
        <w:rPr>
          <w:b w:val="0"/>
          <w:sz w:val="24"/>
          <w:szCs w:val="24"/>
        </w:rPr>
        <w:t>2 dalies 19 punktu</w:t>
      </w:r>
      <w:r w:rsidR="00D35DC9">
        <w:rPr>
          <w:b w:val="0"/>
          <w:sz w:val="24"/>
          <w:szCs w:val="24"/>
        </w:rPr>
        <w:t>,</w:t>
      </w:r>
      <w:r w:rsidR="00320E8F">
        <w:rPr>
          <w:b w:val="0"/>
          <w:sz w:val="24"/>
          <w:szCs w:val="24"/>
        </w:rPr>
        <w:t xml:space="preserve"> Rietavo savivaldybės tarybos veiklos reglamento, patvirtinto Rietavo savivaldybės tarybos 2011 m. gruodžio 8 d. sprendimu Nr. T1-205, 121 punktu ir atsižvelgdama į Sveikatos ir socialinės paramos komiteto siūlymą, </w:t>
      </w:r>
      <w:r w:rsidR="00EA4693">
        <w:rPr>
          <w:b w:val="0"/>
          <w:sz w:val="24"/>
          <w:szCs w:val="24"/>
        </w:rPr>
        <w:t xml:space="preserve">Rietavo savivaldybės taryba </w:t>
      </w:r>
      <w:r w:rsidR="005F57FF">
        <w:rPr>
          <w:b w:val="0"/>
          <w:sz w:val="24"/>
          <w:szCs w:val="24"/>
        </w:rPr>
        <w:t>n</w:t>
      </w:r>
      <w:r w:rsidR="002544F7">
        <w:rPr>
          <w:b w:val="0"/>
          <w:sz w:val="24"/>
          <w:szCs w:val="24"/>
        </w:rPr>
        <w:t xml:space="preserve"> </w:t>
      </w:r>
      <w:r w:rsidR="005F57FF">
        <w:rPr>
          <w:b w:val="0"/>
          <w:sz w:val="24"/>
          <w:szCs w:val="24"/>
        </w:rPr>
        <w:t>u</w:t>
      </w:r>
      <w:r w:rsidR="002544F7">
        <w:rPr>
          <w:b w:val="0"/>
          <w:sz w:val="24"/>
          <w:szCs w:val="24"/>
        </w:rPr>
        <w:t xml:space="preserve"> </w:t>
      </w:r>
      <w:r w:rsidR="005F57FF">
        <w:rPr>
          <w:b w:val="0"/>
          <w:sz w:val="24"/>
          <w:szCs w:val="24"/>
        </w:rPr>
        <w:t>s</w:t>
      </w:r>
      <w:r w:rsidR="002544F7">
        <w:rPr>
          <w:b w:val="0"/>
          <w:sz w:val="24"/>
          <w:szCs w:val="24"/>
        </w:rPr>
        <w:t xml:space="preserve"> </w:t>
      </w:r>
      <w:r w:rsidR="005F57FF">
        <w:rPr>
          <w:b w:val="0"/>
          <w:sz w:val="24"/>
          <w:szCs w:val="24"/>
        </w:rPr>
        <w:t>p</w:t>
      </w:r>
      <w:r w:rsidR="002544F7">
        <w:rPr>
          <w:b w:val="0"/>
          <w:sz w:val="24"/>
          <w:szCs w:val="24"/>
        </w:rPr>
        <w:t xml:space="preserve"> </w:t>
      </w:r>
      <w:r w:rsidR="005F57FF">
        <w:rPr>
          <w:b w:val="0"/>
          <w:sz w:val="24"/>
          <w:szCs w:val="24"/>
        </w:rPr>
        <w:t>r</w:t>
      </w:r>
      <w:r w:rsidR="002544F7">
        <w:rPr>
          <w:b w:val="0"/>
          <w:sz w:val="24"/>
          <w:szCs w:val="24"/>
        </w:rPr>
        <w:t xml:space="preserve"> </w:t>
      </w:r>
      <w:r w:rsidR="005F57FF">
        <w:rPr>
          <w:b w:val="0"/>
          <w:sz w:val="24"/>
          <w:szCs w:val="24"/>
        </w:rPr>
        <w:t>e</w:t>
      </w:r>
      <w:r w:rsidR="002544F7">
        <w:rPr>
          <w:b w:val="0"/>
          <w:sz w:val="24"/>
          <w:szCs w:val="24"/>
        </w:rPr>
        <w:t xml:space="preserve"> </w:t>
      </w:r>
      <w:r w:rsidR="005F57FF">
        <w:rPr>
          <w:b w:val="0"/>
          <w:sz w:val="24"/>
          <w:szCs w:val="24"/>
        </w:rPr>
        <w:t>n</w:t>
      </w:r>
      <w:r w:rsidR="002544F7">
        <w:rPr>
          <w:b w:val="0"/>
          <w:sz w:val="24"/>
          <w:szCs w:val="24"/>
        </w:rPr>
        <w:t xml:space="preserve"> </w:t>
      </w:r>
      <w:r w:rsidR="005F57FF">
        <w:rPr>
          <w:b w:val="0"/>
          <w:sz w:val="24"/>
          <w:szCs w:val="24"/>
        </w:rPr>
        <w:t>d</w:t>
      </w:r>
      <w:r w:rsidR="002544F7">
        <w:rPr>
          <w:b w:val="0"/>
          <w:sz w:val="24"/>
          <w:szCs w:val="24"/>
        </w:rPr>
        <w:t xml:space="preserve"> </w:t>
      </w:r>
      <w:r w:rsidR="005F57FF">
        <w:rPr>
          <w:b w:val="0"/>
          <w:sz w:val="24"/>
          <w:szCs w:val="24"/>
        </w:rPr>
        <w:t>ž</w:t>
      </w:r>
      <w:r w:rsidR="002544F7">
        <w:rPr>
          <w:b w:val="0"/>
          <w:sz w:val="24"/>
          <w:szCs w:val="24"/>
        </w:rPr>
        <w:t xml:space="preserve"> </w:t>
      </w:r>
      <w:r w:rsidR="005F57FF">
        <w:rPr>
          <w:b w:val="0"/>
          <w:sz w:val="24"/>
          <w:szCs w:val="24"/>
        </w:rPr>
        <w:t>i</w:t>
      </w:r>
      <w:r w:rsidR="002544F7">
        <w:rPr>
          <w:b w:val="0"/>
          <w:sz w:val="24"/>
          <w:szCs w:val="24"/>
        </w:rPr>
        <w:t xml:space="preserve"> </w:t>
      </w:r>
      <w:r w:rsidR="005F57FF">
        <w:rPr>
          <w:b w:val="0"/>
          <w:sz w:val="24"/>
          <w:szCs w:val="24"/>
        </w:rPr>
        <w:t>a:</w:t>
      </w:r>
    </w:p>
    <w:p w:rsidR="000C3DF2" w:rsidRDefault="00E513F5" w:rsidP="000C3DF2">
      <w:pPr>
        <w:pStyle w:val="Pagrindinistekstas"/>
        <w:ind w:right="-42" w:firstLine="720"/>
        <w:jc w:val="both"/>
        <w:rPr>
          <w:b w:val="0"/>
          <w:sz w:val="24"/>
          <w:szCs w:val="24"/>
        </w:rPr>
      </w:pPr>
      <w:r>
        <w:rPr>
          <w:b w:val="0"/>
          <w:sz w:val="24"/>
          <w:szCs w:val="24"/>
        </w:rPr>
        <w:t xml:space="preserve"> </w:t>
      </w:r>
      <w:r w:rsidR="002E7AF4">
        <w:rPr>
          <w:b w:val="0"/>
          <w:sz w:val="24"/>
          <w:szCs w:val="24"/>
        </w:rPr>
        <w:t>Pritarti</w:t>
      </w:r>
      <w:r w:rsidR="003D7640">
        <w:rPr>
          <w:b w:val="0"/>
          <w:sz w:val="24"/>
          <w:szCs w:val="24"/>
        </w:rPr>
        <w:t xml:space="preserve"> </w:t>
      </w:r>
      <w:r w:rsidR="002D4CB1">
        <w:rPr>
          <w:b w:val="0"/>
          <w:sz w:val="24"/>
          <w:szCs w:val="24"/>
        </w:rPr>
        <w:t xml:space="preserve">Rietavo </w:t>
      </w:r>
      <w:r w:rsidR="00D35DC9">
        <w:rPr>
          <w:b w:val="0"/>
          <w:sz w:val="24"/>
          <w:szCs w:val="24"/>
        </w:rPr>
        <w:t>s</w:t>
      </w:r>
      <w:r w:rsidR="002E7AF4">
        <w:rPr>
          <w:b w:val="0"/>
          <w:sz w:val="24"/>
          <w:szCs w:val="24"/>
        </w:rPr>
        <w:t xml:space="preserve">ocialinių </w:t>
      </w:r>
      <w:r w:rsidR="000C3DF2">
        <w:rPr>
          <w:b w:val="0"/>
          <w:sz w:val="24"/>
          <w:szCs w:val="24"/>
        </w:rPr>
        <w:t>paslaugų</w:t>
      </w:r>
      <w:r w:rsidR="008970E1">
        <w:rPr>
          <w:b w:val="0"/>
          <w:sz w:val="24"/>
          <w:szCs w:val="24"/>
        </w:rPr>
        <w:t xml:space="preserve"> </w:t>
      </w:r>
      <w:r w:rsidR="002E7AF4">
        <w:rPr>
          <w:b w:val="0"/>
          <w:sz w:val="24"/>
          <w:szCs w:val="24"/>
        </w:rPr>
        <w:t>centro 2013 m. veiklos ataskaitai</w:t>
      </w:r>
      <w:r w:rsidR="000C3DF2">
        <w:rPr>
          <w:b w:val="0"/>
          <w:sz w:val="24"/>
          <w:szCs w:val="24"/>
        </w:rPr>
        <w:t xml:space="preserve"> </w:t>
      </w:r>
      <w:r w:rsidR="004F7CDB">
        <w:rPr>
          <w:b w:val="0"/>
          <w:sz w:val="24"/>
          <w:szCs w:val="24"/>
        </w:rPr>
        <w:t>(pridedama</w:t>
      </w:r>
      <w:r w:rsidR="00F27AD7">
        <w:rPr>
          <w:b w:val="0"/>
          <w:sz w:val="24"/>
          <w:szCs w:val="24"/>
        </w:rPr>
        <w:t>).</w:t>
      </w:r>
    </w:p>
    <w:p w:rsidR="00F27AD7" w:rsidRDefault="00D35DC9" w:rsidP="00657D24">
      <w:pPr>
        <w:pStyle w:val="Pagrindinistekstas"/>
        <w:ind w:right="-42" w:firstLine="720"/>
        <w:jc w:val="both"/>
        <w:rPr>
          <w:b w:val="0"/>
          <w:sz w:val="24"/>
          <w:szCs w:val="24"/>
        </w:rPr>
      </w:pPr>
      <w:r>
        <w:rPr>
          <w:b w:val="0"/>
          <w:sz w:val="24"/>
          <w:szCs w:val="24"/>
        </w:rPr>
        <w:t xml:space="preserve"> </w:t>
      </w:r>
      <w:r w:rsidR="00657D24">
        <w:rPr>
          <w:b w:val="0"/>
          <w:sz w:val="24"/>
          <w:szCs w:val="24"/>
        </w:rPr>
        <w:t>Sprendimas gali būti skundžiamas Lietuvos Respublikos admini</w:t>
      </w:r>
      <w:r w:rsidR="00E513F5">
        <w:rPr>
          <w:b w:val="0"/>
          <w:sz w:val="24"/>
          <w:szCs w:val="24"/>
        </w:rPr>
        <w:t>stracinių bylų teisenos įstatymo</w:t>
      </w:r>
      <w:r w:rsidR="00657D24">
        <w:rPr>
          <w:b w:val="0"/>
          <w:sz w:val="24"/>
          <w:szCs w:val="24"/>
        </w:rPr>
        <w:t xml:space="preserve"> nustatyta tvarka.</w:t>
      </w:r>
      <w:r w:rsidR="005F57FF">
        <w:rPr>
          <w:b w:val="0"/>
          <w:sz w:val="24"/>
          <w:szCs w:val="24"/>
        </w:rPr>
        <w:tab/>
      </w:r>
    </w:p>
    <w:p w:rsidR="002544F7" w:rsidRDefault="002544F7" w:rsidP="00E95243">
      <w:pPr>
        <w:pStyle w:val="Pagrindinistekstas"/>
        <w:ind w:right="-42"/>
        <w:jc w:val="both"/>
        <w:rPr>
          <w:b w:val="0"/>
          <w:sz w:val="24"/>
          <w:szCs w:val="24"/>
        </w:rPr>
      </w:pPr>
    </w:p>
    <w:p w:rsidR="0013108E" w:rsidRDefault="005F57FF" w:rsidP="001D55C6">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1D55C6" w:rsidRDefault="001D55C6" w:rsidP="001D55C6">
      <w:pPr>
        <w:pStyle w:val="Pagrindinistekstas"/>
        <w:ind w:right="-42"/>
        <w:jc w:val="both"/>
        <w:rPr>
          <w:b w:val="0"/>
          <w:sz w:val="24"/>
          <w:szCs w:val="24"/>
        </w:rPr>
      </w:pPr>
    </w:p>
    <w:p w:rsidR="001D55C6" w:rsidRDefault="001D55C6" w:rsidP="001D55C6">
      <w:pPr>
        <w:pStyle w:val="Pagrindinistekstas"/>
        <w:ind w:right="-42"/>
        <w:jc w:val="both"/>
        <w:rPr>
          <w:b w:val="0"/>
          <w:sz w:val="24"/>
          <w:szCs w:val="24"/>
        </w:rPr>
      </w:pPr>
    </w:p>
    <w:p w:rsidR="001D55C6" w:rsidRDefault="001D55C6" w:rsidP="001D55C6">
      <w:pPr>
        <w:pStyle w:val="Pagrindinistekstas"/>
        <w:ind w:right="-42"/>
        <w:jc w:val="both"/>
        <w:rPr>
          <w:b w:val="0"/>
          <w:sz w:val="24"/>
          <w:szCs w:val="24"/>
        </w:rPr>
      </w:pPr>
    </w:p>
    <w:p w:rsidR="001D55C6" w:rsidRDefault="001D55C6" w:rsidP="001D55C6">
      <w:pPr>
        <w:pStyle w:val="Pagrindinistekstas"/>
        <w:ind w:right="-42"/>
        <w:jc w:val="both"/>
        <w:rPr>
          <w:b w:val="0"/>
          <w:sz w:val="24"/>
          <w:szCs w:val="24"/>
        </w:rPr>
      </w:pPr>
    </w:p>
    <w:p w:rsidR="001D55C6" w:rsidRDefault="001D55C6" w:rsidP="001D55C6">
      <w:pPr>
        <w:pStyle w:val="Pagrindinistekstas"/>
        <w:ind w:right="-42"/>
        <w:jc w:val="both"/>
        <w:rPr>
          <w:b w:val="0"/>
          <w:sz w:val="24"/>
          <w:szCs w:val="24"/>
        </w:rPr>
      </w:pPr>
    </w:p>
    <w:p w:rsidR="001D55C6" w:rsidRDefault="001D55C6" w:rsidP="001D55C6">
      <w:pPr>
        <w:pStyle w:val="Pagrindinistekstas"/>
        <w:ind w:right="-42"/>
        <w:jc w:val="both"/>
        <w:rPr>
          <w:b w:val="0"/>
          <w:sz w:val="24"/>
          <w:szCs w:val="24"/>
        </w:rPr>
      </w:pPr>
    </w:p>
    <w:p w:rsidR="001D55C6" w:rsidRDefault="001D55C6" w:rsidP="001D55C6">
      <w:pPr>
        <w:pStyle w:val="Pagrindinistekstas"/>
        <w:ind w:right="-42"/>
        <w:jc w:val="both"/>
        <w:rPr>
          <w:b w:val="0"/>
          <w:sz w:val="24"/>
          <w:szCs w:val="24"/>
        </w:rPr>
      </w:pPr>
    </w:p>
    <w:p w:rsidR="001D55C6" w:rsidRDefault="001D55C6" w:rsidP="001D55C6">
      <w:pPr>
        <w:pStyle w:val="Pagrindinistekstas"/>
        <w:ind w:right="-42"/>
        <w:jc w:val="both"/>
        <w:rPr>
          <w:b w:val="0"/>
          <w:sz w:val="24"/>
          <w:szCs w:val="24"/>
        </w:rPr>
      </w:pPr>
    </w:p>
    <w:p w:rsidR="001D55C6" w:rsidRDefault="001D55C6" w:rsidP="001D55C6">
      <w:pPr>
        <w:pStyle w:val="Pagrindinistekstas"/>
        <w:ind w:right="-42"/>
        <w:jc w:val="both"/>
        <w:rPr>
          <w:b w:val="0"/>
          <w:sz w:val="24"/>
          <w:szCs w:val="24"/>
        </w:rPr>
      </w:pPr>
    </w:p>
    <w:p w:rsidR="001D55C6" w:rsidRDefault="001D55C6" w:rsidP="001D55C6">
      <w:pPr>
        <w:pStyle w:val="Pagrindinistekstas"/>
        <w:ind w:right="-42"/>
        <w:jc w:val="both"/>
        <w:rPr>
          <w:b w:val="0"/>
          <w:sz w:val="24"/>
          <w:szCs w:val="24"/>
        </w:rPr>
      </w:pPr>
    </w:p>
    <w:p w:rsidR="001D55C6" w:rsidRDefault="001D55C6" w:rsidP="001D55C6">
      <w:pPr>
        <w:pStyle w:val="Pagrindinistekstas"/>
        <w:ind w:right="-42"/>
        <w:jc w:val="both"/>
        <w:rPr>
          <w:b w:val="0"/>
          <w:sz w:val="24"/>
          <w:szCs w:val="24"/>
        </w:rPr>
      </w:pPr>
    </w:p>
    <w:p w:rsidR="001D55C6" w:rsidRDefault="001D55C6" w:rsidP="001D55C6">
      <w:pPr>
        <w:pStyle w:val="Pagrindinistekstas"/>
        <w:ind w:right="-42"/>
        <w:jc w:val="both"/>
        <w:rPr>
          <w:b w:val="0"/>
          <w:sz w:val="24"/>
          <w:szCs w:val="24"/>
        </w:rPr>
      </w:pPr>
    </w:p>
    <w:p w:rsidR="001D55C6" w:rsidRDefault="001D55C6" w:rsidP="001D55C6">
      <w:pPr>
        <w:pStyle w:val="Pagrindinistekstas"/>
        <w:ind w:right="-42"/>
        <w:jc w:val="both"/>
        <w:rPr>
          <w:b w:val="0"/>
          <w:sz w:val="24"/>
          <w:szCs w:val="24"/>
        </w:rPr>
      </w:pPr>
    </w:p>
    <w:p w:rsidR="001D55C6" w:rsidRDefault="001D55C6" w:rsidP="001D55C6">
      <w:pPr>
        <w:pStyle w:val="Pagrindinistekstas"/>
        <w:ind w:right="-42"/>
        <w:jc w:val="both"/>
        <w:rPr>
          <w:b w:val="0"/>
          <w:sz w:val="24"/>
          <w:szCs w:val="24"/>
        </w:rPr>
      </w:pPr>
    </w:p>
    <w:p w:rsidR="001D55C6" w:rsidRDefault="001D55C6" w:rsidP="001D55C6">
      <w:pPr>
        <w:pStyle w:val="Pagrindinistekstas"/>
        <w:ind w:right="-42"/>
        <w:jc w:val="both"/>
        <w:rPr>
          <w:b w:val="0"/>
          <w:sz w:val="24"/>
          <w:szCs w:val="24"/>
        </w:rPr>
      </w:pPr>
    </w:p>
    <w:p w:rsidR="001D55C6" w:rsidRDefault="001D55C6" w:rsidP="001D55C6">
      <w:pPr>
        <w:pStyle w:val="Pagrindinistekstas"/>
        <w:ind w:right="-42"/>
        <w:jc w:val="both"/>
        <w:rPr>
          <w:b w:val="0"/>
          <w:sz w:val="24"/>
          <w:szCs w:val="24"/>
        </w:rPr>
      </w:pPr>
    </w:p>
    <w:p w:rsidR="001D55C6" w:rsidRDefault="001D55C6" w:rsidP="001D55C6">
      <w:pPr>
        <w:pStyle w:val="Pagrindinistekstas"/>
        <w:ind w:right="-42"/>
        <w:jc w:val="both"/>
        <w:rPr>
          <w:b w:val="0"/>
          <w:sz w:val="24"/>
          <w:szCs w:val="24"/>
        </w:rPr>
      </w:pPr>
    </w:p>
    <w:p w:rsidR="001D55C6" w:rsidRDefault="001D55C6" w:rsidP="001D55C6">
      <w:pPr>
        <w:pStyle w:val="Pagrindinistekstas"/>
        <w:ind w:right="-42"/>
        <w:jc w:val="both"/>
        <w:rPr>
          <w:b w:val="0"/>
          <w:sz w:val="24"/>
          <w:szCs w:val="24"/>
        </w:rPr>
      </w:pPr>
    </w:p>
    <w:p w:rsidR="001D55C6" w:rsidRDefault="001D55C6" w:rsidP="001D55C6">
      <w:pPr>
        <w:pStyle w:val="Pagrindinistekstas"/>
        <w:ind w:right="-42"/>
        <w:jc w:val="both"/>
        <w:rPr>
          <w:b w:val="0"/>
          <w:sz w:val="24"/>
          <w:szCs w:val="24"/>
        </w:rPr>
      </w:pPr>
    </w:p>
    <w:p w:rsidR="001D55C6" w:rsidRDefault="001D55C6" w:rsidP="001D55C6">
      <w:pPr>
        <w:pStyle w:val="Pagrindinistekstas"/>
        <w:ind w:right="-42"/>
        <w:jc w:val="both"/>
        <w:rPr>
          <w:b w:val="0"/>
          <w:sz w:val="24"/>
          <w:szCs w:val="24"/>
        </w:rPr>
      </w:pPr>
    </w:p>
    <w:p w:rsidR="001D55C6" w:rsidRDefault="001D55C6" w:rsidP="001D55C6">
      <w:pPr>
        <w:pStyle w:val="Pagrindinistekstas"/>
        <w:ind w:right="-42"/>
        <w:jc w:val="both"/>
      </w:pPr>
    </w:p>
    <w:p w:rsidR="00C217EF" w:rsidRDefault="00C217EF" w:rsidP="00AB0DE0">
      <w:pPr>
        <w:pStyle w:val="Pagrindinistekstas"/>
        <w:ind w:right="-42"/>
        <w:jc w:val="both"/>
        <w:rPr>
          <w:b w:val="0"/>
          <w:sz w:val="24"/>
          <w:szCs w:val="24"/>
        </w:rPr>
      </w:pPr>
    </w:p>
    <w:p w:rsidR="00D35DC9" w:rsidRDefault="00D35DC9" w:rsidP="00AB0DE0">
      <w:pPr>
        <w:pStyle w:val="Pagrindinistekstas"/>
        <w:ind w:right="-42"/>
        <w:jc w:val="both"/>
        <w:rPr>
          <w:b w:val="0"/>
          <w:sz w:val="24"/>
          <w:szCs w:val="24"/>
        </w:rPr>
      </w:pPr>
    </w:p>
    <w:p w:rsidR="00D35DC9" w:rsidRDefault="00D35DC9" w:rsidP="00AB0DE0">
      <w:pPr>
        <w:pStyle w:val="Pagrindinistekstas"/>
        <w:ind w:right="-42"/>
        <w:jc w:val="both"/>
        <w:rPr>
          <w:b w:val="0"/>
          <w:sz w:val="24"/>
          <w:szCs w:val="24"/>
        </w:rPr>
      </w:pPr>
    </w:p>
    <w:p w:rsidR="00D35DC9" w:rsidRDefault="00D35DC9" w:rsidP="00AB0DE0">
      <w:pPr>
        <w:pStyle w:val="Pagrindinistekstas"/>
        <w:ind w:right="-42"/>
        <w:jc w:val="both"/>
        <w:rPr>
          <w:b w:val="0"/>
          <w:sz w:val="24"/>
          <w:szCs w:val="24"/>
        </w:rPr>
      </w:pPr>
    </w:p>
    <w:p w:rsidR="00D35DC9" w:rsidRDefault="00D35DC9" w:rsidP="00AB0DE0">
      <w:pPr>
        <w:pStyle w:val="Pagrindinistekstas"/>
        <w:ind w:right="-42"/>
        <w:jc w:val="both"/>
        <w:rPr>
          <w:b w:val="0"/>
          <w:sz w:val="24"/>
          <w:szCs w:val="24"/>
        </w:rPr>
      </w:pPr>
    </w:p>
    <w:p w:rsidR="00D35DC9" w:rsidRDefault="00D35DC9" w:rsidP="00AB0DE0">
      <w:pPr>
        <w:pStyle w:val="Pagrindinistekstas"/>
        <w:ind w:right="-42"/>
        <w:jc w:val="both"/>
        <w:rPr>
          <w:b w:val="0"/>
          <w:sz w:val="24"/>
          <w:szCs w:val="24"/>
        </w:rPr>
      </w:pPr>
    </w:p>
    <w:p w:rsidR="000C3DF2" w:rsidRDefault="000C3DF2" w:rsidP="00D35DC9">
      <w:pPr>
        <w:pStyle w:val="Pagrindinistekstas"/>
        <w:ind w:right="-42"/>
        <w:jc w:val="both"/>
        <w:rPr>
          <w:bCs/>
          <w:sz w:val="22"/>
          <w:szCs w:val="22"/>
        </w:rPr>
      </w:pPr>
    </w:p>
    <w:p w:rsidR="009F2393" w:rsidRDefault="009F2393" w:rsidP="009F2393">
      <w:pPr>
        <w:jc w:val="right"/>
      </w:pPr>
      <w:r>
        <w:t xml:space="preserve">                           </w:t>
      </w:r>
    </w:p>
    <w:p w:rsidR="009F2393" w:rsidRPr="00C26350" w:rsidRDefault="009F2393" w:rsidP="009F2393">
      <w:pPr>
        <w:jc w:val="center"/>
      </w:pPr>
      <w:r>
        <w:lastRenderedPageBreak/>
        <w:t xml:space="preserve">                                                              </w:t>
      </w:r>
      <w:r w:rsidRPr="00C26350">
        <w:t xml:space="preserve">        PRITARTA</w:t>
      </w:r>
    </w:p>
    <w:p w:rsidR="009F2393" w:rsidRPr="00C26350" w:rsidRDefault="009F2393" w:rsidP="009F2393">
      <w:pPr>
        <w:jc w:val="right"/>
      </w:pPr>
      <w:r w:rsidRPr="00C26350">
        <w:t xml:space="preserve">                                                                            </w:t>
      </w:r>
      <w:r>
        <w:t xml:space="preserve">                   </w:t>
      </w:r>
      <w:r w:rsidRPr="00C26350">
        <w:t xml:space="preserve"> Rietavo savivaldybės tarybos </w:t>
      </w:r>
    </w:p>
    <w:p w:rsidR="009F2393" w:rsidRPr="00C26350" w:rsidRDefault="009F2393" w:rsidP="009F2393">
      <w:pPr>
        <w:jc w:val="center"/>
      </w:pPr>
      <w:r>
        <w:t xml:space="preserve">                                   </w:t>
      </w:r>
      <w:r w:rsidRPr="00C26350">
        <w:t xml:space="preserve">                             </w:t>
      </w:r>
      <w:r>
        <w:t xml:space="preserve">                      </w:t>
      </w:r>
      <w:r w:rsidRPr="00C26350">
        <w:t>2014 m. gegužės 29 d.</w:t>
      </w:r>
    </w:p>
    <w:p w:rsidR="009F2393" w:rsidRPr="00C26350" w:rsidRDefault="009F2393" w:rsidP="009F2393">
      <w:pPr>
        <w:jc w:val="center"/>
      </w:pPr>
      <w:r>
        <w:t xml:space="preserve">                                                              </w:t>
      </w:r>
      <w:r w:rsidRPr="00C26350">
        <w:t xml:space="preserve">            </w:t>
      </w:r>
      <w:r>
        <w:t xml:space="preserve">    </w:t>
      </w:r>
      <w:r w:rsidRPr="00C26350">
        <w:t xml:space="preserve"> sprendimu Nr. T1-</w:t>
      </w:r>
    </w:p>
    <w:p w:rsidR="009F2393" w:rsidRDefault="009F2393" w:rsidP="009F2393">
      <w:pPr>
        <w:jc w:val="right"/>
        <w:rPr>
          <w:b/>
          <w:highlight w:val="yellow"/>
        </w:rPr>
      </w:pPr>
    </w:p>
    <w:p w:rsidR="009F2393" w:rsidRDefault="009F2393" w:rsidP="009F2393">
      <w:pPr>
        <w:rPr>
          <w:b/>
        </w:rPr>
      </w:pPr>
    </w:p>
    <w:p w:rsidR="009F2393" w:rsidRDefault="009F2393" w:rsidP="009F2393">
      <w:pPr>
        <w:rPr>
          <w:b/>
        </w:rPr>
      </w:pPr>
    </w:p>
    <w:p w:rsidR="009F2393" w:rsidRPr="00541168" w:rsidRDefault="009F2393" w:rsidP="009F2393">
      <w:pPr>
        <w:rPr>
          <w:b/>
        </w:rPr>
      </w:pPr>
      <w:r w:rsidRPr="00541168">
        <w:rPr>
          <w:b/>
        </w:rPr>
        <w:t>RIETAVO SOCIALINIŲ PASLAUGŲ CENTRO 2013 M. VEIKLOS ATASKAITA</w:t>
      </w:r>
    </w:p>
    <w:p w:rsidR="009F2393" w:rsidRDefault="009F2393" w:rsidP="009F2393">
      <w:pPr>
        <w:rPr>
          <w:b/>
          <w:highlight w:val="yellow"/>
        </w:rPr>
      </w:pPr>
    </w:p>
    <w:p w:rsidR="009F2393" w:rsidRDefault="009F2393" w:rsidP="009F2393">
      <w:pPr>
        <w:rPr>
          <w:b/>
          <w:highlight w:val="yellow"/>
        </w:rPr>
      </w:pPr>
    </w:p>
    <w:p w:rsidR="009F2393" w:rsidRPr="00C26350" w:rsidRDefault="009F2393" w:rsidP="009F2393">
      <w:pPr>
        <w:numPr>
          <w:ilvl w:val="0"/>
          <w:numId w:val="26"/>
        </w:numPr>
        <w:rPr>
          <w:b/>
        </w:rPr>
      </w:pPr>
      <w:r w:rsidRPr="00C26350">
        <w:rPr>
          <w:b/>
        </w:rPr>
        <w:t>Įstaigos pristatymas.</w:t>
      </w:r>
    </w:p>
    <w:p w:rsidR="009F2393" w:rsidRDefault="009F2393" w:rsidP="009F2393">
      <w:pPr>
        <w:rPr>
          <w:b/>
        </w:rPr>
      </w:pPr>
      <w:r>
        <w:rPr>
          <w:noProof/>
          <w:lang w:eastAsia="lt-LT"/>
        </w:rPr>
        <w:drawing>
          <wp:anchor distT="0" distB="0" distL="114300" distR="114300" simplePos="0" relativeHeight="251660288" behindDoc="0" locked="0" layoutInCell="1" allowOverlap="1">
            <wp:simplePos x="0" y="0"/>
            <wp:positionH relativeFrom="column">
              <wp:posOffset>137160</wp:posOffset>
            </wp:positionH>
            <wp:positionV relativeFrom="paragraph">
              <wp:posOffset>12700</wp:posOffset>
            </wp:positionV>
            <wp:extent cx="2292350" cy="1828800"/>
            <wp:effectExtent l="19050" t="0" r="0" b="0"/>
            <wp:wrapSquare wrapText="right"/>
            <wp:docPr id="42" name="Paveikslėlis 42" descr="tikras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ikras_logo2"/>
                    <pic:cNvPicPr>
                      <a:picLocks noChangeAspect="1" noChangeArrowheads="1"/>
                    </pic:cNvPicPr>
                  </pic:nvPicPr>
                  <pic:blipFill>
                    <a:blip r:embed="rId10"/>
                    <a:srcRect/>
                    <a:stretch>
                      <a:fillRect/>
                    </a:stretch>
                  </pic:blipFill>
                  <pic:spPr bwMode="auto">
                    <a:xfrm>
                      <a:off x="0" y="0"/>
                      <a:ext cx="2292350" cy="1828800"/>
                    </a:xfrm>
                    <a:prstGeom prst="rect">
                      <a:avLst/>
                    </a:prstGeom>
                    <a:noFill/>
                    <a:ln w="9525">
                      <a:noFill/>
                      <a:miter lim="800000"/>
                      <a:headEnd/>
                      <a:tailEnd/>
                    </a:ln>
                  </pic:spPr>
                </pic:pic>
              </a:graphicData>
            </a:graphic>
          </wp:anchor>
        </w:drawing>
      </w:r>
      <w:r>
        <w:rPr>
          <w:noProof/>
          <w:lang w:eastAsia="lt-LT"/>
        </w:rPr>
        <w:drawing>
          <wp:inline distT="0" distB="0" distL="0" distR="0">
            <wp:extent cx="2562225" cy="1485900"/>
            <wp:effectExtent l="19050" t="0" r="9525" b="0"/>
            <wp:docPr id="2" name="Paveikslėlis 2" descr="padary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aryta"/>
                    <pic:cNvPicPr>
                      <a:picLocks noChangeAspect="1" noChangeArrowheads="1"/>
                    </pic:cNvPicPr>
                  </pic:nvPicPr>
                  <pic:blipFill>
                    <a:blip r:embed="rId11" cstate="print"/>
                    <a:srcRect/>
                    <a:stretch>
                      <a:fillRect/>
                    </a:stretch>
                  </pic:blipFill>
                  <pic:spPr bwMode="auto">
                    <a:xfrm>
                      <a:off x="0" y="0"/>
                      <a:ext cx="2562225" cy="1485900"/>
                    </a:xfrm>
                    <a:prstGeom prst="rect">
                      <a:avLst/>
                    </a:prstGeom>
                    <a:noFill/>
                    <a:ln w="9525">
                      <a:noFill/>
                      <a:miter lim="800000"/>
                      <a:headEnd/>
                      <a:tailEnd/>
                    </a:ln>
                  </pic:spPr>
                </pic:pic>
              </a:graphicData>
            </a:graphic>
          </wp:inline>
        </w:drawing>
      </w:r>
    </w:p>
    <w:p w:rsidR="009F2393" w:rsidRDefault="009F2393" w:rsidP="009F2393">
      <w:pPr>
        <w:rPr>
          <w:b/>
        </w:rPr>
      </w:pPr>
    </w:p>
    <w:p w:rsidR="009F2393" w:rsidRDefault="009F2393" w:rsidP="009F2393">
      <w:pPr>
        <w:rPr>
          <w:b/>
        </w:rPr>
      </w:pPr>
    </w:p>
    <w:p w:rsidR="009F2393" w:rsidRDefault="009F2393" w:rsidP="009F2393">
      <w:pPr>
        <w:rPr>
          <w:b/>
        </w:rPr>
      </w:pPr>
    </w:p>
    <w:p w:rsidR="009F2393" w:rsidRDefault="009F2393" w:rsidP="009F2393">
      <w:pPr>
        <w:numPr>
          <w:ilvl w:val="1"/>
          <w:numId w:val="26"/>
        </w:numPr>
        <w:rPr>
          <w:b/>
        </w:rPr>
      </w:pPr>
      <w:r w:rsidRPr="003A2C62">
        <w:rPr>
          <w:b/>
        </w:rPr>
        <w:t xml:space="preserve">Juridinis statusas, pavadinimas, filialai arba skyriai, adresas, tel. el. paštas. </w:t>
      </w:r>
    </w:p>
    <w:p w:rsidR="009F2393" w:rsidRDefault="009F2393" w:rsidP="009F2393">
      <w:pPr>
        <w:rPr>
          <w:b/>
        </w:rPr>
      </w:pPr>
      <w:r w:rsidRPr="003A2C62">
        <w:t xml:space="preserve">Biudžetinė savivaldybės įstaiga </w:t>
      </w:r>
      <w:r>
        <w:t>R</w:t>
      </w:r>
      <w:r w:rsidRPr="00C26350">
        <w:t>ietavo socialinių paslaugų centras</w:t>
      </w:r>
      <w:r w:rsidRPr="003A2C62">
        <w:t xml:space="preserve">, Parko g. 8, Rietavas, </w:t>
      </w:r>
      <w:r>
        <w:t xml:space="preserve">(L. Ivinskio g. 2, Rietavas), </w:t>
      </w:r>
      <w:r w:rsidRPr="003A2C62">
        <w:t>tel./fa</w:t>
      </w:r>
      <w:r>
        <w:t>ks</w:t>
      </w:r>
      <w:r w:rsidRPr="003A2C62">
        <w:t xml:space="preserve">. </w:t>
      </w:r>
      <w:r>
        <w:t>(</w:t>
      </w:r>
      <w:r w:rsidRPr="003A2C62">
        <w:t>8 448</w:t>
      </w:r>
      <w:r>
        <w:t>)</w:t>
      </w:r>
      <w:r w:rsidRPr="003A2C62">
        <w:t xml:space="preserve"> 68</w:t>
      </w:r>
      <w:r>
        <w:t xml:space="preserve"> </w:t>
      </w:r>
      <w:r w:rsidRPr="003A2C62">
        <w:t xml:space="preserve">210, </w:t>
      </w:r>
      <w:r>
        <w:t xml:space="preserve">el. p. </w:t>
      </w:r>
      <w:hyperlink r:id="rId12" w:history="1">
        <w:r w:rsidRPr="003A2C62">
          <w:rPr>
            <w:rStyle w:val="Hipersaitas"/>
          </w:rPr>
          <w:t>rspcentras@gmail.com</w:t>
        </w:r>
      </w:hyperlink>
      <w:r w:rsidRPr="003A2C62">
        <w:rPr>
          <w:b/>
        </w:rPr>
        <w:t xml:space="preserve"> </w:t>
      </w:r>
    </w:p>
    <w:p w:rsidR="009F2393" w:rsidRPr="003A2C62" w:rsidRDefault="009F2393" w:rsidP="009F2393">
      <w:pPr>
        <w:ind w:firstLine="0"/>
        <w:rPr>
          <w:b/>
        </w:rPr>
      </w:pPr>
      <w:r>
        <w:rPr>
          <w:b/>
        </w:rPr>
        <w:t xml:space="preserve">      </w:t>
      </w:r>
      <w:r w:rsidRPr="003A2C62">
        <w:rPr>
          <w:b/>
        </w:rPr>
        <w:t xml:space="preserve">1.2. Įstaigos vadovas – </w:t>
      </w:r>
      <w:r w:rsidRPr="003A2C62">
        <w:t>direktorė Danutė Stončiuvienė</w:t>
      </w:r>
    </w:p>
    <w:p w:rsidR="009F2393" w:rsidRPr="003A2C62" w:rsidRDefault="009F2393" w:rsidP="009F2393">
      <w:pPr>
        <w:ind w:left="360"/>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453"/>
        <w:gridCol w:w="664"/>
        <w:gridCol w:w="739"/>
        <w:gridCol w:w="217"/>
        <w:gridCol w:w="1024"/>
        <w:gridCol w:w="1620"/>
        <w:gridCol w:w="1800"/>
      </w:tblGrid>
      <w:tr w:rsidR="009F2393" w:rsidRPr="003A2C62" w:rsidTr="00314829">
        <w:tc>
          <w:tcPr>
            <w:tcW w:w="9468" w:type="dxa"/>
            <w:gridSpan w:val="8"/>
          </w:tcPr>
          <w:p w:rsidR="009F2393" w:rsidRPr="003A2C62" w:rsidRDefault="009F2393" w:rsidP="00314829">
            <w:pPr>
              <w:rPr>
                <w:b/>
              </w:rPr>
            </w:pPr>
            <w:r w:rsidRPr="003A2C62">
              <w:rPr>
                <w:b/>
              </w:rPr>
              <w:t>1.3. Darbuotojų skaičius</w:t>
            </w:r>
          </w:p>
        </w:tc>
      </w:tr>
      <w:tr w:rsidR="009F2393" w:rsidRPr="003A2C62" w:rsidTr="00314829">
        <w:tc>
          <w:tcPr>
            <w:tcW w:w="1951" w:type="dxa"/>
          </w:tcPr>
          <w:p w:rsidR="009F2393" w:rsidRPr="003A2C62" w:rsidRDefault="009F2393" w:rsidP="009F2393">
            <w:pPr>
              <w:ind w:firstLine="0"/>
              <w:jc w:val="left"/>
            </w:pPr>
            <w:r w:rsidRPr="003A2C62">
              <w:t>Administracijos darbuotojai</w:t>
            </w:r>
          </w:p>
        </w:tc>
        <w:tc>
          <w:tcPr>
            <w:tcW w:w="1453" w:type="dxa"/>
          </w:tcPr>
          <w:p w:rsidR="009F2393" w:rsidRPr="003A2C62" w:rsidRDefault="009F2393" w:rsidP="009F2393">
            <w:pPr>
              <w:ind w:firstLine="0"/>
              <w:jc w:val="left"/>
              <w:rPr>
                <w:b/>
              </w:rPr>
            </w:pPr>
            <w:r w:rsidRPr="003A2C62">
              <w:t>Socialiniai darbuotojai su socialinės rizikos šeimomis</w:t>
            </w:r>
          </w:p>
        </w:tc>
        <w:tc>
          <w:tcPr>
            <w:tcW w:w="1620" w:type="dxa"/>
            <w:gridSpan w:val="3"/>
          </w:tcPr>
          <w:p w:rsidR="009F2393" w:rsidRPr="003A2C62" w:rsidRDefault="009F2393" w:rsidP="009F2393">
            <w:pPr>
              <w:ind w:firstLine="0"/>
              <w:jc w:val="left"/>
              <w:rPr>
                <w:b/>
              </w:rPr>
            </w:pPr>
            <w:r w:rsidRPr="003A2C62">
              <w:t xml:space="preserve">Lankomosios priežiūros darbuotojai </w:t>
            </w:r>
          </w:p>
        </w:tc>
        <w:tc>
          <w:tcPr>
            <w:tcW w:w="4444" w:type="dxa"/>
            <w:gridSpan w:val="3"/>
          </w:tcPr>
          <w:p w:rsidR="009F2393" w:rsidRPr="003A2C62" w:rsidRDefault="009F2393" w:rsidP="009F2393">
            <w:pPr>
              <w:ind w:firstLine="0"/>
              <w:jc w:val="left"/>
              <w:rPr>
                <w:b/>
              </w:rPr>
            </w:pPr>
            <w:r w:rsidRPr="003A2C62">
              <w:t xml:space="preserve">Pastabos: nurodykite ar atitinka esamas darbuotojų skaičius miesto tarybos ar vyriausybės patvirtintiems normatyvams. </w:t>
            </w:r>
          </w:p>
        </w:tc>
      </w:tr>
      <w:tr w:rsidR="009F2393" w:rsidRPr="003A2C62" w:rsidTr="00314829">
        <w:tc>
          <w:tcPr>
            <w:tcW w:w="1951" w:type="dxa"/>
          </w:tcPr>
          <w:p w:rsidR="009F2393" w:rsidRPr="003A2C62" w:rsidRDefault="009F2393" w:rsidP="009F2393">
            <w:pPr>
              <w:ind w:firstLine="0"/>
              <w:jc w:val="left"/>
            </w:pPr>
            <w:r w:rsidRPr="003A2C62">
              <w:t>2 (1,5 etato</w:t>
            </w:r>
            <w:r>
              <w:t>: direktorius – 1,0; vyr. buhalteris – 0,5</w:t>
            </w:r>
            <w:r w:rsidRPr="003A2C62">
              <w:t>)</w:t>
            </w:r>
          </w:p>
        </w:tc>
        <w:tc>
          <w:tcPr>
            <w:tcW w:w="1453" w:type="dxa"/>
          </w:tcPr>
          <w:p w:rsidR="009F2393" w:rsidRPr="003A2C62" w:rsidRDefault="009F2393" w:rsidP="009F2393">
            <w:pPr>
              <w:ind w:firstLine="0"/>
              <w:jc w:val="left"/>
            </w:pPr>
            <w:r w:rsidRPr="003A2C62">
              <w:t>4 (4 etatai)</w:t>
            </w:r>
          </w:p>
        </w:tc>
        <w:tc>
          <w:tcPr>
            <w:tcW w:w="1620" w:type="dxa"/>
            <w:gridSpan w:val="3"/>
          </w:tcPr>
          <w:p w:rsidR="009F2393" w:rsidRPr="003A2C62" w:rsidRDefault="009F2393" w:rsidP="009F2393">
            <w:pPr>
              <w:ind w:firstLine="0"/>
              <w:jc w:val="left"/>
            </w:pPr>
            <w:r w:rsidRPr="003A2C62">
              <w:t>5 (4 etat</w:t>
            </w:r>
            <w:r>
              <w:t>ai</w:t>
            </w:r>
            <w:r w:rsidRPr="003A2C62">
              <w:t>)</w:t>
            </w:r>
          </w:p>
          <w:p w:rsidR="009F2393" w:rsidRPr="003A2C62" w:rsidRDefault="009F2393" w:rsidP="009F2393">
            <w:pPr>
              <w:jc w:val="left"/>
            </w:pPr>
          </w:p>
        </w:tc>
        <w:tc>
          <w:tcPr>
            <w:tcW w:w="4444" w:type="dxa"/>
            <w:gridSpan w:val="3"/>
          </w:tcPr>
          <w:p w:rsidR="009F2393" w:rsidRPr="003A2C62" w:rsidRDefault="009F2393" w:rsidP="009F2393">
            <w:pPr>
              <w:ind w:firstLine="0"/>
              <w:jc w:val="left"/>
              <w:rPr>
                <w:b/>
              </w:rPr>
            </w:pPr>
            <w:r w:rsidRPr="003A2C62">
              <w:t>Centras neturi valytojos</w:t>
            </w:r>
            <w:r>
              <w:t xml:space="preserve"> (asmuo iš darbo biržos dirba viešuosius darbus per seniūniją)</w:t>
            </w:r>
            <w:r w:rsidRPr="003A2C62">
              <w:t xml:space="preserve">. Trūksta finansavimo veiklos plėtrai. </w:t>
            </w:r>
          </w:p>
        </w:tc>
      </w:tr>
      <w:tr w:rsidR="009F2393" w:rsidRPr="003A2C62" w:rsidTr="00314829">
        <w:tc>
          <w:tcPr>
            <w:tcW w:w="9468" w:type="dxa"/>
            <w:gridSpan w:val="8"/>
          </w:tcPr>
          <w:p w:rsidR="009F2393" w:rsidRPr="003A2C62" w:rsidRDefault="009F2393" w:rsidP="00314829">
            <w:pPr>
              <w:rPr>
                <w:b/>
              </w:rPr>
            </w:pPr>
            <w:r w:rsidRPr="003A2C62">
              <w:rPr>
                <w:b/>
              </w:rPr>
              <w:t>1.4. Naudojamos patalpos</w:t>
            </w:r>
          </w:p>
        </w:tc>
      </w:tr>
      <w:tr w:rsidR="009F2393" w:rsidRPr="003A2C62" w:rsidTr="00314829">
        <w:tc>
          <w:tcPr>
            <w:tcW w:w="9468" w:type="dxa"/>
            <w:gridSpan w:val="8"/>
          </w:tcPr>
          <w:p w:rsidR="009F2393" w:rsidRPr="003A2C62" w:rsidRDefault="009F2393" w:rsidP="00314829">
            <w:pPr>
              <w:rPr>
                <w:b/>
              </w:rPr>
            </w:pPr>
            <w:r w:rsidRPr="003A2C62">
              <w:rPr>
                <w:b/>
              </w:rPr>
              <w:t xml:space="preserve">Pastatai (nurodykite adresus)                  </w:t>
            </w:r>
            <w:r>
              <w:rPr>
                <w:b/>
              </w:rPr>
              <w:t xml:space="preserve">              </w:t>
            </w:r>
            <w:r w:rsidRPr="003A2C62">
              <w:rPr>
                <w:b/>
              </w:rPr>
              <w:t xml:space="preserve">Plotas       </w:t>
            </w:r>
            <w:r>
              <w:rPr>
                <w:b/>
              </w:rPr>
              <w:t xml:space="preserve">               </w:t>
            </w:r>
            <w:r w:rsidRPr="003A2C62">
              <w:rPr>
                <w:b/>
              </w:rPr>
              <w:t xml:space="preserve"> Pastabos</w:t>
            </w:r>
          </w:p>
        </w:tc>
      </w:tr>
      <w:tr w:rsidR="009F2393" w:rsidRPr="003A2C62" w:rsidTr="00314829">
        <w:trPr>
          <w:trHeight w:val="1162"/>
        </w:trPr>
        <w:tc>
          <w:tcPr>
            <w:tcW w:w="4807" w:type="dxa"/>
            <w:gridSpan w:val="4"/>
          </w:tcPr>
          <w:p w:rsidR="009F2393" w:rsidRPr="003A2C62" w:rsidRDefault="009F2393" w:rsidP="009F2393">
            <w:pPr>
              <w:ind w:firstLine="0"/>
              <w:jc w:val="left"/>
            </w:pPr>
            <w:r w:rsidRPr="003A2C62">
              <w:t>L. Ivinskio g. 2, Rietavas. Nuolatinė darbo vieta nuo 2010 m.  spalio mėnesio. Pat</w:t>
            </w:r>
            <w:r>
              <w:t>alpos valdomos patikėjimo teise</w:t>
            </w:r>
            <w:r w:rsidRPr="003A2C62">
              <w:t xml:space="preserve"> </w:t>
            </w:r>
            <w:r>
              <w:t>(</w:t>
            </w:r>
            <w:r w:rsidRPr="003A2C62">
              <w:t>Rietavo savivaldybės tarybos  2010 m. kovo 25 d. sprendim</w:t>
            </w:r>
            <w:r>
              <w:t>as</w:t>
            </w:r>
            <w:r w:rsidRPr="003A2C62">
              <w:t xml:space="preserve"> Nr. T1-50</w:t>
            </w:r>
            <w:r>
              <w:t>)</w:t>
            </w:r>
          </w:p>
        </w:tc>
        <w:tc>
          <w:tcPr>
            <w:tcW w:w="1241" w:type="dxa"/>
            <w:gridSpan w:val="2"/>
          </w:tcPr>
          <w:p w:rsidR="009F2393" w:rsidRPr="00FA3C3D" w:rsidRDefault="009F2393" w:rsidP="009F2393">
            <w:pPr>
              <w:ind w:firstLine="0"/>
              <w:jc w:val="left"/>
              <w:rPr>
                <w:b/>
              </w:rPr>
            </w:pPr>
            <w:r w:rsidRPr="00FA3C3D">
              <w:rPr>
                <w:b/>
              </w:rPr>
              <w:t>539,12 m</w:t>
            </w:r>
            <w:r w:rsidRPr="00FA3C3D">
              <w:rPr>
                <w:b/>
                <w:vertAlign w:val="superscript"/>
              </w:rPr>
              <w:t>2</w:t>
            </w:r>
          </w:p>
          <w:p w:rsidR="009F2393" w:rsidRPr="00FA3C3D" w:rsidRDefault="009F2393" w:rsidP="009F2393">
            <w:pPr>
              <w:ind w:firstLine="0"/>
              <w:jc w:val="left"/>
            </w:pPr>
            <w:r>
              <w:t xml:space="preserve">(287 </w:t>
            </w:r>
            <w:r w:rsidRPr="00FE1EA9">
              <w:t>m</w:t>
            </w:r>
            <w:r w:rsidRPr="00FE1EA9">
              <w:rPr>
                <w:vertAlign w:val="superscript"/>
              </w:rPr>
              <w:t>2</w:t>
            </w:r>
            <w:r w:rsidRPr="00FA3C3D">
              <w:t>)</w:t>
            </w:r>
          </w:p>
        </w:tc>
        <w:tc>
          <w:tcPr>
            <w:tcW w:w="3420" w:type="dxa"/>
            <w:gridSpan w:val="2"/>
          </w:tcPr>
          <w:p w:rsidR="009F2393" w:rsidRPr="003A2C62" w:rsidRDefault="009F2393" w:rsidP="009F2393">
            <w:pPr>
              <w:ind w:firstLine="0"/>
              <w:jc w:val="left"/>
            </w:pPr>
            <w:r w:rsidRPr="003A2C62">
              <w:t>Nuo 2010 m. spalio mėnesio organizuojamos ir teikiamos bendrosios  socialinės paslaugos (veikia skalbykla ir dušas), teikiamos socialinių įgūdžių ugdymo paslaugos.</w:t>
            </w:r>
            <w:r>
              <w:t xml:space="preserve"> Nuo 2011 m. liepos 1 d. – trumpalaikė ir ilgalaikė globa (rūpyba), vaikų užimtumo grupė – pagal projektinę veiklą</w:t>
            </w:r>
          </w:p>
        </w:tc>
      </w:tr>
      <w:tr w:rsidR="009F2393" w:rsidRPr="003A2C62" w:rsidTr="00314829">
        <w:trPr>
          <w:trHeight w:val="1162"/>
        </w:trPr>
        <w:tc>
          <w:tcPr>
            <w:tcW w:w="4807" w:type="dxa"/>
            <w:gridSpan w:val="4"/>
          </w:tcPr>
          <w:p w:rsidR="009F2393" w:rsidRPr="003A2C62" w:rsidRDefault="009F2393" w:rsidP="009F2393">
            <w:pPr>
              <w:ind w:firstLine="0"/>
              <w:jc w:val="left"/>
            </w:pPr>
            <w:r w:rsidRPr="003A2C62">
              <w:t>Tverai, Tverų seniūnija, Rietavo sav. Nuotolinė darbo vieta – patalp</w:t>
            </w:r>
            <w:r>
              <w:t>os valdomos patikėjimo teise (</w:t>
            </w:r>
            <w:r w:rsidRPr="003A2C62">
              <w:t>Rietavo savivaldybės tarybos 2007-11-29 sprendimas</w:t>
            </w:r>
            <w:r>
              <w:t xml:space="preserve"> </w:t>
            </w:r>
            <w:r w:rsidRPr="003A2C62">
              <w:t>Nr. T1-207</w:t>
            </w:r>
            <w:r>
              <w:t>)</w:t>
            </w:r>
            <w:r w:rsidRPr="003A2C62">
              <w:t xml:space="preserve"> </w:t>
            </w:r>
          </w:p>
        </w:tc>
        <w:tc>
          <w:tcPr>
            <w:tcW w:w="1241" w:type="dxa"/>
            <w:gridSpan w:val="2"/>
          </w:tcPr>
          <w:p w:rsidR="009F2393" w:rsidRPr="003A2C62" w:rsidRDefault="009F2393" w:rsidP="009F2393">
            <w:pPr>
              <w:ind w:firstLine="0"/>
              <w:jc w:val="left"/>
              <w:rPr>
                <w:b/>
              </w:rPr>
            </w:pPr>
            <w:r w:rsidRPr="003A2C62">
              <w:rPr>
                <w:b/>
              </w:rPr>
              <w:t>11,10 m</w:t>
            </w:r>
            <w:r w:rsidRPr="003A2C62">
              <w:rPr>
                <w:b/>
                <w:vertAlign w:val="superscript"/>
              </w:rPr>
              <w:t>2</w:t>
            </w:r>
          </w:p>
          <w:p w:rsidR="009F2393" w:rsidRPr="003A2C62" w:rsidRDefault="009F2393" w:rsidP="009F2393">
            <w:pPr>
              <w:jc w:val="left"/>
            </w:pPr>
          </w:p>
          <w:p w:rsidR="009F2393" w:rsidRPr="003A2C62" w:rsidRDefault="009F2393" w:rsidP="009F2393">
            <w:pPr>
              <w:tabs>
                <w:tab w:val="left" w:pos="800"/>
              </w:tabs>
              <w:jc w:val="left"/>
            </w:pPr>
          </w:p>
        </w:tc>
        <w:tc>
          <w:tcPr>
            <w:tcW w:w="3420" w:type="dxa"/>
            <w:gridSpan w:val="2"/>
          </w:tcPr>
          <w:p w:rsidR="009F2393" w:rsidRPr="003A2C62" w:rsidRDefault="009F2393" w:rsidP="009F2393">
            <w:pPr>
              <w:ind w:firstLine="0"/>
              <w:jc w:val="left"/>
            </w:pPr>
            <w:r w:rsidRPr="003A2C62">
              <w:t>Teikiamos bendrosios socialinės paslaugos ir veikia skalbykla, teikiamos soci</w:t>
            </w:r>
            <w:r>
              <w:t>alinių įgūdžių ugdymo paslaugos</w:t>
            </w:r>
          </w:p>
        </w:tc>
      </w:tr>
      <w:tr w:rsidR="009F2393" w:rsidRPr="003A2C62" w:rsidTr="00314829">
        <w:tc>
          <w:tcPr>
            <w:tcW w:w="4807" w:type="dxa"/>
            <w:gridSpan w:val="4"/>
          </w:tcPr>
          <w:p w:rsidR="009F2393" w:rsidRDefault="009F2393" w:rsidP="009F2393">
            <w:pPr>
              <w:ind w:firstLine="0"/>
              <w:jc w:val="left"/>
            </w:pPr>
            <w:r w:rsidRPr="003A2C62">
              <w:t xml:space="preserve">Medingėnai, Medingėnų seniūnija, Rietavo </w:t>
            </w:r>
            <w:r w:rsidRPr="003A2C62">
              <w:lastRenderedPageBreak/>
              <w:t>sav. Nuotolinė darbo vieta – pat</w:t>
            </w:r>
            <w:r>
              <w:t>alpos valdomos patikėjimo teise</w:t>
            </w:r>
            <w:r w:rsidRPr="003A2C62">
              <w:t xml:space="preserve"> </w:t>
            </w:r>
            <w:r>
              <w:t>(</w:t>
            </w:r>
            <w:r w:rsidRPr="003A2C62">
              <w:t>Rietavo savivaldybės tarybos 2007-11-29 sprendimas Nr. T1-207</w:t>
            </w:r>
            <w:r>
              <w:t>)</w:t>
            </w:r>
            <w:r w:rsidRPr="003A2C62">
              <w:t xml:space="preserve"> </w:t>
            </w:r>
          </w:p>
          <w:p w:rsidR="009F2393" w:rsidRDefault="009F2393" w:rsidP="009F2393">
            <w:pPr>
              <w:jc w:val="left"/>
            </w:pPr>
          </w:p>
          <w:p w:rsidR="009F2393" w:rsidRDefault="009F2393" w:rsidP="009F2393">
            <w:pPr>
              <w:jc w:val="left"/>
            </w:pPr>
          </w:p>
          <w:p w:rsidR="009F2393" w:rsidRDefault="009F2393" w:rsidP="009F2393">
            <w:pPr>
              <w:jc w:val="left"/>
            </w:pPr>
          </w:p>
          <w:p w:rsidR="009F2393" w:rsidRPr="003A2C62" w:rsidRDefault="009F2393" w:rsidP="009F2393">
            <w:pPr>
              <w:jc w:val="left"/>
            </w:pPr>
          </w:p>
        </w:tc>
        <w:tc>
          <w:tcPr>
            <w:tcW w:w="1241" w:type="dxa"/>
            <w:gridSpan w:val="2"/>
          </w:tcPr>
          <w:p w:rsidR="009F2393" w:rsidRPr="003A2C62" w:rsidRDefault="009F2393" w:rsidP="009F2393">
            <w:pPr>
              <w:ind w:firstLine="0"/>
              <w:jc w:val="left"/>
              <w:rPr>
                <w:b/>
              </w:rPr>
            </w:pPr>
            <w:r w:rsidRPr="003A2C62">
              <w:rPr>
                <w:b/>
              </w:rPr>
              <w:lastRenderedPageBreak/>
              <w:t>4,5 m</w:t>
            </w:r>
            <w:r w:rsidRPr="003A2C62">
              <w:rPr>
                <w:b/>
                <w:vertAlign w:val="superscript"/>
              </w:rPr>
              <w:t>2</w:t>
            </w:r>
          </w:p>
        </w:tc>
        <w:tc>
          <w:tcPr>
            <w:tcW w:w="3420" w:type="dxa"/>
            <w:gridSpan w:val="2"/>
          </w:tcPr>
          <w:p w:rsidR="009F2393" w:rsidRPr="003A2C62" w:rsidRDefault="009F2393" w:rsidP="009F2393">
            <w:pPr>
              <w:ind w:firstLine="0"/>
              <w:jc w:val="left"/>
              <w:rPr>
                <w:b/>
              </w:rPr>
            </w:pPr>
            <w:r w:rsidRPr="003A2C62">
              <w:t xml:space="preserve">Teikiamos bendrosios socialinės </w:t>
            </w:r>
            <w:r w:rsidRPr="003A2C62">
              <w:lastRenderedPageBreak/>
              <w:t>paslaugos, veikia skalbykla</w:t>
            </w:r>
          </w:p>
        </w:tc>
      </w:tr>
      <w:tr w:rsidR="009F2393" w:rsidRPr="003A2C62" w:rsidTr="00314829">
        <w:tc>
          <w:tcPr>
            <w:tcW w:w="9468" w:type="dxa"/>
            <w:gridSpan w:val="8"/>
          </w:tcPr>
          <w:p w:rsidR="009F2393" w:rsidRPr="003A2C62" w:rsidRDefault="009F2393" w:rsidP="009F2393">
            <w:pPr>
              <w:jc w:val="left"/>
              <w:rPr>
                <w:b/>
              </w:rPr>
            </w:pPr>
            <w:r w:rsidRPr="003A2C62">
              <w:rPr>
                <w:b/>
              </w:rPr>
              <w:lastRenderedPageBreak/>
              <w:t>Biudžetas</w:t>
            </w:r>
            <w:r>
              <w:rPr>
                <w:b/>
              </w:rPr>
              <w:t xml:space="preserve"> Lt</w:t>
            </w:r>
          </w:p>
        </w:tc>
      </w:tr>
      <w:tr w:rsidR="009F2393" w:rsidRPr="003A2C62" w:rsidTr="00314829">
        <w:tc>
          <w:tcPr>
            <w:tcW w:w="4068" w:type="dxa"/>
            <w:gridSpan w:val="3"/>
          </w:tcPr>
          <w:p w:rsidR="009F2393" w:rsidRPr="000474D5" w:rsidRDefault="009F2393" w:rsidP="009F2393">
            <w:pPr>
              <w:jc w:val="left"/>
              <w:rPr>
                <w:b/>
              </w:rPr>
            </w:pPr>
            <w:r w:rsidRPr="000474D5">
              <w:rPr>
                <w:b/>
              </w:rPr>
              <w:t>Skirtos lėšos</w:t>
            </w:r>
          </w:p>
        </w:tc>
        <w:tc>
          <w:tcPr>
            <w:tcW w:w="1980" w:type="dxa"/>
            <w:gridSpan w:val="3"/>
          </w:tcPr>
          <w:p w:rsidR="009F2393" w:rsidRPr="000474D5" w:rsidRDefault="009F2393" w:rsidP="009F2393">
            <w:pPr>
              <w:jc w:val="left"/>
              <w:rPr>
                <w:b/>
              </w:rPr>
            </w:pPr>
            <w:r w:rsidRPr="000474D5">
              <w:rPr>
                <w:b/>
              </w:rPr>
              <w:t>2011</w:t>
            </w:r>
          </w:p>
        </w:tc>
        <w:tc>
          <w:tcPr>
            <w:tcW w:w="1620" w:type="dxa"/>
          </w:tcPr>
          <w:p w:rsidR="009F2393" w:rsidRPr="000474D5" w:rsidRDefault="009F2393" w:rsidP="009F2393">
            <w:pPr>
              <w:jc w:val="left"/>
              <w:rPr>
                <w:b/>
              </w:rPr>
            </w:pPr>
            <w:r w:rsidRPr="000474D5">
              <w:rPr>
                <w:b/>
              </w:rPr>
              <w:t>2012</w:t>
            </w:r>
          </w:p>
        </w:tc>
        <w:tc>
          <w:tcPr>
            <w:tcW w:w="1800" w:type="dxa"/>
          </w:tcPr>
          <w:p w:rsidR="009F2393" w:rsidRPr="000474D5" w:rsidRDefault="009F2393" w:rsidP="009F2393">
            <w:pPr>
              <w:jc w:val="left"/>
              <w:rPr>
                <w:b/>
              </w:rPr>
            </w:pPr>
            <w:r w:rsidRPr="000474D5">
              <w:rPr>
                <w:b/>
              </w:rPr>
              <w:t>2013</w:t>
            </w:r>
          </w:p>
        </w:tc>
      </w:tr>
      <w:tr w:rsidR="009F2393" w:rsidRPr="003A2C62" w:rsidTr="00314829">
        <w:tc>
          <w:tcPr>
            <w:tcW w:w="4068" w:type="dxa"/>
            <w:gridSpan w:val="3"/>
          </w:tcPr>
          <w:p w:rsidR="009F2393" w:rsidRPr="000474D5" w:rsidRDefault="009F2393" w:rsidP="009F2393">
            <w:pPr>
              <w:ind w:firstLine="0"/>
              <w:jc w:val="left"/>
            </w:pPr>
            <w:r w:rsidRPr="000474D5">
              <w:t>Savivaldybės</w:t>
            </w:r>
          </w:p>
        </w:tc>
        <w:tc>
          <w:tcPr>
            <w:tcW w:w="1980" w:type="dxa"/>
            <w:gridSpan w:val="3"/>
          </w:tcPr>
          <w:p w:rsidR="009F2393" w:rsidRPr="000474D5" w:rsidRDefault="009F2393" w:rsidP="009F2393">
            <w:pPr>
              <w:ind w:firstLine="0"/>
              <w:jc w:val="left"/>
            </w:pPr>
            <w:r w:rsidRPr="000474D5">
              <w:t>142 100,00</w:t>
            </w:r>
          </w:p>
        </w:tc>
        <w:tc>
          <w:tcPr>
            <w:tcW w:w="1620" w:type="dxa"/>
          </w:tcPr>
          <w:p w:rsidR="009F2393" w:rsidRPr="000474D5" w:rsidRDefault="009F2393" w:rsidP="009F2393">
            <w:pPr>
              <w:ind w:firstLine="0"/>
              <w:jc w:val="left"/>
            </w:pPr>
            <w:r w:rsidRPr="000474D5">
              <w:t xml:space="preserve">132 198,95 </w:t>
            </w:r>
          </w:p>
        </w:tc>
        <w:tc>
          <w:tcPr>
            <w:tcW w:w="1800" w:type="dxa"/>
          </w:tcPr>
          <w:p w:rsidR="009F2393" w:rsidRPr="000474D5" w:rsidRDefault="009F2393" w:rsidP="009F2393">
            <w:pPr>
              <w:ind w:firstLine="0"/>
              <w:jc w:val="left"/>
            </w:pPr>
            <w:r w:rsidRPr="000474D5">
              <w:t>152 009,02</w:t>
            </w:r>
          </w:p>
        </w:tc>
      </w:tr>
      <w:tr w:rsidR="009F2393" w:rsidRPr="003A2C62" w:rsidTr="00314829">
        <w:tc>
          <w:tcPr>
            <w:tcW w:w="4068" w:type="dxa"/>
            <w:gridSpan w:val="3"/>
          </w:tcPr>
          <w:p w:rsidR="009F2393" w:rsidRPr="000474D5" w:rsidRDefault="009F2393" w:rsidP="009F2393">
            <w:pPr>
              <w:ind w:firstLine="0"/>
              <w:jc w:val="left"/>
            </w:pPr>
            <w:r w:rsidRPr="000474D5">
              <w:t>Pajamos gautos už mokamas paslaugas iš gyventojų</w:t>
            </w:r>
          </w:p>
        </w:tc>
        <w:tc>
          <w:tcPr>
            <w:tcW w:w="1980" w:type="dxa"/>
            <w:gridSpan w:val="3"/>
          </w:tcPr>
          <w:p w:rsidR="009F2393" w:rsidRPr="000474D5" w:rsidRDefault="009F2393" w:rsidP="009F2393">
            <w:pPr>
              <w:ind w:firstLine="0"/>
              <w:jc w:val="left"/>
            </w:pPr>
            <w:r w:rsidRPr="000474D5">
              <w:t>8 000,00</w:t>
            </w:r>
          </w:p>
        </w:tc>
        <w:tc>
          <w:tcPr>
            <w:tcW w:w="1620" w:type="dxa"/>
          </w:tcPr>
          <w:p w:rsidR="009F2393" w:rsidRPr="000474D5" w:rsidRDefault="009F2393" w:rsidP="009F2393">
            <w:pPr>
              <w:ind w:firstLine="0"/>
              <w:jc w:val="left"/>
            </w:pPr>
            <w:r w:rsidRPr="000474D5">
              <w:t>7000,00</w:t>
            </w:r>
          </w:p>
        </w:tc>
        <w:tc>
          <w:tcPr>
            <w:tcW w:w="1800" w:type="dxa"/>
          </w:tcPr>
          <w:p w:rsidR="009F2393" w:rsidRPr="000474D5" w:rsidRDefault="009F2393" w:rsidP="009F2393">
            <w:pPr>
              <w:ind w:firstLine="0"/>
              <w:jc w:val="left"/>
            </w:pPr>
            <w:r w:rsidRPr="000474D5">
              <w:t>9000,00</w:t>
            </w:r>
          </w:p>
        </w:tc>
      </w:tr>
      <w:tr w:rsidR="009F2393" w:rsidRPr="003A2C62" w:rsidTr="00314829">
        <w:tc>
          <w:tcPr>
            <w:tcW w:w="4068" w:type="dxa"/>
            <w:gridSpan w:val="3"/>
          </w:tcPr>
          <w:p w:rsidR="009F2393" w:rsidRPr="000474D5" w:rsidRDefault="009F2393" w:rsidP="009F2393">
            <w:pPr>
              <w:ind w:firstLine="0"/>
              <w:jc w:val="left"/>
            </w:pPr>
            <w:r w:rsidRPr="000474D5">
              <w:t>Kitos lėšos (parama 2 proc.)</w:t>
            </w:r>
          </w:p>
        </w:tc>
        <w:tc>
          <w:tcPr>
            <w:tcW w:w="1980" w:type="dxa"/>
            <w:gridSpan w:val="3"/>
          </w:tcPr>
          <w:p w:rsidR="009F2393" w:rsidRPr="000474D5" w:rsidRDefault="009F2393" w:rsidP="009F2393">
            <w:pPr>
              <w:ind w:firstLine="0"/>
              <w:jc w:val="left"/>
            </w:pPr>
            <w:r w:rsidRPr="000474D5">
              <w:t>379,26</w:t>
            </w:r>
          </w:p>
        </w:tc>
        <w:tc>
          <w:tcPr>
            <w:tcW w:w="1620" w:type="dxa"/>
          </w:tcPr>
          <w:p w:rsidR="009F2393" w:rsidRPr="000474D5" w:rsidRDefault="009F2393" w:rsidP="009F2393">
            <w:pPr>
              <w:ind w:firstLine="0"/>
              <w:jc w:val="left"/>
            </w:pPr>
            <w:r w:rsidRPr="000474D5">
              <w:t>680,20</w:t>
            </w:r>
          </w:p>
        </w:tc>
        <w:tc>
          <w:tcPr>
            <w:tcW w:w="1800" w:type="dxa"/>
          </w:tcPr>
          <w:p w:rsidR="009F2393" w:rsidRPr="000474D5" w:rsidRDefault="009F2393" w:rsidP="009F2393">
            <w:pPr>
              <w:ind w:firstLine="0"/>
              <w:jc w:val="left"/>
            </w:pPr>
            <w:r w:rsidRPr="000474D5">
              <w:t>504,78</w:t>
            </w:r>
          </w:p>
        </w:tc>
      </w:tr>
      <w:tr w:rsidR="009F2393" w:rsidRPr="007765B4" w:rsidTr="00314829">
        <w:tc>
          <w:tcPr>
            <w:tcW w:w="4068" w:type="dxa"/>
            <w:gridSpan w:val="3"/>
          </w:tcPr>
          <w:p w:rsidR="009F2393" w:rsidRPr="000474D5" w:rsidRDefault="009F2393" w:rsidP="009F2393">
            <w:pPr>
              <w:ind w:firstLine="0"/>
              <w:jc w:val="left"/>
            </w:pPr>
            <w:r w:rsidRPr="000474D5">
              <w:t>Iš darbo biržos (subsidijuojama programa)</w:t>
            </w:r>
          </w:p>
        </w:tc>
        <w:tc>
          <w:tcPr>
            <w:tcW w:w="1980" w:type="dxa"/>
            <w:gridSpan w:val="3"/>
          </w:tcPr>
          <w:p w:rsidR="009F2393" w:rsidRPr="000474D5" w:rsidRDefault="009F2393" w:rsidP="009F2393">
            <w:pPr>
              <w:ind w:firstLine="0"/>
              <w:jc w:val="left"/>
            </w:pPr>
            <w:r w:rsidRPr="000474D5">
              <w:t>-</w:t>
            </w:r>
          </w:p>
        </w:tc>
        <w:tc>
          <w:tcPr>
            <w:tcW w:w="1620" w:type="dxa"/>
          </w:tcPr>
          <w:p w:rsidR="009F2393" w:rsidRPr="000474D5" w:rsidRDefault="009F2393" w:rsidP="009F2393">
            <w:pPr>
              <w:ind w:firstLine="0"/>
              <w:jc w:val="left"/>
            </w:pPr>
            <w:r w:rsidRPr="000474D5">
              <w:t>3504,86</w:t>
            </w:r>
          </w:p>
        </w:tc>
        <w:tc>
          <w:tcPr>
            <w:tcW w:w="1800" w:type="dxa"/>
          </w:tcPr>
          <w:p w:rsidR="009F2393" w:rsidRPr="000474D5" w:rsidRDefault="009F2393" w:rsidP="009F2393">
            <w:pPr>
              <w:ind w:firstLine="0"/>
              <w:jc w:val="left"/>
            </w:pPr>
            <w:r w:rsidRPr="000474D5">
              <w:t>8163,07</w:t>
            </w:r>
          </w:p>
        </w:tc>
      </w:tr>
      <w:tr w:rsidR="009F2393" w:rsidRPr="003A2C62" w:rsidTr="00314829">
        <w:tc>
          <w:tcPr>
            <w:tcW w:w="4068" w:type="dxa"/>
            <w:gridSpan w:val="3"/>
          </w:tcPr>
          <w:p w:rsidR="009F2393" w:rsidRPr="000474D5" w:rsidRDefault="009F2393" w:rsidP="009F2393">
            <w:pPr>
              <w:ind w:firstLine="0"/>
              <w:jc w:val="left"/>
            </w:pPr>
            <w:r w:rsidRPr="000474D5">
              <w:t>Rietavo savivaldybės  administracija (VF )</w:t>
            </w:r>
          </w:p>
        </w:tc>
        <w:tc>
          <w:tcPr>
            <w:tcW w:w="1980" w:type="dxa"/>
            <w:gridSpan w:val="3"/>
          </w:tcPr>
          <w:p w:rsidR="009F2393" w:rsidRPr="000474D5" w:rsidRDefault="009F2393" w:rsidP="009F2393">
            <w:pPr>
              <w:ind w:firstLine="0"/>
              <w:jc w:val="left"/>
            </w:pPr>
            <w:r w:rsidRPr="000474D5">
              <w:t>99 800,00</w:t>
            </w:r>
          </w:p>
        </w:tc>
        <w:tc>
          <w:tcPr>
            <w:tcW w:w="1620" w:type="dxa"/>
          </w:tcPr>
          <w:p w:rsidR="009F2393" w:rsidRPr="000474D5" w:rsidRDefault="009F2393" w:rsidP="009F2393">
            <w:pPr>
              <w:ind w:firstLine="0"/>
              <w:jc w:val="left"/>
            </w:pPr>
            <w:r w:rsidRPr="000474D5">
              <w:t>99 800,00</w:t>
            </w:r>
          </w:p>
        </w:tc>
        <w:tc>
          <w:tcPr>
            <w:tcW w:w="1800" w:type="dxa"/>
          </w:tcPr>
          <w:p w:rsidR="009F2393" w:rsidRPr="000474D5" w:rsidRDefault="009F2393" w:rsidP="009F2393">
            <w:pPr>
              <w:ind w:firstLine="0"/>
              <w:jc w:val="left"/>
            </w:pPr>
            <w:r w:rsidRPr="000474D5">
              <w:t>104 000,00</w:t>
            </w:r>
          </w:p>
        </w:tc>
      </w:tr>
      <w:tr w:rsidR="009F2393" w:rsidRPr="003A2C62" w:rsidTr="00314829">
        <w:tc>
          <w:tcPr>
            <w:tcW w:w="4068" w:type="dxa"/>
            <w:gridSpan w:val="3"/>
          </w:tcPr>
          <w:p w:rsidR="009F2393" w:rsidRPr="000474D5" w:rsidRDefault="009F2393" w:rsidP="009F2393">
            <w:pPr>
              <w:ind w:firstLine="0"/>
              <w:jc w:val="left"/>
            </w:pPr>
            <w:r w:rsidRPr="000474D5">
              <w:t xml:space="preserve">Dotacijos </w:t>
            </w:r>
          </w:p>
        </w:tc>
        <w:tc>
          <w:tcPr>
            <w:tcW w:w="1980" w:type="dxa"/>
            <w:gridSpan w:val="3"/>
          </w:tcPr>
          <w:p w:rsidR="009F2393" w:rsidRPr="000474D5" w:rsidRDefault="009F2393" w:rsidP="009F2393">
            <w:pPr>
              <w:ind w:firstLine="0"/>
              <w:jc w:val="left"/>
            </w:pPr>
            <w:r w:rsidRPr="000474D5">
              <w:t>22 000,00</w:t>
            </w:r>
          </w:p>
        </w:tc>
        <w:tc>
          <w:tcPr>
            <w:tcW w:w="1620" w:type="dxa"/>
          </w:tcPr>
          <w:p w:rsidR="009F2393" w:rsidRPr="000474D5" w:rsidRDefault="009F2393" w:rsidP="009F2393">
            <w:pPr>
              <w:ind w:firstLine="0"/>
              <w:jc w:val="left"/>
            </w:pPr>
            <w:r w:rsidRPr="000474D5">
              <w:t>23 400,00</w:t>
            </w:r>
          </w:p>
        </w:tc>
        <w:tc>
          <w:tcPr>
            <w:tcW w:w="1800" w:type="dxa"/>
          </w:tcPr>
          <w:p w:rsidR="009F2393" w:rsidRPr="000474D5" w:rsidRDefault="009F2393" w:rsidP="009F2393">
            <w:pPr>
              <w:ind w:firstLine="0"/>
              <w:jc w:val="left"/>
            </w:pPr>
            <w:r w:rsidRPr="000474D5">
              <w:t>-</w:t>
            </w:r>
          </w:p>
        </w:tc>
      </w:tr>
      <w:tr w:rsidR="009F2393" w:rsidRPr="003A2C62" w:rsidTr="00314829">
        <w:tc>
          <w:tcPr>
            <w:tcW w:w="4068" w:type="dxa"/>
            <w:gridSpan w:val="3"/>
          </w:tcPr>
          <w:p w:rsidR="009F2393" w:rsidRPr="000474D5" w:rsidRDefault="009F2393" w:rsidP="009F2393">
            <w:pPr>
              <w:ind w:firstLine="0"/>
              <w:jc w:val="left"/>
            </w:pPr>
            <w:r>
              <w:t>Iš viso</w:t>
            </w:r>
          </w:p>
        </w:tc>
        <w:tc>
          <w:tcPr>
            <w:tcW w:w="1980" w:type="dxa"/>
            <w:gridSpan w:val="3"/>
          </w:tcPr>
          <w:p w:rsidR="009F2393" w:rsidRPr="000474D5" w:rsidRDefault="009F2393" w:rsidP="009F2393">
            <w:pPr>
              <w:ind w:firstLine="0"/>
              <w:jc w:val="left"/>
            </w:pPr>
            <w:r w:rsidRPr="000474D5">
              <w:t>272 279,26</w:t>
            </w:r>
          </w:p>
        </w:tc>
        <w:tc>
          <w:tcPr>
            <w:tcW w:w="1620" w:type="dxa"/>
          </w:tcPr>
          <w:p w:rsidR="009F2393" w:rsidRPr="000474D5" w:rsidRDefault="009F2393" w:rsidP="009F2393">
            <w:pPr>
              <w:ind w:firstLine="0"/>
              <w:jc w:val="left"/>
              <w:rPr>
                <w:color w:val="000000"/>
              </w:rPr>
            </w:pPr>
            <w:r w:rsidRPr="000474D5">
              <w:rPr>
                <w:color w:val="000000"/>
              </w:rPr>
              <w:t>266584,01</w:t>
            </w:r>
          </w:p>
        </w:tc>
        <w:tc>
          <w:tcPr>
            <w:tcW w:w="1800" w:type="dxa"/>
          </w:tcPr>
          <w:p w:rsidR="009F2393" w:rsidRPr="000474D5" w:rsidRDefault="009F2393" w:rsidP="009F2393">
            <w:pPr>
              <w:ind w:firstLine="0"/>
              <w:jc w:val="left"/>
              <w:rPr>
                <w:color w:val="000000"/>
              </w:rPr>
            </w:pPr>
            <w:r w:rsidRPr="000474D5">
              <w:rPr>
                <w:color w:val="000000"/>
              </w:rPr>
              <w:t>273676,87</w:t>
            </w:r>
          </w:p>
        </w:tc>
      </w:tr>
    </w:tbl>
    <w:p w:rsidR="009F2393" w:rsidRPr="003A2C62" w:rsidRDefault="009F2393" w:rsidP="009F2393">
      <w:pPr>
        <w:jc w:val="left"/>
      </w:pPr>
    </w:p>
    <w:p w:rsidR="009F2393" w:rsidRDefault="009F2393" w:rsidP="009F2393">
      <w:pPr>
        <w:suppressAutoHyphens/>
      </w:pPr>
      <w:r w:rsidRPr="003A2C62">
        <w:rPr>
          <w:b/>
        </w:rPr>
        <w:t>2. Įstaigos veiklos rezultatai.</w:t>
      </w:r>
      <w:r w:rsidRPr="003A2C62">
        <w:t xml:space="preserve"> </w:t>
      </w:r>
    </w:p>
    <w:p w:rsidR="009F2393" w:rsidRPr="00C26350" w:rsidRDefault="009F2393" w:rsidP="009F2393">
      <w:pPr>
        <w:suppressAutoHyphens/>
      </w:pPr>
      <w:r w:rsidRPr="003A2C62">
        <w:rPr>
          <w:b/>
        </w:rPr>
        <w:t>2.1.</w:t>
      </w:r>
      <w:r w:rsidRPr="003A2C62">
        <w:t xml:space="preserve"> </w:t>
      </w:r>
      <w:r w:rsidRPr="003A2C62">
        <w:rPr>
          <w:b/>
        </w:rPr>
        <w:t xml:space="preserve">Įstaigos </w:t>
      </w:r>
      <w:r>
        <w:rPr>
          <w:b/>
        </w:rPr>
        <w:t>m</w:t>
      </w:r>
      <w:r w:rsidRPr="003A2C62">
        <w:rPr>
          <w:b/>
        </w:rPr>
        <w:t>isija</w:t>
      </w:r>
      <w:r w:rsidRPr="003A2C62">
        <w:t xml:space="preserve"> - </w:t>
      </w:r>
      <w:r w:rsidRPr="00C26350">
        <w:t xml:space="preserve">Savivaldybės gyventojams teikiamos laiku ir kokybiškos socialinės paslaugos. </w:t>
      </w:r>
    </w:p>
    <w:p w:rsidR="009F2393" w:rsidRDefault="009F2393" w:rsidP="009F2393">
      <w:pPr>
        <w:suppressAutoHyphens/>
        <w:ind w:firstLine="540"/>
        <w:rPr>
          <w:b/>
          <w:szCs w:val="22"/>
          <w:lang w:eastAsia="ar-SA"/>
        </w:rPr>
      </w:pPr>
      <w:r>
        <w:rPr>
          <w:b/>
        </w:rPr>
        <w:t xml:space="preserve">   </w:t>
      </w:r>
      <w:r w:rsidRPr="003A2C62">
        <w:rPr>
          <w:b/>
        </w:rPr>
        <w:t>I</w:t>
      </w:r>
      <w:r w:rsidRPr="003A2C62">
        <w:rPr>
          <w:color w:val="000000"/>
          <w:szCs w:val="22"/>
          <w:lang w:eastAsia="ar-SA"/>
        </w:rPr>
        <w:t xml:space="preserve"> </w:t>
      </w:r>
      <w:r w:rsidRPr="003A2C62">
        <w:rPr>
          <w:b/>
        </w:rPr>
        <w:t>Tikslas</w:t>
      </w:r>
      <w:r w:rsidRPr="003A2C62">
        <w:t xml:space="preserve"> - </w:t>
      </w:r>
      <w:r>
        <w:t>o</w:t>
      </w:r>
      <w:r w:rsidRPr="003A2C62">
        <w:rPr>
          <w:color w:val="000000"/>
          <w:szCs w:val="22"/>
          <w:lang w:eastAsia="ar-SA"/>
        </w:rPr>
        <w:t>rganizuoti kokybiškas ir subalansuotas, socialiai teisingas ir ekonomiškai efektyvias socialines paslaugas specialių</w:t>
      </w:r>
      <w:r>
        <w:rPr>
          <w:color w:val="000000"/>
          <w:szCs w:val="22"/>
          <w:lang w:eastAsia="ar-SA"/>
        </w:rPr>
        <w:t>jų</w:t>
      </w:r>
      <w:r w:rsidRPr="003A2C62">
        <w:rPr>
          <w:color w:val="000000"/>
          <w:szCs w:val="22"/>
          <w:lang w:eastAsia="ar-SA"/>
        </w:rPr>
        <w:t xml:space="preserve"> poreikių turintiems vaikams ir suaugusiems asmenims</w:t>
      </w:r>
      <w:r w:rsidRPr="003A2C62">
        <w:rPr>
          <w:b/>
          <w:szCs w:val="22"/>
          <w:lang w:eastAsia="ar-SA"/>
        </w:rPr>
        <w:t xml:space="preserve">. Uždaviniai: </w:t>
      </w:r>
    </w:p>
    <w:p w:rsidR="009F2393" w:rsidRPr="00C26350" w:rsidRDefault="009F2393" w:rsidP="009F2393">
      <w:pPr>
        <w:suppressAutoHyphens/>
        <w:ind w:firstLine="540"/>
        <w:rPr>
          <w:bCs/>
          <w:color w:val="000000"/>
        </w:rPr>
      </w:pPr>
      <w:r w:rsidRPr="00C26350">
        <w:rPr>
          <w:bCs/>
        </w:rPr>
        <w:t>1.</w:t>
      </w:r>
      <w:r w:rsidRPr="00C26350">
        <w:rPr>
          <w:bCs/>
          <w:color w:val="FF0000"/>
        </w:rPr>
        <w:t xml:space="preserve"> </w:t>
      </w:r>
      <w:r w:rsidRPr="00C26350">
        <w:rPr>
          <w:bCs/>
          <w:color w:val="000000"/>
        </w:rPr>
        <w:t>Socialinių paslaugų užtikrinimo administravimas.</w:t>
      </w:r>
    </w:p>
    <w:p w:rsidR="009F2393" w:rsidRPr="00C26350" w:rsidRDefault="009F2393" w:rsidP="009F2393">
      <w:pPr>
        <w:suppressAutoHyphens/>
        <w:ind w:firstLine="540"/>
      </w:pPr>
      <w:r w:rsidRPr="00C26350">
        <w:rPr>
          <w:bCs/>
        </w:rPr>
        <w:t>2.</w:t>
      </w:r>
      <w:r w:rsidRPr="00C26350">
        <w:rPr>
          <w:bCs/>
          <w:color w:val="FF0000"/>
        </w:rPr>
        <w:t xml:space="preserve"> </w:t>
      </w:r>
      <w:r w:rsidRPr="00C26350">
        <w:rPr>
          <w:bCs/>
        </w:rPr>
        <w:t>Socialinių paslaugų teikimas socialinės rizikos šeimoms.</w:t>
      </w:r>
    </w:p>
    <w:p w:rsidR="009F2393" w:rsidRPr="009F2393" w:rsidRDefault="009F2393" w:rsidP="009F2393">
      <w:pPr>
        <w:pStyle w:val="Pagrindinistekstas"/>
        <w:ind w:right="0" w:firstLine="539"/>
        <w:jc w:val="left"/>
        <w:rPr>
          <w:b w:val="0"/>
          <w:sz w:val="24"/>
          <w:szCs w:val="24"/>
        </w:rPr>
      </w:pPr>
      <w:r w:rsidRPr="009F2393">
        <w:rPr>
          <w:bCs/>
          <w:sz w:val="24"/>
          <w:szCs w:val="24"/>
        </w:rPr>
        <w:t>II Tikslas</w:t>
      </w:r>
      <w:r w:rsidRPr="00C26350">
        <w:rPr>
          <w:b w:val="0"/>
          <w:bCs/>
        </w:rPr>
        <w:t xml:space="preserve"> -</w:t>
      </w:r>
      <w:r w:rsidRPr="00C26350">
        <w:rPr>
          <w:bCs/>
          <w:color w:val="FF0000"/>
        </w:rPr>
        <w:t xml:space="preserve"> </w:t>
      </w:r>
      <w:r w:rsidRPr="009F2393">
        <w:rPr>
          <w:b w:val="0"/>
          <w:bCs/>
          <w:color w:val="000000"/>
          <w:sz w:val="24"/>
          <w:szCs w:val="24"/>
        </w:rPr>
        <w:t>p</w:t>
      </w:r>
      <w:r w:rsidRPr="009F2393">
        <w:rPr>
          <w:b w:val="0"/>
          <w:color w:val="000000"/>
          <w:sz w:val="24"/>
          <w:szCs w:val="24"/>
        </w:rPr>
        <w:t>l</w:t>
      </w:r>
      <w:r w:rsidRPr="009F2393">
        <w:rPr>
          <w:b w:val="0"/>
          <w:sz w:val="24"/>
          <w:szCs w:val="24"/>
        </w:rPr>
        <w:t xml:space="preserve">ėtoti Savivaldybės ir nevyriausybinių organizacijų (NVO) partnerystę socialinių paslaugų teikimo srityje. </w:t>
      </w:r>
    </w:p>
    <w:p w:rsidR="009F2393" w:rsidRPr="009F2393" w:rsidRDefault="009F2393" w:rsidP="009F2393">
      <w:pPr>
        <w:pStyle w:val="Pagrindinistekstas"/>
        <w:ind w:right="0" w:firstLine="539"/>
        <w:jc w:val="left"/>
        <w:rPr>
          <w:b w:val="0"/>
          <w:sz w:val="24"/>
          <w:szCs w:val="24"/>
        </w:rPr>
      </w:pPr>
      <w:r w:rsidRPr="009F2393">
        <w:rPr>
          <w:b w:val="0"/>
          <w:sz w:val="24"/>
          <w:szCs w:val="24"/>
        </w:rPr>
        <w:t>Uždavinys – pasiekti, kad vyktų bendradarbiavimas su kitomis institucijų specialistais.</w:t>
      </w:r>
    </w:p>
    <w:p w:rsidR="009F2393" w:rsidRPr="003A2C62" w:rsidRDefault="009F2393" w:rsidP="009F2393">
      <w:pPr>
        <w:autoSpaceDE w:val="0"/>
        <w:autoSpaceDN w:val="0"/>
        <w:adjustRightInd w:val="0"/>
        <w:rPr>
          <w:b/>
        </w:rPr>
      </w:pPr>
      <w:r w:rsidRPr="003A2C62">
        <w:rPr>
          <w:b/>
        </w:rPr>
        <w:t>2.2. 201</w:t>
      </w:r>
      <w:r>
        <w:rPr>
          <w:b/>
        </w:rPr>
        <w:t>3</w:t>
      </w:r>
      <w:r w:rsidRPr="003A2C62">
        <w:rPr>
          <w:b/>
        </w:rPr>
        <w:t xml:space="preserve"> metų strateginio veiklos plano tikslai, uždaviniai, vykdytos programos, priemonės ir jų įgyvendinimo rezultatai. </w:t>
      </w:r>
    </w:p>
    <w:p w:rsidR="009F2393" w:rsidRPr="003A2C62" w:rsidRDefault="009F2393" w:rsidP="009F2393">
      <w:pPr>
        <w:autoSpaceDE w:val="0"/>
        <w:autoSpaceDN w:val="0"/>
        <w:adjustRightInd w:val="0"/>
        <w:ind w:firstLine="540"/>
      </w:pPr>
      <w:r w:rsidRPr="003A2C62">
        <w:t xml:space="preserve">Vykdėme vieną </w:t>
      </w:r>
      <w:r>
        <w:t xml:space="preserve">– </w:t>
      </w:r>
      <w:r w:rsidRPr="003A2C62">
        <w:t>Sveikatos, socialinės paramos i</w:t>
      </w:r>
      <w:r>
        <w:t>r paslaugų įgyvendinimo – programą</w:t>
      </w:r>
      <w:r w:rsidRPr="003A2C62">
        <w:t xml:space="preserve">. </w:t>
      </w:r>
      <w:r w:rsidRPr="003A2C62">
        <w:rPr>
          <w:bCs/>
        </w:rPr>
        <w:t>Organizavome socialinių paslaugų teikimą Rietavo savivaldybės gyventojams, dėl amžiaus, neįgalumo, socialinių problemų iš dalies ar visiškai neturintiems gebėjimų ar galimybių savarankiškai rūpintis asmeniniu gyvenimu ir dalyvauti visuomeniniame gyvenime.  Sudarėme sąlygas įvairių socialinių grupių asmenims (išvardinti Socialinių paslaugų kataloge) pagal poreikį gauti kokybiškas bendrąsias (i</w:t>
      </w:r>
      <w:r w:rsidRPr="003A2C62">
        <w:t>nformavimo, konsultavimo, tarpininkavimo ir atstovavimo, aprūpinimas būtiniausiais drabužiais ir avalyne, transporto organizavimas, sociokultūrinės paslaugos), socialinės priežiūros (</w:t>
      </w:r>
      <w:r w:rsidRPr="003A2C62">
        <w:rPr>
          <w:bCs/>
        </w:rPr>
        <w:t>pagalba į namus, socialinių įgūdžių ugdymas ir palaikymas, intensyvi krizių įveikimo pagalba)</w:t>
      </w:r>
      <w:r>
        <w:rPr>
          <w:bCs/>
        </w:rPr>
        <w:t xml:space="preserve"> paslaugas</w:t>
      </w:r>
      <w:r w:rsidRPr="003A2C62">
        <w:rPr>
          <w:bCs/>
        </w:rPr>
        <w:t xml:space="preserve">. </w:t>
      </w:r>
      <w:r w:rsidRPr="003A2C62">
        <w:t xml:space="preserve">Socialines paslaugas administruojame, organizuojame ir teikiame bendradarbiaujant su socialiniais partneriais (seniūnijų, mokyklų socialiniai darbuotojai, darbo biržos specialistai, policija, </w:t>
      </w:r>
      <w:r>
        <w:t>S</w:t>
      </w:r>
      <w:r w:rsidRPr="003A2C62">
        <w:t xml:space="preserve">avivaldybės administracijos Vaiko teisių apsaugos </w:t>
      </w:r>
      <w:r>
        <w:t>skyrius</w:t>
      </w:r>
      <w:r w:rsidRPr="003A2C62">
        <w:t xml:space="preserve">, </w:t>
      </w:r>
      <w:r>
        <w:t>S</w:t>
      </w:r>
      <w:r w:rsidRPr="003A2C62">
        <w:t>avivaldybės administracijos Sveikatos, socialinės paramos ir rūpybos skyriaus specialistai,</w:t>
      </w:r>
      <w:r>
        <w:t xml:space="preserve"> studentai (praktikantai, savanoriai),</w:t>
      </w:r>
      <w:r w:rsidRPr="003A2C62">
        <w:t xml:space="preserve"> darbuotojai mokosi universitete ir kolegijoje. </w:t>
      </w:r>
    </w:p>
    <w:p w:rsidR="009F2393" w:rsidRDefault="009F2393" w:rsidP="009F2393">
      <w:pPr>
        <w:autoSpaceDE w:val="0"/>
        <w:autoSpaceDN w:val="0"/>
        <w:adjustRightInd w:val="0"/>
        <w:ind w:firstLine="540"/>
      </w:pPr>
      <w:r w:rsidRPr="003A2C62">
        <w:t>Užtikrinome socialinių paslaugų administravimą</w:t>
      </w:r>
      <w:r w:rsidRPr="003A2C62">
        <w:rPr>
          <w:sz w:val="22"/>
          <w:szCs w:val="22"/>
        </w:rPr>
        <w:t>. Priemonės:</w:t>
      </w:r>
      <w:r w:rsidRPr="003A2C62">
        <w:t xml:space="preserve"> </w:t>
      </w:r>
      <w:r w:rsidRPr="003A2C62">
        <w:rPr>
          <w:bCs/>
        </w:rPr>
        <w:t xml:space="preserve">administracijos ir socialinių darbuotojų darbo užmokestis; kvalifikacijos kėlimas; kitos išlaidos (šiluma, elektra, ryšių paslaugos, vandentiekis ir kt.); </w:t>
      </w:r>
      <w:r w:rsidRPr="003A2C62">
        <w:t xml:space="preserve">darbo priemonių įsigijimas. </w:t>
      </w:r>
    </w:p>
    <w:p w:rsidR="009F2393" w:rsidRDefault="009F2393" w:rsidP="009F2393">
      <w:pPr>
        <w:autoSpaceDE w:val="0"/>
        <w:autoSpaceDN w:val="0"/>
        <w:adjustRightInd w:val="0"/>
        <w:ind w:firstLine="540"/>
      </w:pPr>
      <w:r w:rsidRPr="003A2C62">
        <w:rPr>
          <w:bCs/>
        </w:rPr>
        <w:t>Teikėme</w:t>
      </w:r>
      <w:r w:rsidRPr="003A2C62">
        <w:rPr>
          <w:b/>
          <w:bCs/>
        </w:rPr>
        <w:t xml:space="preserve"> </w:t>
      </w:r>
      <w:r w:rsidRPr="003A2C62">
        <w:t>socialinės priežiūros</w:t>
      </w:r>
      <w:r>
        <w:t xml:space="preserve"> paslaugas – </w:t>
      </w:r>
      <w:r w:rsidRPr="003A2C62">
        <w:rPr>
          <w:bCs/>
        </w:rPr>
        <w:t>pagalb</w:t>
      </w:r>
      <w:r>
        <w:rPr>
          <w:bCs/>
        </w:rPr>
        <w:t>os</w:t>
      </w:r>
      <w:r w:rsidRPr="003A2C62">
        <w:rPr>
          <w:bCs/>
        </w:rPr>
        <w:t xml:space="preserve"> į namus socialines paslaugas</w:t>
      </w:r>
      <w:r>
        <w:rPr>
          <w:bCs/>
        </w:rPr>
        <w:t>, socialinių įgūdžių ugdymo</w:t>
      </w:r>
      <w:r w:rsidRPr="003A2C62">
        <w:rPr>
          <w:bCs/>
        </w:rPr>
        <w:t xml:space="preserve"> ir palaikym</w:t>
      </w:r>
      <w:r>
        <w:rPr>
          <w:bCs/>
        </w:rPr>
        <w:t>o paslaugas</w:t>
      </w:r>
      <w:r w:rsidRPr="003A2C62">
        <w:rPr>
          <w:bCs/>
        </w:rPr>
        <w:t xml:space="preserve"> socialinės rizikos šeimoms. </w:t>
      </w:r>
      <w:r w:rsidRPr="003A2C62">
        <w:rPr>
          <w:sz w:val="22"/>
          <w:szCs w:val="22"/>
        </w:rPr>
        <w:t>Priemonės:</w:t>
      </w:r>
      <w:r w:rsidRPr="003A2C62">
        <w:rPr>
          <w:bCs/>
        </w:rPr>
        <w:t xml:space="preserve"> </w:t>
      </w:r>
      <w:r w:rsidRPr="003A2C62">
        <w:t>darbuotojų darbo užmokestis; kvalifikacijos kėlimas;</w:t>
      </w:r>
      <w:r w:rsidRPr="003A2C62">
        <w:rPr>
          <w:bCs/>
        </w:rPr>
        <w:t xml:space="preserve"> </w:t>
      </w:r>
      <w:r w:rsidRPr="003A2C62">
        <w:t>kitos išlaidos.</w:t>
      </w:r>
    </w:p>
    <w:p w:rsidR="009F2393" w:rsidRPr="005C044B" w:rsidRDefault="009F2393" w:rsidP="009F2393">
      <w:pPr>
        <w:autoSpaceDE w:val="0"/>
        <w:autoSpaceDN w:val="0"/>
        <w:adjustRightInd w:val="0"/>
        <w:ind w:firstLine="540"/>
      </w:pPr>
      <w:r w:rsidRPr="005C044B">
        <w:t>Siekėme bendradarbiavimo su kitomis institucijomis. Priemonės – organizavome susitikimus su bendruomenėmis, mokyklomis, kitomis institucijomis.</w:t>
      </w:r>
    </w:p>
    <w:p w:rsidR="009F2393" w:rsidRDefault="009F2393" w:rsidP="009F2393">
      <w:pPr>
        <w:rPr>
          <w:b/>
        </w:rPr>
      </w:pPr>
      <w:r w:rsidRPr="003A2C62">
        <w:rPr>
          <w:b/>
        </w:rPr>
        <w:lastRenderedPageBreak/>
        <w:t xml:space="preserve">2.3. Suteiktų paslaugų rūšys, kiekybiniai ir kokybiniai teikiamų paslaugų pokyčiai. Nemokamai teikiamos bendrosios </w:t>
      </w:r>
      <w:r>
        <w:rPr>
          <w:b/>
        </w:rPr>
        <w:t>socialinės paslaugos/ jų kaštai.</w:t>
      </w:r>
      <w:r w:rsidRPr="003A2C62">
        <w:rPr>
          <w:b/>
        </w:rPr>
        <w:t xml:space="preserve"> Nemokamai ir iš dalies mokamai teikiamos</w:t>
      </w:r>
      <w:r>
        <w:rPr>
          <w:b/>
        </w:rPr>
        <w:t xml:space="preserve"> socialinės paslaugos jų kaštai.</w:t>
      </w:r>
    </w:p>
    <w:p w:rsidR="009F2393" w:rsidRPr="00AD2747" w:rsidRDefault="009F2393" w:rsidP="009F2393">
      <w:pPr>
        <w:ind w:firstLine="540"/>
        <w:rPr>
          <w:b/>
        </w:rPr>
      </w:pPr>
      <w:r w:rsidRPr="003A2C62">
        <w:t>Bendrosios socialinės paslaugos teikiamos nemokamai (informavimas, konsultavimas, tarpininkavimas ir atstovavimas (klientų interes</w:t>
      </w:r>
      <w:r>
        <w:t>am</w:t>
      </w:r>
      <w:r w:rsidRPr="003A2C62">
        <w:t xml:space="preserve">s kitose įstaigose ir institucijose). </w:t>
      </w:r>
      <w:r w:rsidRPr="00375505">
        <w:t>Nestacionarių socialinių paslaugų poreikis  nuo 2005 metų patenkinamas 100 proc.</w:t>
      </w:r>
    </w:p>
    <w:p w:rsidR="009F2393" w:rsidRPr="00210943" w:rsidRDefault="009F2393" w:rsidP="009F2393">
      <w:pPr>
        <w:ind w:firstLine="540"/>
      </w:pPr>
      <w:r>
        <w:rPr>
          <w:b/>
        </w:rPr>
        <w:t>2011 m.</w:t>
      </w:r>
      <w:r>
        <w:rPr>
          <w:color w:val="FF0000"/>
        </w:rPr>
        <w:t xml:space="preserve"> </w:t>
      </w:r>
      <w:r w:rsidRPr="00210943">
        <w:t>pagalbą į namus gavo 64 asmenys: Rietavo mieste – 27, Tverų sen. – 9, Medingėnų sen. - 6, Rietavo sen. – 22. Skalbimo ir maud</w:t>
      </w:r>
      <w:r>
        <w:t>y</w:t>
      </w:r>
      <w:r w:rsidRPr="00210943">
        <w:t xml:space="preserve">mo paslaugomis naudojosi 90 asmenų: Medingėnų ir  Tverų sen. </w:t>
      </w:r>
      <w:r>
        <w:t xml:space="preserve">– </w:t>
      </w:r>
      <w:r w:rsidRPr="00210943">
        <w:t>po 2</w:t>
      </w:r>
      <w:r>
        <w:t xml:space="preserve"> </w:t>
      </w:r>
      <w:r w:rsidRPr="00210943">
        <w:t>asmenis, rizikos šeimų asmen</w:t>
      </w:r>
      <w:r>
        <w:t>y</w:t>
      </w:r>
      <w:r w:rsidRPr="00210943">
        <w:t>s – 35, lankom</w:t>
      </w:r>
      <w:r>
        <w:t>ųjų</w:t>
      </w:r>
      <w:r w:rsidRPr="00210943">
        <w:t xml:space="preserve"> – 16 asmenų, gyventoja</w:t>
      </w:r>
      <w:r>
        <w:t>i –</w:t>
      </w:r>
      <w:r w:rsidRPr="00210943">
        <w:t xml:space="preserve"> 35.</w:t>
      </w:r>
      <w:r>
        <w:t xml:space="preserve"> </w:t>
      </w:r>
      <w:r w:rsidRPr="00210943">
        <w:t>2011 m. asmenims higienos ir priežiūros organizuota už 6 537,00 Lt</w:t>
      </w:r>
      <w:r>
        <w:t>,</w:t>
      </w:r>
      <w:r w:rsidRPr="00210943">
        <w:t xml:space="preserve"> </w:t>
      </w:r>
      <w:r>
        <w:t>p</w:t>
      </w:r>
      <w:r w:rsidRPr="00210943">
        <w:t xml:space="preserve">agalbos į namus </w:t>
      </w:r>
      <w:r>
        <w:t xml:space="preserve">– </w:t>
      </w:r>
      <w:r w:rsidRPr="00210943">
        <w:t>už 142 100,00 Lt</w:t>
      </w:r>
      <w:r>
        <w:t>,</w:t>
      </w:r>
      <w:r w:rsidRPr="00210943">
        <w:t xml:space="preserve"> </w:t>
      </w:r>
      <w:r>
        <w:t>v</w:t>
      </w:r>
      <w:r w:rsidRPr="00210943">
        <w:t xml:space="preserve">ienam asmeniui </w:t>
      </w:r>
      <w:r>
        <w:t xml:space="preserve">– </w:t>
      </w:r>
      <w:r w:rsidRPr="00210943">
        <w:t>už 195,44 Lt. Iš gyventojų surinkta už mokamas ir iš dalies mokamas paslaugas 8 000,00 Lt.</w:t>
      </w:r>
    </w:p>
    <w:p w:rsidR="009F2393" w:rsidRPr="00D74148" w:rsidRDefault="009F2393" w:rsidP="009F2393">
      <w:pPr>
        <w:ind w:firstLine="540"/>
      </w:pPr>
      <w:r w:rsidRPr="009325B2">
        <w:rPr>
          <w:b/>
        </w:rPr>
        <w:t>2012 m</w:t>
      </w:r>
      <w:r w:rsidRPr="0039102A">
        <w:rPr>
          <w:b/>
        </w:rPr>
        <w:t>.</w:t>
      </w:r>
      <w:r w:rsidRPr="0039102A">
        <w:t xml:space="preserve"> pagalbą į namus gavo 58 asmenys: Rietavo mieste – 25, Tverų sen. – 8, Medingėnų sen. - 5, Rietavo sen. – 20. Skalbimo i</w:t>
      </w:r>
      <w:r>
        <w:t>r maudymo paslaugomis naudojosi</w:t>
      </w:r>
      <w:r w:rsidRPr="0039102A">
        <w:t xml:space="preserve">: Medingėnų ir  Tverų sen. </w:t>
      </w:r>
      <w:r>
        <w:t xml:space="preserve">– </w:t>
      </w:r>
      <w:r w:rsidRPr="0039102A">
        <w:t>po 2 asmenis, rizikos šeimų asmen</w:t>
      </w:r>
      <w:r>
        <w:t>y</w:t>
      </w:r>
      <w:r w:rsidRPr="0039102A">
        <w:t>s – 35, lankom</w:t>
      </w:r>
      <w:r>
        <w:t>ųjų</w:t>
      </w:r>
      <w:r w:rsidRPr="0039102A">
        <w:t xml:space="preserve"> – 16 asmenų, gyventoja</w:t>
      </w:r>
      <w:r>
        <w:t>i –</w:t>
      </w:r>
      <w:r w:rsidRPr="0039102A">
        <w:t xml:space="preserve"> 35.  160 asmenų aprūpinta būtiniausiais daiktais (avalyn</w:t>
      </w:r>
      <w:r>
        <w:t>ė</w:t>
      </w:r>
      <w:r w:rsidRPr="0039102A">
        <w:t>, drabužiai, baldai, buitin</w:t>
      </w:r>
      <w:r>
        <w:t>ė</w:t>
      </w:r>
      <w:r w:rsidRPr="0039102A">
        <w:t xml:space="preserve"> technika ir kt.). 2012 m. asmenims higienos ir priežiūros organizuota už 9 532,00 Lt</w:t>
      </w:r>
      <w:r>
        <w:t>,</w:t>
      </w:r>
      <w:r w:rsidRPr="0039102A">
        <w:t xml:space="preserve"> </w:t>
      </w:r>
      <w:r>
        <w:t>p</w:t>
      </w:r>
      <w:r w:rsidRPr="0039102A">
        <w:t xml:space="preserve">agalbos į namus </w:t>
      </w:r>
      <w:r>
        <w:t xml:space="preserve">– </w:t>
      </w:r>
      <w:r w:rsidRPr="0039102A">
        <w:t xml:space="preserve">už </w:t>
      </w:r>
      <w:r w:rsidRPr="007360D5">
        <w:t>155 600,00</w:t>
      </w:r>
      <w:r w:rsidRPr="0039102A">
        <w:t xml:space="preserve"> Lt</w:t>
      </w:r>
      <w:r>
        <w:t>,</w:t>
      </w:r>
      <w:r w:rsidRPr="0039102A">
        <w:t xml:space="preserve"> </w:t>
      </w:r>
      <w:r>
        <w:t>v</w:t>
      </w:r>
      <w:r w:rsidRPr="0039102A">
        <w:t xml:space="preserve">ienam asmeniui </w:t>
      </w:r>
      <w:r>
        <w:t xml:space="preserve">– </w:t>
      </w:r>
      <w:r w:rsidRPr="0039102A">
        <w:t>už 223,56 Lt. Iš gyventojų surinkt</w:t>
      </w:r>
      <w:r>
        <w:t>i</w:t>
      </w:r>
      <w:r w:rsidRPr="0039102A">
        <w:t xml:space="preserve"> už mokamas ir iš dalies mokamas paslaugas 7 000,00 Lt.</w:t>
      </w:r>
    </w:p>
    <w:p w:rsidR="009F2393" w:rsidRPr="00F9358C" w:rsidRDefault="009F2393" w:rsidP="009F2393">
      <w:pPr>
        <w:ind w:firstLine="540"/>
      </w:pPr>
      <w:r w:rsidRPr="00F9358C">
        <w:t>Socialinių įgūdžių ugdymo ir palaikymo paslaugų suteikta už 99 800,00 Lt. Socialinės rizikos šeimų sąraše buvo 63</w:t>
      </w:r>
      <w:r>
        <w:t xml:space="preserve"> šeimos</w:t>
      </w:r>
      <w:r w:rsidRPr="00F9358C">
        <w:t>, jose augo  15</w:t>
      </w:r>
      <w:r>
        <w:t>8</w:t>
      </w:r>
      <w:r w:rsidRPr="00F9358C">
        <w:t xml:space="preserve"> vaika</w:t>
      </w:r>
      <w:r>
        <w:t>i</w:t>
      </w:r>
      <w:r w:rsidRPr="00F9358C">
        <w:t>. Dirbo 4 darbuotojai (4 etat</w:t>
      </w:r>
      <w:r>
        <w:t>ai</w:t>
      </w:r>
      <w:r w:rsidRPr="00F9358C">
        <w:t>).</w:t>
      </w:r>
    </w:p>
    <w:p w:rsidR="009F2393" w:rsidRDefault="009F2393" w:rsidP="009F2393">
      <w:pPr>
        <w:ind w:firstLine="540"/>
      </w:pPr>
      <w:r w:rsidRPr="00F9358C">
        <w:t>Nepasiturintys gyventojai gavo param</w:t>
      </w:r>
      <w:r>
        <w:t>os:</w:t>
      </w:r>
      <w:r w:rsidRPr="00F9358C">
        <w:t xml:space="preserve"> rūb</w:t>
      </w:r>
      <w:r>
        <w:t>ų</w:t>
      </w:r>
      <w:r w:rsidRPr="00F9358C">
        <w:t>, avalyn</w:t>
      </w:r>
      <w:r>
        <w:t>ės</w:t>
      </w:r>
      <w:r w:rsidRPr="00F9358C">
        <w:t>,</w:t>
      </w:r>
      <w:r>
        <w:t xml:space="preserve"> </w:t>
      </w:r>
      <w:r w:rsidRPr="00F9358C">
        <w:t>100 antklodžių, 100 apklotų, 2 vaikišk</w:t>
      </w:r>
      <w:r>
        <w:t>us</w:t>
      </w:r>
      <w:r w:rsidRPr="00F9358C">
        <w:t xml:space="preserve"> vežimėli</w:t>
      </w:r>
      <w:r>
        <w:t>us</w:t>
      </w:r>
      <w:r w:rsidRPr="00F9358C">
        <w:t>, jaunuolio baldų komplekt</w:t>
      </w:r>
      <w:r>
        <w:t>ą</w:t>
      </w:r>
      <w:r w:rsidRPr="00F9358C">
        <w:t>, žaisl</w:t>
      </w:r>
      <w:r>
        <w:t>ų</w:t>
      </w:r>
      <w:r w:rsidRPr="00F9358C">
        <w:t>, 3 televizori</w:t>
      </w:r>
      <w:r>
        <w:t>us</w:t>
      </w:r>
      <w:r w:rsidRPr="00F9358C">
        <w:t>, sof</w:t>
      </w:r>
      <w:r>
        <w:t>ą-</w:t>
      </w:r>
      <w:r w:rsidRPr="00F9358C">
        <w:t>lov</w:t>
      </w:r>
      <w:r>
        <w:t>ą</w:t>
      </w:r>
      <w:r w:rsidRPr="00F9358C">
        <w:t>, dvigul</w:t>
      </w:r>
      <w:r>
        <w:t>ę</w:t>
      </w:r>
      <w:r w:rsidRPr="00F9358C">
        <w:t xml:space="preserve"> lov</w:t>
      </w:r>
      <w:r>
        <w:t>ą</w:t>
      </w:r>
      <w:r w:rsidRPr="00F9358C">
        <w:t>, kilim</w:t>
      </w:r>
      <w:r>
        <w:t>ą</w:t>
      </w:r>
      <w:r w:rsidRPr="00F9358C">
        <w:t>, kėd</w:t>
      </w:r>
      <w:r>
        <w:t>žių</w:t>
      </w:r>
      <w:r w:rsidRPr="00F9358C">
        <w:t>, lov</w:t>
      </w:r>
      <w:r>
        <w:t>ų</w:t>
      </w:r>
      <w:r w:rsidRPr="00F9358C">
        <w:t xml:space="preserve"> su čiužiniais, veidrod</w:t>
      </w:r>
      <w:r>
        <w:t>į</w:t>
      </w:r>
      <w:r w:rsidRPr="00F9358C">
        <w:t>, kuprin</w:t>
      </w:r>
      <w:r>
        <w:t>ių</w:t>
      </w:r>
      <w:r w:rsidRPr="00F9358C">
        <w:t>, virtuvin</w:t>
      </w:r>
      <w:r>
        <w:t xml:space="preserve">ių </w:t>
      </w:r>
      <w:r w:rsidRPr="00F9358C">
        <w:t>spintel</w:t>
      </w:r>
      <w:r>
        <w:t>ių</w:t>
      </w:r>
      <w:r w:rsidRPr="00F9358C">
        <w:t xml:space="preserve"> ir s</w:t>
      </w:r>
      <w:r>
        <w:t>talų</w:t>
      </w:r>
      <w:r w:rsidRPr="00F9358C">
        <w:t>,</w:t>
      </w:r>
      <w:r>
        <w:t xml:space="preserve"> </w:t>
      </w:r>
      <w:r w:rsidRPr="00F9358C">
        <w:t>2 vaikišk</w:t>
      </w:r>
      <w:r>
        <w:t>a</w:t>
      </w:r>
      <w:r w:rsidRPr="00F9358C">
        <w:t>s lovel</w:t>
      </w:r>
      <w:r>
        <w:t>e</w:t>
      </w:r>
      <w:r w:rsidRPr="00F9358C">
        <w:t>s.</w:t>
      </w:r>
    </w:p>
    <w:p w:rsidR="009F2393" w:rsidRPr="00D74148" w:rsidRDefault="009F2393" w:rsidP="009F2393">
      <w:pPr>
        <w:ind w:firstLine="540"/>
      </w:pPr>
      <w:r w:rsidRPr="00BC646B">
        <w:rPr>
          <w:b/>
        </w:rPr>
        <w:t xml:space="preserve">2013 m. </w:t>
      </w:r>
      <w:r>
        <w:t>pagalbą į namus gavo 60</w:t>
      </w:r>
      <w:r w:rsidRPr="0039102A">
        <w:t xml:space="preserve"> asmen</w:t>
      </w:r>
      <w:r>
        <w:t>ų</w:t>
      </w:r>
      <w:r w:rsidRPr="0039102A">
        <w:t xml:space="preserve">: Rietavo mieste – </w:t>
      </w:r>
      <w:r w:rsidRPr="00DE43BF">
        <w:t>25</w:t>
      </w:r>
      <w:r w:rsidRPr="0039102A">
        <w:t>, Tverų sen. – 8, Medingėnų sen. - 5, Rietavo sen. – 2</w:t>
      </w:r>
      <w:r>
        <w:t>2</w:t>
      </w:r>
      <w:r w:rsidRPr="0039102A">
        <w:t>. Skalbimo ir maud</w:t>
      </w:r>
      <w:r>
        <w:t>y</w:t>
      </w:r>
      <w:r w:rsidRPr="0039102A">
        <w:t xml:space="preserve">mo paslaugomis naudojosi: Medingėnų ir  Tverų sen. </w:t>
      </w:r>
      <w:r>
        <w:t xml:space="preserve">– </w:t>
      </w:r>
      <w:r w:rsidRPr="0039102A">
        <w:t>po 2 asm</w:t>
      </w:r>
      <w:r>
        <w:t>enis, rizikos šeimų asmenų – 42, lankomųjų – 20 asmenų, gyventojų – 39.  3</w:t>
      </w:r>
      <w:r w:rsidRPr="0039102A">
        <w:t>60 asmenų aprūpinta būtiniausiais daiktais (avalyn</w:t>
      </w:r>
      <w:r>
        <w:t>ė</w:t>
      </w:r>
      <w:r w:rsidRPr="0039102A">
        <w:t>, drabužiai, baldai, buitin</w:t>
      </w:r>
      <w:r>
        <w:t>ė</w:t>
      </w:r>
      <w:r w:rsidRPr="0039102A">
        <w:t xml:space="preserve"> technika ir kt.). 201</w:t>
      </w:r>
      <w:r>
        <w:t>3</w:t>
      </w:r>
      <w:r w:rsidRPr="0039102A">
        <w:t xml:space="preserve"> m. asmenims higienos ir priežiūros organizuota už </w:t>
      </w:r>
      <w:r>
        <w:t>3</w:t>
      </w:r>
      <w:r w:rsidRPr="0039102A">
        <w:t xml:space="preserve"> </w:t>
      </w:r>
      <w:r>
        <w:t>300</w:t>
      </w:r>
      <w:r w:rsidRPr="0039102A">
        <w:t>,00 Lt</w:t>
      </w:r>
      <w:r>
        <w:t>,</w:t>
      </w:r>
      <w:r w:rsidRPr="0039102A">
        <w:t xml:space="preserve"> </w:t>
      </w:r>
      <w:r>
        <w:t>p</w:t>
      </w:r>
      <w:r w:rsidRPr="0039102A">
        <w:t xml:space="preserve">agalbos į namus </w:t>
      </w:r>
      <w:r>
        <w:t xml:space="preserve">– </w:t>
      </w:r>
      <w:r w:rsidRPr="0039102A">
        <w:t xml:space="preserve">už </w:t>
      </w:r>
      <w:r w:rsidRPr="00F45465">
        <w:t>152 009,02 Lt</w:t>
      </w:r>
      <w:r>
        <w:t>,</w:t>
      </w:r>
      <w:r w:rsidRPr="0039102A">
        <w:t xml:space="preserve"> </w:t>
      </w:r>
      <w:r>
        <w:t>v</w:t>
      </w:r>
      <w:r w:rsidRPr="0039102A">
        <w:t xml:space="preserve">ienam asmeniui </w:t>
      </w:r>
      <w:r>
        <w:t xml:space="preserve">– </w:t>
      </w:r>
      <w:r w:rsidRPr="00DE43BF">
        <w:t>už 211,</w:t>
      </w:r>
      <w:r>
        <w:t>11</w:t>
      </w:r>
      <w:r w:rsidRPr="0039102A">
        <w:t xml:space="preserve"> Lt. Iš gyventojų surinkta už mokamas </w:t>
      </w:r>
      <w:r>
        <w:t>ir iš dalies mokamas paslaugas   9</w:t>
      </w:r>
      <w:r w:rsidRPr="0039102A">
        <w:t xml:space="preserve"> 000,00 Lt.</w:t>
      </w:r>
    </w:p>
    <w:p w:rsidR="009F2393" w:rsidRPr="00F9358C" w:rsidRDefault="009F2393" w:rsidP="009F2393">
      <w:pPr>
        <w:ind w:firstLine="540"/>
      </w:pPr>
      <w:r w:rsidRPr="00F9358C">
        <w:t xml:space="preserve">Socialinių įgūdžių ugdymo ir palaikymo paslaugų suteikta už </w:t>
      </w:r>
      <w:r>
        <w:t>104</w:t>
      </w:r>
      <w:r w:rsidRPr="00F9358C">
        <w:t xml:space="preserve"> </w:t>
      </w:r>
      <w:r>
        <w:t>0</w:t>
      </w:r>
      <w:r w:rsidRPr="00F9358C">
        <w:t xml:space="preserve">00,00 Lt. Socialinės rizikos šeimų sąraše buvo </w:t>
      </w:r>
      <w:r w:rsidRPr="00EB1B83">
        <w:t>68</w:t>
      </w:r>
      <w:r>
        <w:t xml:space="preserve"> šeimos</w:t>
      </w:r>
      <w:r w:rsidRPr="00EB1B83">
        <w:t>, jose augo 158</w:t>
      </w:r>
      <w:r w:rsidRPr="00F9358C">
        <w:t xml:space="preserve"> vaika</w:t>
      </w:r>
      <w:r>
        <w:t>i</w:t>
      </w:r>
      <w:r w:rsidRPr="00F9358C">
        <w:t>. Dirbo 4 darbuotojai (4 etat</w:t>
      </w:r>
      <w:r>
        <w:t>ai</w:t>
      </w:r>
      <w:r w:rsidRPr="00F9358C">
        <w:t>).</w:t>
      </w:r>
    </w:p>
    <w:p w:rsidR="009F2393" w:rsidRPr="00EF3244" w:rsidRDefault="009F2393" w:rsidP="009F2393">
      <w:pPr>
        <w:ind w:firstLine="540"/>
      </w:pPr>
      <w:r w:rsidRPr="00F9358C">
        <w:t>Nepasiturintys gyventojai gavo param</w:t>
      </w:r>
      <w:r>
        <w:t>os:</w:t>
      </w:r>
      <w:r w:rsidRPr="00F9358C">
        <w:t xml:space="preserve"> rūb</w:t>
      </w:r>
      <w:r>
        <w:t>ų</w:t>
      </w:r>
      <w:r w:rsidRPr="00F9358C">
        <w:t>, avalyn</w:t>
      </w:r>
      <w:r>
        <w:t>ės</w:t>
      </w:r>
      <w:r w:rsidRPr="00F9358C">
        <w:t>,</w:t>
      </w:r>
      <w:r w:rsidRPr="00DE43BF">
        <w:t xml:space="preserve"> </w:t>
      </w:r>
      <w:r w:rsidRPr="00F9358C">
        <w:t>žaisl</w:t>
      </w:r>
      <w:r>
        <w:t xml:space="preserve">ų, 3 </w:t>
      </w:r>
      <w:r w:rsidRPr="00F9358C">
        <w:t>sof</w:t>
      </w:r>
      <w:r>
        <w:t>a</w:t>
      </w:r>
      <w:r w:rsidRPr="00F9358C">
        <w:t>s</w:t>
      </w:r>
      <w:r>
        <w:t>-</w:t>
      </w:r>
      <w:r w:rsidRPr="00F9358C">
        <w:t>lov</w:t>
      </w:r>
      <w:r>
        <w:t>a</w:t>
      </w:r>
      <w:r w:rsidRPr="00F9358C">
        <w:t xml:space="preserve">s, </w:t>
      </w:r>
      <w:r>
        <w:t xml:space="preserve">2 </w:t>
      </w:r>
      <w:r w:rsidRPr="00F9358C">
        <w:t>dvigul</w:t>
      </w:r>
      <w:r>
        <w:t>e</w:t>
      </w:r>
      <w:r w:rsidRPr="00F9358C">
        <w:t>s lov</w:t>
      </w:r>
      <w:r>
        <w:t>a</w:t>
      </w:r>
      <w:r w:rsidRPr="00F9358C">
        <w:t>s</w:t>
      </w:r>
      <w:r>
        <w:t>, sekciją, 7 fotelius</w:t>
      </w:r>
      <w:r w:rsidRPr="00F9358C">
        <w:t xml:space="preserve">, </w:t>
      </w:r>
      <w:r>
        <w:t>3 skėčius, 1 dujinę viryklę, 3 šaldytuvus,</w:t>
      </w:r>
      <w:r w:rsidRPr="00F9358C">
        <w:t xml:space="preserve"> </w:t>
      </w:r>
      <w:r>
        <w:t xml:space="preserve">3 vežimėlius vaikams, 1 automobilinę kėdutę, 2 televizorius, 3 kėdes, </w:t>
      </w:r>
      <w:r w:rsidRPr="00F9358C">
        <w:t xml:space="preserve"> </w:t>
      </w:r>
      <w:r>
        <w:t xml:space="preserve">3 </w:t>
      </w:r>
      <w:r w:rsidRPr="00F9358C">
        <w:t>virtuvin</w:t>
      </w:r>
      <w:r>
        <w:t>e</w:t>
      </w:r>
      <w:r w:rsidRPr="00F9358C">
        <w:t>s spintel</w:t>
      </w:r>
      <w:r>
        <w:t>e</w:t>
      </w:r>
      <w:r w:rsidRPr="00F9358C">
        <w:t>s ir s</w:t>
      </w:r>
      <w:r>
        <w:t>talą.</w:t>
      </w:r>
    </w:p>
    <w:p w:rsidR="009F2393" w:rsidRPr="004E749D" w:rsidRDefault="009F2393" w:rsidP="009F2393">
      <w:pPr>
        <w:ind w:firstLine="540"/>
        <w:rPr>
          <w:rFonts w:cs="Arial"/>
          <w:color w:val="000000"/>
          <w:lang w:val="pt-BR"/>
        </w:rPr>
      </w:pPr>
      <w:r w:rsidRPr="004E749D">
        <w:t>Nuo 2010 m. spalio mėn. gyventojams teikiama LPF „Maisto bankas“ parama maisto produktais.</w:t>
      </w:r>
      <w:r w:rsidRPr="004E749D">
        <w:rPr>
          <w:color w:val="FF0000"/>
        </w:rPr>
        <w:t xml:space="preserve"> </w:t>
      </w:r>
      <w:r w:rsidRPr="004E749D">
        <w:rPr>
          <w:rFonts w:cs="Arial"/>
          <w:bCs/>
          <w:color w:val="000000"/>
        </w:rPr>
        <w:t>Rietavo socialinių paslaugų centras</w:t>
      </w:r>
      <w:r w:rsidRPr="004E749D">
        <w:rPr>
          <w:bCs/>
        </w:rPr>
        <w:t xml:space="preserve"> dalyvauja „Maisto banko“ akcijose </w:t>
      </w:r>
    </w:p>
    <w:p w:rsidR="009F2393" w:rsidRPr="007376B6" w:rsidRDefault="009F2393" w:rsidP="009F2393">
      <w:pPr>
        <w:pStyle w:val="Antrinispavadinimas"/>
        <w:spacing w:after="0"/>
        <w:ind w:firstLine="540"/>
        <w:jc w:val="both"/>
        <w:rPr>
          <w:rFonts w:ascii="Times New Roman" w:hAnsi="Times New Roman" w:cs="Times New Roman"/>
          <w:lang w:val="lt-LT"/>
        </w:rPr>
      </w:pPr>
      <w:r w:rsidRPr="007376B6">
        <w:rPr>
          <w:rFonts w:ascii="Times New Roman" w:hAnsi="Times New Roman" w:cs="Times New Roman"/>
          <w:lang w:val="lt-LT"/>
        </w:rPr>
        <w:t>201</w:t>
      </w:r>
      <w:r>
        <w:rPr>
          <w:rFonts w:ascii="Times New Roman" w:hAnsi="Times New Roman" w:cs="Times New Roman"/>
          <w:lang w:val="lt-LT"/>
        </w:rPr>
        <w:t>3</w:t>
      </w:r>
      <w:r w:rsidRPr="007376B6">
        <w:rPr>
          <w:rFonts w:ascii="Times New Roman" w:hAnsi="Times New Roman" w:cs="Times New Roman"/>
          <w:lang w:val="lt-LT"/>
        </w:rPr>
        <w:t xml:space="preserve"> m. parašyti ir teikti projektai: Savivaldybės Vaikų socializacijos programai – „</w:t>
      </w:r>
      <w:r>
        <w:rPr>
          <w:rFonts w:ascii="Times New Roman" w:hAnsi="Times New Roman" w:cs="Times New Roman"/>
          <w:lang w:val="lt-LT"/>
        </w:rPr>
        <w:t>Pabūkime drauge</w:t>
      </w:r>
      <w:r w:rsidRPr="007376B6">
        <w:rPr>
          <w:rFonts w:ascii="Times New Roman" w:hAnsi="Times New Roman" w:cs="Times New Roman"/>
          <w:lang w:val="lt-LT"/>
        </w:rPr>
        <w:t>“ (</w:t>
      </w:r>
      <w:r>
        <w:rPr>
          <w:rFonts w:ascii="Times New Roman" w:hAnsi="Times New Roman" w:cs="Times New Roman"/>
          <w:lang w:val="lt-LT"/>
        </w:rPr>
        <w:t>0,9 tūkst. Lt.</w:t>
      </w:r>
      <w:r w:rsidRPr="007376B6">
        <w:rPr>
          <w:rFonts w:ascii="Times New Roman" w:hAnsi="Times New Roman" w:cs="Times New Roman"/>
          <w:lang w:val="lt-LT"/>
        </w:rPr>
        <w:t>)</w:t>
      </w:r>
      <w:r>
        <w:rPr>
          <w:rFonts w:ascii="Times New Roman" w:hAnsi="Times New Roman" w:cs="Times New Roman"/>
          <w:lang w:val="lt-LT"/>
        </w:rPr>
        <w:t xml:space="preserve">; </w:t>
      </w:r>
      <w:r w:rsidRPr="007376B6">
        <w:rPr>
          <w:rFonts w:ascii="Times New Roman" w:hAnsi="Times New Roman" w:cs="Times New Roman"/>
          <w:lang w:val="lt-LT"/>
        </w:rPr>
        <w:t>Savivaldybės Visuomenės sveikatos rėmimo specialiajai programai – „</w:t>
      </w:r>
      <w:r>
        <w:rPr>
          <w:rFonts w:ascii="Times New Roman" w:hAnsi="Times New Roman" w:cs="Times New Roman"/>
          <w:lang w:val="lt-LT"/>
        </w:rPr>
        <w:t>Emociškai stiprus</w:t>
      </w:r>
      <w:r w:rsidRPr="007376B6">
        <w:rPr>
          <w:rFonts w:ascii="Times New Roman" w:hAnsi="Times New Roman" w:cs="Times New Roman"/>
          <w:lang w:val="lt-LT"/>
        </w:rPr>
        <w:t>“ (</w:t>
      </w:r>
      <w:r>
        <w:rPr>
          <w:rFonts w:ascii="Times New Roman" w:hAnsi="Times New Roman" w:cs="Times New Roman"/>
          <w:lang w:val="lt-LT"/>
        </w:rPr>
        <w:t>2,0 tūkst.</w:t>
      </w:r>
      <w:r w:rsidRPr="007376B6">
        <w:rPr>
          <w:rFonts w:ascii="Times New Roman" w:hAnsi="Times New Roman" w:cs="Times New Roman"/>
          <w:lang w:val="lt-LT"/>
        </w:rPr>
        <w:t xml:space="preserve"> Lt.)</w:t>
      </w:r>
      <w:r>
        <w:rPr>
          <w:rFonts w:ascii="Times New Roman" w:hAnsi="Times New Roman" w:cs="Times New Roman"/>
          <w:lang w:val="lt-LT"/>
        </w:rPr>
        <w:t>; www.vaikusvajones -</w:t>
      </w:r>
      <w:r w:rsidRPr="007376B6">
        <w:rPr>
          <w:rFonts w:ascii="Times New Roman" w:hAnsi="Times New Roman" w:cs="Times New Roman"/>
          <w:lang w:val="lt-LT"/>
        </w:rPr>
        <w:t xml:space="preserve"> </w:t>
      </w:r>
      <w:r>
        <w:rPr>
          <w:rFonts w:ascii="Times New Roman" w:hAnsi="Times New Roman" w:cs="Times New Roman"/>
          <w:lang w:val="lt-LT"/>
        </w:rPr>
        <w:t xml:space="preserve">įgyvendintos 83 svajonės, vaikams iš socialinės rizikos šeimų; Darbo biržai – Socialinės ir visuomeninės paskirties objektų, patalpų ir aplinkos tvarkymo pagalbinis darbininkas (gauta 6 mėn. – centre dirbo valytoja); </w:t>
      </w:r>
      <w:r w:rsidRPr="007376B6">
        <w:rPr>
          <w:rFonts w:ascii="Times New Roman" w:hAnsi="Times New Roman" w:cs="Times New Roman"/>
          <w:lang w:val="lt-LT"/>
        </w:rPr>
        <w:t>Socialinės apsaugos ir darbo ministerijai - „Kompleksinės paslaugos Rietavo socialinių paslaugų centre vaikui ir motinai (tėvui) esant krizinėje situacijoje</w:t>
      </w:r>
      <w:r>
        <w:rPr>
          <w:rFonts w:ascii="Times New Roman" w:hAnsi="Times New Roman" w:cs="Times New Roman"/>
          <w:lang w:val="lt-LT"/>
        </w:rPr>
        <w:t>“ (negauta finansavimo)</w:t>
      </w:r>
      <w:r w:rsidRPr="007376B6">
        <w:rPr>
          <w:rFonts w:ascii="Times New Roman" w:hAnsi="Times New Roman" w:cs="Times New Roman"/>
          <w:lang w:val="lt-LT"/>
        </w:rPr>
        <w:t>;</w:t>
      </w:r>
      <w:r>
        <w:rPr>
          <w:rFonts w:ascii="Times New Roman" w:hAnsi="Times New Roman" w:cs="Times New Roman"/>
          <w:lang w:val="lt-LT"/>
        </w:rPr>
        <w:t xml:space="preserve"> </w:t>
      </w:r>
      <w:r w:rsidRPr="007376B6">
        <w:rPr>
          <w:rFonts w:ascii="Times New Roman" w:hAnsi="Times New Roman" w:cs="Times New Roman"/>
          <w:lang w:val="lt-LT"/>
        </w:rPr>
        <w:t>GIMK mokym</w:t>
      </w:r>
      <w:r>
        <w:rPr>
          <w:rFonts w:ascii="Times New Roman" w:hAnsi="Times New Roman" w:cs="Times New Roman"/>
          <w:lang w:val="lt-LT"/>
        </w:rPr>
        <w:t>ų</w:t>
      </w:r>
      <w:r w:rsidRPr="007376B6">
        <w:rPr>
          <w:rFonts w:ascii="Times New Roman" w:hAnsi="Times New Roman" w:cs="Times New Roman"/>
          <w:lang w:val="lt-LT"/>
        </w:rPr>
        <w:t xml:space="preserve"> projektas</w:t>
      </w:r>
      <w:r>
        <w:rPr>
          <w:rFonts w:ascii="Times New Roman" w:hAnsi="Times New Roman" w:cs="Times New Roman"/>
          <w:lang w:val="lt-LT"/>
        </w:rPr>
        <w:t xml:space="preserve"> „Vaikų, gyvenančių globos namuose – didžiausia svajonė turėti šeimą ir būti mylimam ir laimingam“ (negauta finansavimo.)</w:t>
      </w:r>
      <w:r w:rsidRPr="007376B6">
        <w:rPr>
          <w:rFonts w:ascii="Times New Roman" w:hAnsi="Times New Roman" w:cs="Times New Roman"/>
          <w:lang w:val="lt-LT"/>
        </w:rPr>
        <w:t xml:space="preserve"> </w:t>
      </w:r>
    </w:p>
    <w:p w:rsidR="009F2393" w:rsidRPr="00EE37A3" w:rsidRDefault="009F2393" w:rsidP="009F2393">
      <w:pPr>
        <w:ind w:firstLine="540"/>
      </w:pPr>
      <w:r w:rsidRPr="008559F3">
        <w:t xml:space="preserve">Vyko susitikimai su kandidatais į </w:t>
      </w:r>
      <w:r>
        <w:t>S</w:t>
      </w:r>
      <w:r w:rsidRPr="008559F3">
        <w:t>eimą.</w:t>
      </w:r>
      <w:r>
        <w:t xml:space="preserve"> Talkos „</w:t>
      </w:r>
      <w:r w:rsidRPr="00EE37A3">
        <w:t>Darom</w:t>
      </w:r>
      <w:r>
        <w:t>“</w:t>
      </w:r>
      <w:r w:rsidRPr="00EE37A3">
        <w:t xml:space="preserve"> metu sutvarkyta aplinka (pasodinta gyvatvorė, išlygintas žolynas, pasėta veja</w:t>
      </w:r>
      <w:r>
        <w:t>).</w:t>
      </w:r>
    </w:p>
    <w:p w:rsidR="009F2393" w:rsidRDefault="009F2393" w:rsidP="009F2393">
      <w:pPr>
        <w:autoSpaceDE w:val="0"/>
        <w:autoSpaceDN w:val="0"/>
        <w:adjustRightInd w:val="0"/>
        <w:rPr>
          <w:b/>
        </w:rPr>
      </w:pPr>
      <w:r w:rsidRPr="003A2C62">
        <w:rPr>
          <w:b/>
        </w:rPr>
        <w:t xml:space="preserve">3. Problemos. </w:t>
      </w:r>
    </w:p>
    <w:p w:rsidR="009F2393" w:rsidRPr="00BC646B" w:rsidRDefault="009F2393" w:rsidP="009F2393">
      <w:pPr>
        <w:autoSpaceDE w:val="0"/>
        <w:autoSpaceDN w:val="0"/>
        <w:adjustRightInd w:val="0"/>
        <w:rPr>
          <w:b/>
        </w:rPr>
      </w:pPr>
      <w:r w:rsidRPr="003A2C62">
        <w:rPr>
          <w:b/>
        </w:rPr>
        <w:t>3.1. Sąlygotos vidaus ir išorės faktorių</w:t>
      </w:r>
      <w:r>
        <w:rPr>
          <w:b/>
        </w:rPr>
        <w:t>.</w:t>
      </w:r>
    </w:p>
    <w:p w:rsidR="009F2393" w:rsidRPr="00375505" w:rsidRDefault="009F2393" w:rsidP="009F2393">
      <w:pPr>
        <w:pStyle w:val="Pavadinimas"/>
        <w:ind w:firstLine="540"/>
        <w:jc w:val="both"/>
        <w:rPr>
          <w:b w:val="0"/>
        </w:rPr>
      </w:pPr>
      <w:r w:rsidRPr="003A2C62">
        <w:rPr>
          <w:b w:val="0"/>
        </w:rPr>
        <w:t xml:space="preserve">Pagerėjusios ir saugios darbo sąlygos darbuotojams. </w:t>
      </w:r>
      <w:r>
        <w:rPr>
          <w:b w:val="0"/>
        </w:rPr>
        <w:t xml:space="preserve">2006 m. įsigyti du automobiliai: „Renualt Kangoo“ (2004) ir „Peugeot Partner“ (2005). </w:t>
      </w:r>
      <w:r w:rsidRPr="003A2C62">
        <w:rPr>
          <w:b w:val="0"/>
        </w:rPr>
        <w:t xml:space="preserve"> Trūksta transporto priemonių: trys darbuotoj</w:t>
      </w:r>
      <w:r>
        <w:rPr>
          <w:b w:val="0"/>
        </w:rPr>
        <w:t>ai</w:t>
      </w:r>
      <w:r w:rsidRPr="003A2C62">
        <w:rPr>
          <w:b w:val="0"/>
        </w:rPr>
        <w:t xml:space="preserve"> naudojasi  vienu tarnybiniu automobiliu, viena</w:t>
      </w:r>
      <w:r>
        <w:rPr>
          <w:b w:val="0"/>
        </w:rPr>
        <w:t>s</w:t>
      </w:r>
      <w:r w:rsidRPr="003A2C62">
        <w:rPr>
          <w:b w:val="0"/>
        </w:rPr>
        <w:t xml:space="preserve"> darbuotoja</w:t>
      </w:r>
      <w:r>
        <w:rPr>
          <w:b w:val="0"/>
        </w:rPr>
        <w:t>s</w:t>
      </w:r>
      <w:r w:rsidRPr="003A2C62">
        <w:rPr>
          <w:b w:val="0"/>
        </w:rPr>
        <w:t xml:space="preserve"> pagal sutartį darbui </w:t>
      </w:r>
      <w:r w:rsidRPr="003A2C62">
        <w:rPr>
          <w:b w:val="0"/>
        </w:rPr>
        <w:lastRenderedPageBreak/>
        <w:t xml:space="preserve">naudoja nuosavą automobilį. </w:t>
      </w:r>
      <w:r w:rsidRPr="00375505">
        <w:rPr>
          <w:b w:val="0"/>
        </w:rPr>
        <w:t>Tarnybiniai automobiliai sunaudoja nemažą dalį biudžeto lėšų</w:t>
      </w:r>
      <w:r w:rsidRPr="003A2C62">
        <w:rPr>
          <w:b w:val="0"/>
          <w:i/>
        </w:rPr>
        <w:t xml:space="preserve"> </w:t>
      </w:r>
      <w:r w:rsidRPr="003A2C62">
        <w:rPr>
          <w:b w:val="0"/>
        </w:rPr>
        <w:t>(</w:t>
      </w:r>
      <w:r>
        <w:rPr>
          <w:b w:val="0"/>
        </w:rPr>
        <w:t>remontas, draudimas metinis ir „K</w:t>
      </w:r>
      <w:r w:rsidRPr="003A2C62">
        <w:rPr>
          <w:b w:val="0"/>
        </w:rPr>
        <w:t>asko</w:t>
      </w:r>
      <w:r>
        <w:rPr>
          <w:b w:val="0"/>
        </w:rPr>
        <w:t>“</w:t>
      </w:r>
      <w:r w:rsidRPr="003A2C62">
        <w:rPr>
          <w:b w:val="0"/>
        </w:rPr>
        <w:t xml:space="preserve"> draudimas</w:t>
      </w:r>
      <w:r>
        <w:rPr>
          <w:b w:val="0"/>
        </w:rPr>
        <w:t>,</w:t>
      </w:r>
      <w:r w:rsidRPr="003A2C62">
        <w:rPr>
          <w:b w:val="0"/>
        </w:rPr>
        <w:t xml:space="preserve"> degalai). Be automobilių darbas </w:t>
      </w:r>
      <w:r>
        <w:rPr>
          <w:b w:val="0"/>
        </w:rPr>
        <w:t>neįmanomas</w:t>
      </w:r>
      <w:r w:rsidRPr="003A2C62">
        <w:rPr>
          <w:b w:val="0"/>
        </w:rPr>
        <w:t>. Lankomosios priežiūros darbuotoj</w:t>
      </w:r>
      <w:r>
        <w:rPr>
          <w:b w:val="0"/>
        </w:rPr>
        <w:t>ai</w:t>
      </w:r>
      <w:r w:rsidRPr="003A2C62">
        <w:rPr>
          <w:b w:val="0"/>
        </w:rPr>
        <w:t xml:space="preserve"> važinėja dviračiais, įsigytais 2006 m., kurie taip pat reikalauja remonto. </w:t>
      </w:r>
      <w:r>
        <w:rPr>
          <w:b w:val="0"/>
        </w:rPr>
        <w:t xml:space="preserve"> </w:t>
      </w:r>
      <w:r w:rsidRPr="00375505">
        <w:rPr>
          <w:b w:val="0"/>
        </w:rPr>
        <w:t>Dar vien</w:t>
      </w:r>
      <w:r>
        <w:rPr>
          <w:b w:val="0"/>
        </w:rPr>
        <w:t xml:space="preserve">a – didžiausia </w:t>
      </w:r>
      <w:r w:rsidRPr="00375505">
        <w:rPr>
          <w:b w:val="0"/>
        </w:rPr>
        <w:t>išlaidų dal</w:t>
      </w:r>
      <w:r>
        <w:rPr>
          <w:b w:val="0"/>
        </w:rPr>
        <w:t xml:space="preserve">is – </w:t>
      </w:r>
      <w:r w:rsidRPr="00375505">
        <w:rPr>
          <w:b w:val="0"/>
        </w:rPr>
        <w:t>patalpų išlaikymas (šildymas, vanduo, elektros energija).</w:t>
      </w:r>
    </w:p>
    <w:p w:rsidR="009F2393" w:rsidRPr="00D73591" w:rsidRDefault="009F2393" w:rsidP="009F2393">
      <w:pPr>
        <w:pStyle w:val="Pavadinimas"/>
        <w:ind w:firstLine="540"/>
        <w:jc w:val="both"/>
        <w:rPr>
          <w:b w:val="0"/>
        </w:rPr>
      </w:pPr>
      <w:r>
        <w:rPr>
          <w:b w:val="0"/>
        </w:rPr>
        <w:t xml:space="preserve">2013 m. </w:t>
      </w:r>
      <w:r w:rsidRPr="00D73591">
        <w:rPr>
          <w:b w:val="0"/>
        </w:rPr>
        <w:t>vis</w:t>
      </w:r>
      <w:r>
        <w:rPr>
          <w:b w:val="0"/>
        </w:rPr>
        <w:t>i</w:t>
      </w:r>
      <w:r w:rsidRPr="00D73591">
        <w:rPr>
          <w:b w:val="0"/>
        </w:rPr>
        <w:t xml:space="preserve"> 4 socialin</w:t>
      </w:r>
      <w:r>
        <w:rPr>
          <w:b w:val="0"/>
        </w:rPr>
        <w:t>iai</w:t>
      </w:r>
      <w:r w:rsidRPr="00D73591">
        <w:rPr>
          <w:b w:val="0"/>
        </w:rPr>
        <w:t xml:space="preserve"> darbuotoj</w:t>
      </w:r>
      <w:r>
        <w:rPr>
          <w:b w:val="0"/>
        </w:rPr>
        <w:t>ai</w:t>
      </w:r>
      <w:r w:rsidRPr="00D73591">
        <w:rPr>
          <w:b w:val="0"/>
        </w:rPr>
        <w:t xml:space="preserve"> su socialinės rizikos šeimomis </w:t>
      </w:r>
      <w:r>
        <w:rPr>
          <w:b w:val="0"/>
        </w:rPr>
        <w:t>įgijo r</w:t>
      </w:r>
      <w:r w:rsidRPr="00D73591">
        <w:rPr>
          <w:b w:val="0"/>
        </w:rPr>
        <w:t>eikiam</w:t>
      </w:r>
      <w:r>
        <w:rPr>
          <w:b w:val="0"/>
        </w:rPr>
        <w:t>ą</w:t>
      </w:r>
      <w:r w:rsidRPr="00D73591">
        <w:rPr>
          <w:b w:val="0"/>
        </w:rPr>
        <w:t xml:space="preserve"> socialinio darbuotojo išsilavinim</w:t>
      </w:r>
      <w:r>
        <w:rPr>
          <w:b w:val="0"/>
        </w:rPr>
        <w:t>ą</w:t>
      </w:r>
      <w:r w:rsidRPr="00D73591">
        <w:rPr>
          <w:b w:val="0"/>
        </w:rPr>
        <w:t xml:space="preserve">: </w:t>
      </w:r>
      <w:r>
        <w:rPr>
          <w:b w:val="0"/>
        </w:rPr>
        <w:t>3</w:t>
      </w:r>
      <w:r w:rsidRPr="00D73591">
        <w:rPr>
          <w:b w:val="0"/>
        </w:rPr>
        <w:t xml:space="preserve"> baigė Klaipėdos universitetą, 1 </w:t>
      </w:r>
      <w:r>
        <w:rPr>
          <w:b w:val="0"/>
        </w:rPr>
        <w:t xml:space="preserve">– </w:t>
      </w:r>
      <w:r w:rsidRPr="00D73591">
        <w:rPr>
          <w:b w:val="0"/>
        </w:rPr>
        <w:t xml:space="preserve">Žemaitijos </w:t>
      </w:r>
      <w:r>
        <w:rPr>
          <w:b w:val="0"/>
        </w:rPr>
        <w:t>k</w:t>
      </w:r>
      <w:r w:rsidRPr="00D73591">
        <w:rPr>
          <w:b w:val="0"/>
        </w:rPr>
        <w:t xml:space="preserve">olegiją. Darbuotojai dalyvauja seminaruose ir mokymuose. </w:t>
      </w:r>
    </w:p>
    <w:p w:rsidR="009F2393" w:rsidRPr="00153A9E" w:rsidRDefault="009F2393" w:rsidP="009F2393">
      <w:pPr>
        <w:pStyle w:val="Pavadinimas"/>
        <w:ind w:firstLine="540"/>
        <w:jc w:val="both"/>
        <w:rPr>
          <w:b w:val="0"/>
        </w:rPr>
      </w:pPr>
      <w:r w:rsidRPr="00153A9E">
        <w:rPr>
          <w:b w:val="0"/>
        </w:rPr>
        <w:t>Nėra vaikų ir suaugusių</w:t>
      </w:r>
      <w:r>
        <w:rPr>
          <w:b w:val="0"/>
        </w:rPr>
        <w:t>jų</w:t>
      </w:r>
      <w:r w:rsidRPr="00153A9E">
        <w:rPr>
          <w:b w:val="0"/>
        </w:rPr>
        <w:t xml:space="preserve"> dienos centrų, tik projekto metu veikia vaikų užimtumo grupė. Neteikiamos dienos socialinės globos paslaugos. Parašytas vaikų užimtumo grupės įsteigimo</w:t>
      </w:r>
      <w:r>
        <w:rPr>
          <w:b w:val="0"/>
        </w:rPr>
        <w:t xml:space="preserve"> </w:t>
      </w:r>
      <w:r w:rsidRPr="00153A9E">
        <w:rPr>
          <w:b w:val="0"/>
        </w:rPr>
        <w:t>projektas</w:t>
      </w:r>
      <w:r>
        <w:rPr>
          <w:b w:val="0"/>
        </w:rPr>
        <w:t xml:space="preserve"> (gautas finansavimas nuo 2014 m. balandžio iki gruodžio mėn. su pratęsimu 2015 m.)</w:t>
      </w:r>
      <w:r w:rsidRPr="00153A9E">
        <w:rPr>
          <w:b w:val="0"/>
        </w:rPr>
        <w:t>.</w:t>
      </w:r>
    </w:p>
    <w:p w:rsidR="009F2393" w:rsidRPr="00EF3244" w:rsidRDefault="009F2393" w:rsidP="009F2393">
      <w:pPr>
        <w:numPr>
          <w:ilvl w:val="1"/>
          <w:numId w:val="25"/>
        </w:numPr>
        <w:rPr>
          <w:b/>
        </w:rPr>
      </w:pPr>
      <w:r>
        <w:rPr>
          <w:b/>
        </w:rPr>
        <w:t xml:space="preserve"> K</w:t>
      </w:r>
      <w:r w:rsidRPr="00EF3244">
        <w:rPr>
          <w:b/>
        </w:rPr>
        <w:t>ontroliuojančių institucijų ar vidaus audito</w:t>
      </w:r>
      <w:r w:rsidRPr="001B23CB">
        <w:rPr>
          <w:b/>
        </w:rPr>
        <w:t xml:space="preserve"> </w:t>
      </w:r>
      <w:r>
        <w:rPr>
          <w:b/>
        </w:rPr>
        <w:t>a</w:t>
      </w:r>
      <w:r w:rsidRPr="00EF3244">
        <w:rPr>
          <w:b/>
        </w:rPr>
        <w:t xml:space="preserve">tlikti patikrinimai. Išvadų apibendrinimas. </w:t>
      </w:r>
    </w:p>
    <w:p w:rsidR="009F2393" w:rsidRPr="00153A9E" w:rsidRDefault="009F2393" w:rsidP="009F2393">
      <w:pPr>
        <w:pStyle w:val="Pagrindiniotekstotrauka"/>
        <w:tabs>
          <w:tab w:val="left" w:pos="540"/>
        </w:tabs>
      </w:pPr>
      <w:r>
        <w:tab/>
        <w:t xml:space="preserve">2013 m. pabaigoje pradėtas planinis </w:t>
      </w:r>
      <w:r w:rsidRPr="0082166E">
        <w:t>patikrinimas.</w:t>
      </w:r>
    </w:p>
    <w:p w:rsidR="009F2393" w:rsidRDefault="009F2393" w:rsidP="009F2393">
      <w:pPr>
        <w:numPr>
          <w:ilvl w:val="0"/>
          <w:numId w:val="25"/>
        </w:numPr>
        <w:rPr>
          <w:b/>
        </w:rPr>
      </w:pPr>
      <w:r w:rsidRPr="003A2C62">
        <w:rPr>
          <w:b/>
        </w:rPr>
        <w:t xml:space="preserve">Vadovo indėlis tobulinant įstaigos administravimą. </w:t>
      </w:r>
    </w:p>
    <w:p w:rsidR="009F2393" w:rsidRPr="007360D5" w:rsidRDefault="009F2393" w:rsidP="009F2393">
      <w:pPr>
        <w:pStyle w:val="Default"/>
        <w:ind w:firstLine="360"/>
        <w:jc w:val="both"/>
      </w:pPr>
      <w:r w:rsidRPr="007360D5">
        <w:rPr>
          <w:lang w:val="lt-LT"/>
        </w:rPr>
        <w:t>Organizuojami susirinkimai ir neformalios šventės. Rašomi  projektai, ieškoma papildomų finansavimo šaltinių. Įvykiai aprašomi viet</w:t>
      </w:r>
      <w:r>
        <w:rPr>
          <w:lang w:val="lt-LT"/>
        </w:rPr>
        <w:t>os</w:t>
      </w:r>
      <w:r w:rsidRPr="007360D5">
        <w:rPr>
          <w:lang w:val="lt-LT"/>
        </w:rPr>
        <w:t xml:space="preserve"> spaudoje, Savivaldybės internet</w:t>
      </w:r>
      <w:r>
        <w:rPr>
          <w:lang w:val="lt-LT"/>
        </w:rPr>
        <w:t>o</w:t>
      </w:r>
      <w:r w:rsidRPr="007360D5">
        <w:rPr>
          <w:lang w:val="lt-LT"/>
        </w:rPr>
        <w:t xml:space="preserve"> svetainėje.</w:t>
      </w:r>
      <w:r w:rsidRPr="007360D5">
        <w:t xml:space="preserve"> Pacientų skundų dėl teikiamų paslaugų negauta. Įstaigoje praktiką atlieka studentai (socialini</w:t>
      </w:r>
      <w:r>
        <w:t>s</w:t>
      </w:r>
      <w:r w:rsidRPr="007360D5">
        <w:t xml:space="preserve"> darb</w:t>
      </w:r>
      <w:r>
        <w:t>as</w:t>
      </w:r>
      <w:r w:rsidRPr="007360D5">
        <w:t>).</w:t>
      </w:r>
    </w:p>
    <w:p w:rsidR="009F2393" w:rsidRPr="007360D5" w:rsidRDefault="009F2393" w:rsidP="009F2393">
      <w:pPr>
        <w:rPr>
          <w:b/>
        </w:rPr>
      </w:pPr>
      <w:r w:rsidRPr="007360D5">
        <w:rPr>
          <w:b/>
        </w:rPr>
        <w:t>4.1. Personalo valdymo, vidinių ir išori</w:t>
      </w:r>
      <w:r>
        <w:rPr>
          <w:b/>
        </w:rPr>
        <w:t>nių resursų paieškos rezultatai.</w:t>
      </w:r>
    </w:p>
    <w:p w:rsidR="009F2393" w:rsidRPr="007360D5" w:rsidRDefault="009F2393" w:rsidP="009F2393">
      <w:pPr>
        <w:pStyle w:val="Antrinispavadinimas"/>
        <w:spacing w:after="0"/>
        <w:ind w:firstLine="720"/>
        <w:jc w:val="both"/>
        <w:rPr>
          <w:rFonts w:ascii="Times New Roman" w:hAnsi="Times New Roman" w:cs="Times New Roman"/>
          <w:lang w:val="lt-LT"/>
        </w:rPr>
      </w:pPr>
      <w:r w:rsidRPr="007360D5">
        <w:rPr>
          <w:rFonts w:ascii="Times New Roman" w:hAnsi="Times New Roman" w:cs="Times New Roman"/>
        </w:rPr>
        <w:t xml:space="preserve">Profesinio tobulėjimo skatinimas, visiems darbuotojams sudarant vienodas sąlygas tobulintis. </w:t>
      </w:r>
      <w:r w:rsidRPr="007360D5">
        <w:rPr>
          <w:rFonts w:ascii="Times New Roman" w:hAnsi="Times New Roman" w:cs="Times New Roman"/>
          <w:lang w:val="lt-LT"/>
        </w:rPr>
        <w:t xml:space="preserve"> </w:t>
      </w:r>
      <w:r w:rsidRPr="007360D5">
        <w:rPr>
          <w:rFonts w:ascii="Times New Roman" w:hAnsi="Times New Roman" w:cs="Times New Roman"/>
        </w:rPr>
        <w:t>Personalo kvalifikacijos ir įstaigos įvaizdžio kėlimas, dalyvaujant projektuose.</w:t>
      </w:r>
      <w:r w:rsidRPr="007360D5">
        <w:t xml:space="preserve"> </w:t>
      </w:r>
    </w:p>
    <w:p w:rsidR="009F2393" w:rsidRPr="007360D5" w:rsidRDefault="009F2393" w:rsidP="009F2393">
      <w:pPr>
        <w:pStyle w:val="Antrinispavadinimas"/>
        <w:spacing w:after="0"/>
        <w:jc w:val="both"/>
        <w:rPr>
          <w:rFonts w:ascii="Times New Roman" w:hAnsi="Times New Roman" w:cs="Times New Roman"/>
          <w:b/>
          <w:lang w:val="lt-LT"/>
        </w:rPr>
      </w:pPr>
      <w:r w:rsidRPr="007360D5">
        <w:rPr>
          <w:rFonts w:ascii="Times New Roman" w:hAnsi="Times New Roman" w:cs="Times New Roman"/>
          <w:b/>
          <w:lang w:val="lt-LT"/>
        </w:rPr>
        <w:t>4.2. Įstaig</w:t>
      </w:r>
      <w:r>
        <w:rPr>
          <w:rFonts w:ascii="Times New Roman" w:hAnsi="Times New Roman" w:cs="Times New Roman"/>
          <w:b/>
          <w:lang w:val="lt-LT"/>
        </w:rPr>
        <w:t>os įvaizdžio gerinimo priemonės.</w:t>
      </w:r>
    </w:p>
    <w:p w:rsidR="009F2393" w:rsidRPr="007360D5" w:rsidRDefault="009F2393" w:rsidP="009F2393">
      <w:pPr>
        <w:ind w:firstLine="360"/>
      </w:pPr>
      <w:r w:rsidRPr="007360D5">
        <w:t>2 procentus gyventojų pajamų mokesčio panaudojome įstaigai – įsigijome vejapjovę. Sutvarkėme įstaigos aplinką.</w:t>
      </w:r>
    </w:p>
    <w:p w:rsidR="009F2393" w:rsidRPr="007360D5" w:rsidRDefault="009F2393" w:rsidP="009F2393">
      <w:pPr>
        <w:ind w:firstLine="360"/>
      </w:pPr>
      <w:r w:rsidRPr="007360D5">
        <w:t xml:space="preserve">Bendradarbiaujame su kitomis organizacijomis. </w:t>
      </w:r>
      <w:r>
        <w:t>Pritraukiame labdaros ir paramos fondus.</w:t>
      </w:r>
    </w:p>
    <w:p w:rsidR="009F2393" w:rsidRPr="007360D5" w:rsidRDefault="009F2393" w:rsidP="009F2393">
      <w:pPr>
        <w:ind w:firstLine="360"/>
      </w:pPr>
      <w:r w:rsidRPr="007360D5">
        <w:t xml:space="preserve">Dalyvaujame konferencijose ir seminaruose Lietuvoje. </w:t>
      </w:r>
    </w:p>
    <w:p w:rsidR="009F2393" w:rsidRPr="007360D5" w:rsidRDefault="009F2393" w:rsidP="009F2393">
      <w:pPr>
        <w:ind w:firstLine="360"/>
      </w:pPr>
      <w:r>
        <w:t>P</w:t>
      </w:r>
      <w:r w:rsidRPr="007360D5">
        <w:t>ublikuojame straipsnius viet</w:t>
      </w:r>
      <w:r>
        <w:t>os</w:t>
      </w:r>
      <w:r w:rsidRPr="007360D5">
        <w:t xml:space="preserve"> spaudoje.</w:t>
      </w:r>
    </w:p>
    <w:p w:rsidR="009F2393" w:rsidRDefault="009F2393" w:rsidP="009F2393">
      <w:pPr>
        <w:ind w:firstLine="360"/>
        <w:rPr>
          <w:b/>
        </w:rPr>
      </w:pPr>
    </w:p>
    <w:p w:rsidR="009F2393" w:rsidRPr="00BC646B" w:rsidRDefault="009F2393" w:rsidP="009F2393">
      <w:pPr>
        <w:ind w:firstLine="0"/>
        <w:rPr>
          <w:b/>
        </w:rPr>
      </w:pPr>
      <w:r w:rsidRPr="003A2C62">
        <w:t>Rietavo socialinių paslaugų centro direktorė</w:t>
      </w:r>
      <w:r w:rsidRPr="000A74A7">
        <w:t xml:space="preserve">            </w:t>
      </w:r>
      <w:r>
        <w:t xml:space="preserve">                                   Danutė Stončiuvienė</w:t>
      </w:r>
    </w:p>
    <w:p w:rsidR="000C3DF2" w:rsidRDefault="000C3DF2" w:rsidP="0058126A">
      <w:pPr>
        <w:pStyle w:val="Pagrindinistekstas"/>
        <w:ind w:right="-42"/>
        <w:rPr>
          <w:bCs/>
          <w:sz w:val="22"/>
          <w:szCs w:val="22"/>
        </w:rPr>
      </w:pPr>
    </w:p>
    <w:p w:rsidR="009F2393" w:rsidRDefault="009F2393" w:rsidP="0058126A">
      <w:pPr>
        <w:pStyle w:val="Pagrindinistekstas"/>
        <w:ind w:right="-42"/>
        <w:rPr>
          <w:bCs/>
          <w:sz w:val="22"/>
          <w:szCs w:val="22"/>
        </w:rPr>
      </w:pPr>
    </w:p>
    <w:p w:rsidR="009F2393" w:rsidRDefault="009F2393" w:rsidP="0058126A">
      <w:pPr>
        <w:pStyle w:val="Pagrindinistekstas"/>
        <w:ind w:right="-42"/>
        <w:rPr>
          <w:bCs/>
          <w:sz w:val="22"/>
          <w:szCs w:val="22"/>
        </w:rPr>
      </w:pPr>
    </w:p>
    <w:p w:rsidR="009F2393" w:rsidRDefault="009F2393" w:rsidP="0058126A">
      <w:pPr>
        <w:pStyle w:val="Pagrindinistekstas"/>
        <w:ind w:right="-42"/>
        <w:rPr>
          <w:bCs/>
          <w:sz w:val="22"/>
          <w:szCs w:val="22"/>
        </w:rPr>
      </w:pPr>
    </w:p>
    <w:p w:rsidR="009F2393" w:rsidRDefault="009F2393" w:rsidP="0058126A">
      <w:pPr>
        <w:pStyle w:val="Pagrindinistekstas"/>
        <w:ind w:right="-42"/>
        <w:rPr>
          <w:bCs/>
          <w:sz w:val="22"/>
          <w:szCs w:val="22"/>
        </w:rPr>
      </w:pPr>
    </w:p>
    <w:p w:rsidR="009F2393" w:rsidRDefault="009F2393" w:rsidP="0058126A">
      <w:pPr>
        <w:pStyle w:val="Pagrindinistekstas"/>
        <w:ind w:right="-42"/>
        <w:rPr>
          <w:bCs/>
          <w:sz w:val="22"/>
          <w:szCs w:val="22"/>
        </w:rPr>
      </w:pPr>
    </w:p>
    <w:p w:rsidR="009F2393" w:rsidRDefault="009F2393" w:rsidP="0058126A">
      <w:pPr>
        <w:pStyle w:val="Pagrindinistekstas"/>
        <w:ind w:right="-42"/>
        <w:rPr>
          <w:bCs/>
          <w:sz w:val="22"/>
          <w:szCs w:val="22"/>
        </w:rPr>
      </w:pPr>
    </w:p>
    <w:p w:rsidR="009F2393" w:rsidRDefault="009F2393" w:rsidP="0058126A">
      <w:pPr>
        <w:pStyle w:val="Pagrindinistekstas"/>
        <w:ind w:right="-42"/>
        <w:rPr>
          <w:bCs/>
          <w:sz w:val="22"/>
          <w:szCs w:val="22"/>
        </w:rPr>
      </w:pPr>
    </w:p>
    <w:p w:rsidR="009F2393" w:rsidRDefault="009F2393" w:rsidP="0058126A">
      <w:pPr>
        <w:pStyle w:val="Pagrindinistekstas"/>
        <w:ind w:right="-42"/>
        <w:rPr>
          <w:bCs/>
          <w:sz w:val="22"/>
          <w:szCs w:val="22"/>
        </w:rPr>
      </w:pPr>
    </w:p>
    <w:p w:rsidR="009F2393" w:rsidRDefault="009F2393" w:rsidP="0058126A">
      <w:pPr>
        <w:pStyle w:val="Pagrindinistekstas"/>
        <w:ind w:right="-42"/>
        <w:rPr>
          <w:bCs/>
          <w:sz w:val="22"/>
          <w:szCs w:val="22"/>
        </w:rPr>
      </w:pPr>
    </w:p>
    <w:p w:rsidR="009F2393" w:rsidRDefault="009F2393" w:rsidP="0058126A">
      <w:pPr>
        <w:pStyle w:val="Pagrindinistekstas"/>
        <w:ind w:right="-42"/>
        <w:rPr>
          <w:bCs/>
          <w:sz w:val="22"/>
          <w:szCs w:val="22"/>
        </w:rPr>
      </w:pPr>
    </w:p>
    <w:p w:rsidR="009F2393" w:rsidRDefault="009F2393" w:rsidP="0058126A">
      <w:pPr>
        <w:pStyle w:val="Pagrindinistekstas"/>
        <w:ind w:right="-42"/>
        <w:rPr>
          <w:bCs/>
          <w:sz w:val="22"/>
          <w:szCs w:val="22"/>
        </w:rPr>
      </w:pPr>
    </w:p>
    <w:p w:rsidR="009F2393" w:rsidRDefault="009F2393" w:rsidP="009F2393">
      <w:pPr>
        <w:pStyle w:val="Pagrindinistekstas"/>
        <w:ind w:right="-42"/>
        <w:jc w:val="both"/>
        <w:rPr>
          <w:bCs/>
          <w:sz w:val="22"/>
          <w:szCs w:val="22"/>
        </w:rPr>
      </w:pPr>
    </w:p>
    <w:p w:rsidR="009F2393" w:rsidRDefault="009F2393" w:rsidP="0058126A">
      <w:pPr>
        <w:pStyle w:val="Pagrindinistekstas"/>
        <w:ind w:right="-42"/>
        <w:rPr>
          <w:bCs/>
          <w:sz w:val="22"/>
          <w:szCs w:val="22"/>
        </w:rPr>
      </w:pPr>
    </w:p>
    <w:p w:rsidR="009F2393" w:rsidRDefault="009F2393" w:rsidP="0058126A">
      <w:pPr>
        <w:pStyle w:val="Pagrindinistekstas"/>
        <w:ind w:right="-42"/>
        <w:rPr>
          <w:bCs/>
          <w:sz w:val="22"/>
          <w:szCs w:val="22"/>
        </w:rPr>
      </w:pPr>
    </w:p>
    <w:p w:rsidR="009F2393" w:rsidRDefault="009F2393" w:rsidP="0058126A">
      <w:pPr>
        <w:pStyle w:val="Pagrindinistekstas"/>
        <w:ind w:right="-42"/>
        <w:rPr>
          <w:bCs/>
          <w:sz w:val="22"/>
          <w:szCs w:val="22"/>
        </w:rPr>
      </w:pPr>
    </w:p>
    <w:p w:rsidR="009F2393" w:rsidRDefault="009F2393" w:rsidP="0058126A">
      <w:pPr>
        <w:pStyle w:val="Pagrindinistekstas"/>
        <w:ind w:right="-42"/>
        <w:rPr>
          <w:bCs/>
          <w:sz w:val="22"/>
          <w:szCs w:val="22"/>
        </w:rPr>
      </w:pPr>
    </w:p>
    <w:p w:rsidR="009F2393" w:rsidRDefault="009F2393" w:rsidP="0058126A">
      <w:pPr>
        <w:pStyle w:val="Pagrindinistekstas"/>
        <w:ind w:right="-42"/>
        <w:rPr>
          <w:bCs/>
          <w:sz w:val="22"/>
          <w:szCs w:val="22"/>
        </w:rPr>
      </w:pPr>
    </w:p>
    <w:p w:rsidR="009F2393" w:rsidRDefault="009F2393" w:rsidP="0058126A">
      <w:pPr>
        <w:pStyle w:val="Pagrindinistekstas"/>
        <w:ind w:right="-42"/>
        <w:rPr>
          <w:bCs/>
          <w:sz w:val="22"/>
          <w:szCs w:val="22"/>
        </w:rPr>
      </w:pPr>
    </w:p>
    <w:p w:rsidR="009F2393" w:rsidRDefault="009F2393" w:rsidP="0058126A">
      <w:pPr>
        <w:pStyle w:val="Pagrindinistekstas"/>
        <w:ind w:right="-42"/>
        <w:rPr>
          <w:bCs/>
          <w:sz w:val="22"/>
          <w:szCs w:val="22"/>
        </w:rPr>
      </w:pPr>
    </w:p>
    <w:p w:rsidR="009F2393" w:rsidRDefault="009F2393" w:rsidP="0058126A">
      <w:pPr>
        <w:pStyle w:val="Pagrindinistekstas"/>
        <w:ind w:right="-42"/>
        <w:rPr>
          <w:bCs/>
          <w:sz w:val="22"/>
          <w:szCs w:val="22"/>
        </w:rPr>
      </w:pPr>
    </w:p>
    <w:p w:rsidR="009F2393" w:rsidRDefault="009F2393" w:rsidP="0058126A">
      <w:pPr>
        <w:pStyle w:val="Pagrindinistekstas"/>
        <w:ind w:right="-42"/>
        <w:rPr>
          <w:bCs/>
          <w:sz w:val="22"/>
          <w:szCs w:val="22"/>
        </w:rPr>
      </w:pPr>
    </w:p>
    <w:p w:rsidR="009F2393" w:rsidRDefault="009F2393" w:rsidP="0058126A">
      <w:pPr>
        <w:pStyle w:val="Pagrindinistekstas"/>
        <w:ind w:right="-42"/>
        <w:rPr>
          <w:bCs/>
          <w:sz w:val="22"/>
          <w:szCs w:val="22"/>
        </w:rPr>
      </w:pPr>
    </w:p>
    <w:p w:rsidR="009F2393" w:rsidRDefault="009F2393" w:rsidP="0058126A">
      <w:pPr>
        <w:pStyle w:val="Pagrindinistekstas"/>
        <w:ind w:right="-42"/>
        <w:rPr>
          <w:bCs/>
          <w:sz w:val="22"/>
          <w:szCs w:val="22"/>
        </w:rPr>
      </w:pPr>
    </w:p>
    <w:p w:rsidR="009F2393" w:rsidRDefault="009F2393" w:rsidP="0058126A">
      <w:pPr>
        <w:pStyle w:val="Pagrindinistekstas"/>
        <w:ind w:right="-42"/>
        <w:rPr>
          <w:bCs/>
          <w:sz w:val="22"/>
          <w:szCs w:val="22"/>
        </w:rPr>
      </w:pPr>
    </w:p>
    <w:p w:rsidR="009F2393" w:rsidRDefault="009F2393" w:rsidP="0058126A">
      <w:pPr>
        <w:pStyle w:val="Pagrindinistekstas"/>
        <w:ind w:right="-42"/>
        <w:rPr>
          <w:bCs/>
          <w:sz w:val="22"/>
          <w:szCs w:val="22"/>
        </w:rPr>
      </w:pPr>
    </w:p>
    <w:p w:rsidR="009F2393" w:rsidRDefault="009F2393" w:rsidP="0058126A">
      <w:pPr>
        <w:pStyle w:val="Pagrindinistekstas"/>
        <w:ind w:right="-42"/>
        <w:rPr>
          <w:bCs/>
          <w:sz w:val="22"/>
          <w:szCs w:val="22"/>
        </w:rPr>
      </w:pPr>
    </w:p>
    <w:p w:rsidR="000C3DF2" w:rsidRDefault="000C3DF2" w:rsidP="0058126A">
      <w:pPr>
        <w:pStyle w:val="Pagrindinistekstas"/>
        <w:ind w:right="-42"/>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p>
    <w:p w:rsidR="00351490" w:rsidRDefault="00351490" w:rsidP="00351490">
      <w:pPr>
        <w:shd w:val="solid" w:color="FFFFFF" w:fill="FFFFFF"/>
        <w:ind w:firstLine="0"/>
        <w:jc w:val="center"/>
        <w:rPr>
          <w:b/>
          <w:bCs/>
          <w:caps/>
        </w:rPr>
      </w:pPr>
      <w:r>
        <w:rPr>
          <w:b/>
          <w:bCs/>
          <w:caps/>
          <w:szCs w:val="24"/>
        </w:rPr>
        <w:t>,,</w:t>
      </w:r>
      <w:r>
        <w:rPr>
          <w:b/>
          <w:bCs/>
          <w:szCs w:val="24"/>
        </w:rPr>
        <w:t xml:space="preserve">DĖL  </w:t>
      </w:r>
      <w:r w:rsidR="002E7AF4">
        <w:rPr>
          <w:b/>
          <w:bCs/>
          <w:szCs w:val="24"/>
        </w:rPr>
        <w:t>PRITARIMO RIETAVO</w:t>
      </w:r>
      <w:r w:rsidR="00D35DC9">
        <w:rPr>
          <w:b/>
          <w:bCs/>
          <w:szCs w:val="24"/>
        </w:rPr>
        <w:t xml:space="preserve"> </w:t>
      </w:r>
      <w:r w:rsidR="00BF4CBD">
        <w:rPr>
          <w:b/>
          <w:bCs/>
          <w:szCs w:val="24"/>
        </w:rPr>
        <w:t xml:space="preserve">SOCIALINIŲ PASLAUGŲ </w:t>
      </w:r>
      <w:r w:rsidR="002E7AF4">
        <w:rPr>
          <w:b/>
          <w:bCs/>
          <w:szCs w:val="24"/>
        </w:rPr>
        <w:t>CENTRO 2013 METŲ VEIKLOS ATASKAITAI</w:t>
      </w:r>
      <w:r w:rsidR="008D2273">
        <w:rPr>
          <w:b/>
          <w:bCs/>
          <w:szCs w:val="24"/>
        </w:rPr>
        <w:t>“</w:t>
      </w:r>
    </w:p>
    <w:p w:rsidR="00351490" w:rsidRDefault="00351490" w:rsidP="00351490">
      <w:pPr>
        <w:shd w:val="solid" w:color="FFFFFF" w:fill="FFFFFF"/>
        <w:jc w:val="center"/>
        <w:outlineLvl w:val="0"/>
        <w:rPr>
          <w:b/>
          <w:bCs/>
          <w:caps/>
        </w:rPr>
      </w:pPr>
    </w:p>
    <w:p w:rsidR="00351490" w:rsidRDefault="00351490" w:rsidP="00351490">
      <w:pPr>
        <w:shd w:val="solid" w:color="FFFFFF" w:fill="FFFFFF"/>
        <w:jc w:val="center"/>
        <w:outlineLvl w:val="0"/>
        <w:rPr>
          <w:b/>
          <w:bCs/>
          <w:caps/>
        </w:rPr>
      </w:pPr>
    </w:p>
    <w:p w:rsidR="00351490" w:rsidRDefault="005C227C" w:rsidP="00351490">
      <w:pPr>
        <w:ind w:firstLine="0"/>
        <w:jc w:val="center"/>
      </w:pPr>
      <w:r>
        <w:t>2014-</w:t>
      </w:r>
      <w:r w:rsidR="00351490">
        <w:t>0</w:t>
      </w:r>
      <w:r w:rsidR="002E7AF4">
        <w:t>5</w:t>
      </w:r>
      <w:r w:rsidR="00D35DC9">
        <w:t>-</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351490" w:rsidRDefault="00351490" w:rsidP="00351490">
      <w:pPr>
        <w:tabs>
          <w:tab w:val="left" w:pos="1134"/>
        </w:tabs>
        <w:ind w:firstLine="0"/>
      </w:pPr>
    </w:p>
    <w:p w:rsidR="00473A3F" w:rsidRDefault="00351490" w:rsidP="00351490">
      <w:pPr>
        <w:pStyle w:val="Pagrindiniotekstotrauka"/>
        <w:tabs>
          <w:tab w:val="left" w:pos="1247"/>
        </w:tabs>
        <w:ind w:firstLine="0"/>
      </w:pPr>
      <w:r>
        <w:rPr>
          <w:b/>
        </w:rPr>
        <w:t>1. Sprendimo projekto esmė.</w:t>
      </w:r>
      <w:r>
        <w:t xml:space="preserve"> </w:t>
      </w:r>
    </w:p>
    <w:p w:rsidR="00351490" w:rsidRDefault="00351490" w:rsidP="00351490">
      <w:pPr>
        <w:pStyle w:val="Pagrindiniotekstotrauka"/>
        <w:tabs>
          <w:tab w:val="left" w:pos="1247"/>
        </w:tabs>
        <w:ind w:firstLine="0"/>
      </w:pPr>
      <w:r>
        <w:t>Sprendimo projektu siūloma p</w:t>
      </w:r>
      <w:r w:rsidR="002E7AF4">
        <w:t>ritarti</w:t>
      </w:r>
      <w:r>
        <w:t xml:space="preserve"> Rietavo </w:t>
      </w:r>
      <w:r w:rsidR="002E7AF4">
        <w:t>socialinių paslaugų plano 2013</w:t>
      </w:r>
      <w:r w:rsidR="00D35DC9">
        <w:t xml:space="preserve"> metų </w:t>
      </w:r>
      <w:r w:rsidR="002E7AF4">
        <w:t>veiklos ataskaitai.</w:t>
      </w:r>
    </w:p>
    <w:p w:rsidR="00473A3F" w:rsidRDefault="00351490" w:rsidP="00351490">
      <w:pPr>
        <w:tabs>
          <w:tab w:val="left" w:pos="0"/>
        </w:tabs>
        <w:ind w:firstLine="0"/>
        <w:rPr>
          <w:b/>
          <w:bCs/>
        </w:rPr>
      </w:pPr>
      <w:r>
        <w:rPr>
          <w:b/>
          <w:bCs/>
        </w:rPr>
        <w:t xml:space="preserve">2. Kuo vadovaujantis parengtas sprendimo projektas. </w:t>
      </w:r>
    </w:p>
    <w:p w:rsidR="00351490" w:rsidRPr="002E7AF4" w:rsidRDefault="00BF4CBD" w:rsidP="00351490">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rsidR="00D35DC9">
        <w:rPr>
          <w:szCs w:val="24"/>
        </w:rPr>
        <w:t>Lietuvos R</w:t>
      </w:r>
      <w:r w:rsidR="00D35DC9" w:rsidRPr="000C3DF2">
        <w:rPr>
          <w:szCs w:val="24"/>
        </w:rPr>
        <w:t>espubl</w:t>
      </w:r>
      <w:r w:rsidR="005D7ED2">
        <w:rPr>
          <w:szCs w:val="24"/>
        </w:rPr>
        <w:t>ikos v</w:t>
      </w:r>
      <w:r w:rsidR="00D35DC9">
        <w:rPr>
          <w:szCs w:val="24"/>
        </w:rPr>
        <w:t>ietos savivaldos įstatymo</w:t>
      </w:r>
      <w:r w:rsidR="00D35DC9" w:rsidRPr="000C3DF2">
        <w:rPr>
          <w:szCs w:val="24"/>
        </w:rPr>
        <w:t xml:space="preserve"> 16</w:t>
      </w:r>
      <w:r w:rsidR="00D35DC9">
        <w:rPr>
          <w:szCs w:val="24"/>
        </w:rPr>
        <w:t xml:space="preserve"> straipsnio </w:t>
      </w:r>
      <w:r w:rsidR="002E7AF4">
        <w:rPr>
          <w:szCs w:val="24"/>
        </w:rPr>
        <w:t>2 dalies 19 punktu</w:t>
      </w:r>
      <w:r w:rsidR="00D35DC9" w:rsidRPr="00D35DC9">
        <w:rPr>
          <w:szCs w:val="24"/>
        </w:rPr>
        <w:t xml:space="preserve">, </w:t>
      </w:r>
      <w:r w:rsidR="002E7AF4" w:rsidRPr="002E7AF4">
        <w:rPr>
          <w:szCs w:val="24"/>
        </w:rPr>
        <w:t>Rietavo savival</w:t>
      </w:r>
      <w:r w:rsidR="002E7AF4">
        <w:rPr>
          <w:szCs w:val="24"/>
        </w:rPr>
        <w:t>dybės tarybos veiklos reglamentu, patvirtintu</w:t>
      </w:r>
      <w:r w:rsidR="002E7AF4" w:rsidRPr="002E7AF4">
        <w:rPr>
          <w:szCs w:val="24"/>
        </w:rPr>
        <w:t xml:space="preserve"> Rietavo savivaldybės tarybos 2011 m. gruodžio 8 d. sprendimu Nr. T1-205</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BF4CBD" w:rsidRDefault="00BF4CBD" w:rsidP="00BF4CBD">
      <w:pPr>
        <w:pStyle w:val="Pagrindiniotekstotrauka"/>
        <w:tabs>
          <w:tab w:val="left" w:pos="1247"/>
        </w:tabs>
        <w:ind w:firstLine="0"/>
      </w:pPr>
      <w:r>
        <w:t>P</w:t>
      </w:r>
      <w:r w:rsidR="002E7AF4">
        <w:t>ritarti</w:t>
      </w:r>
      <w:r>
        <w:t xml:space="preserve"> Rietavo</w:t>
      </w:r>
      <w:r w:rsidR="002E7AF4" w:rsidRPr="002E7AF4">
        <w:t xml:space="preserve"> </w:t>
      </w:r>
      <w:r w:rsidR="002E7AF4">
        <w:t>socialinių paslaugų plano 2013 metų veiklos ataskaitai.</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351490" w:rsidRDefault="002E7AF4" w:rsidP="00351490">
      <w:pPr>
        <w:pStyle w:val="Pagrindinistekstas2"/>
        <w:tabs>
          <w:tab w:val="left" w:pos="1134"/>
          <w:tab w:val="left" w:pos="2400"/>
        </w:tabs>
        <w:spacing w:after="0" w:line="240" w:lineRule="auto"/>
        <w:ind w:firstLine="0"/>
      </w:pPr>
      <w:r>
        <w:t>Pritarta įstaigos 2013 m. veiklos ataskaitai.</w:t>
      </w:r>
    </w:p>
    <w:p w:rsidR="00351490" w:rsidRDefault="00351490" w:rsidP="00351490">
      <w:pPr>
        <w:pStyle w:val="Pagrindiniotekstotrauka2"/>
        <w:ind w:firstLine="0"/>
        <w:rPr>
          <w:b/>
          <w:bCs/>
        </w:rPr>
      </w:pPr>
      <w:r>
        <w:rPr>
          <w:b/>
          <w:bCs/>
        </w:rPr>
        <w:t>5. Kas inicijavo sprendimo  projekto rengimą.</w:t>
      </w:r>
    </w:p>
    <w:p w:rsidR="00351490" w:rsidRDefault="00351490" w:rsidP="00351490">
      <w:pPr>
        <w:pStyle w:val="Pagrindiniotekstotrauka2"/>
        <w:ind w:firstLine="0"/>
      </w:pPr>
      <w:r>
        <w:t>Savivaldybės administracijos Sveikatos, social</w:t>
      </w:r>
      <w:r w:rsidR="00BF4CBD">
        <w:t>inės paramos ir rūpybos skyrius, Rietavo socialinių paslaugų centras.</w:t>
      </w:r>
    </w:p>
    <w:p w:rsidR="00351490" w:rsidRDefault="00351490" w:rsidP="00351490">
      <w:pPr>
        <w:tabs>
          <w:tab w:val="left" w:pos="1134"/>
        </w:tabs>
        <w:ind w:firstLine="0"/>
      </w:pPr>
      <w:r>
        <w:rPr>
          <w:b/>
          <w:bCs/>
        </w:rPr>
        <w:t>6. Sprendimo projekto rengimo metu gauti specialistų vertinimai</w:t>
      </w:r>
      <w:r>
        <w:t>.</w:t>
      </w:r>
    </w:p>
    <w:p w:rsidR="00351490" w:rsidRDefault="00351490" w:rsidP="00351490">
      <w:pPr>
        <w:tabs>
          <w:tab w:val="left" w:pos="1134"/>
        </w:tabs>
        <w:ind w:firstLine="0"/>
      </w:pPr>
      <w:r>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51490" w:rsidRDefault="00351490" w:rsidP="00351490">
      <w:pPr>
        <w:tabs>
          <w:tab w:val="left" w:pos="1134"/>
        </w:tabs>
        <w:ind w:firstLine="0"/>
      </w:pPr>
      <w:r>
        <w:t>Neigiamų pasekmių nenumatyta.</w:t>
      </w:r>
    </w:p>
    <w:p w:rsidR="00351490" w:rsidRDefault="00351490" w:rsidP="00351490">
      <w:pPr>
        <w:tabs>
          <w:tab w:val="left" w:pos="1134"/>
        </w:tabs>
        <w:ind w:firstLine="0"/>
      </w:pPr>
      <w:r>
        <w:rPr>
          <w:b/>
          <w:bCs/>
        </w:rPr>
        <w:t>8. Lėšų poreikis sprendimo įgyvendinimui</w:t>
      </w:r>
      <w:r>
        <w:t>.</w:t>
      </w:r>
    </w:p>
    <w:p w:rsidR="00351490" w:rsidRDefault="00473A3F" w:rsidP="00351490">
      <w:pPr>
        <w:ind w:firstLine="0"/>
      </w:pPr>
      <w:r>
        <w:t xml:space="preserve">Sprendimo įgyvendinimui </w:t>
      </w:r>
      <w:r w:rsidR="002E7AF4">
        <w:t>ne</w:t>
      </w:r>
      <w:r>
        <w:t xml:space="preserve">reikės </w:t>
      </w:r>
      <w:r w:rsidR="00BF4CBD">
        <w:t>valstybės biudžeto ir savivaldybės biudžeto lėšų.</w:t>
      </w:r>
    </w:p>
    <w:p w:rsidR="00351490" w:rsidRDefault="00351490" w:rsidP="00351490">
      <w:pPr>
        <w:tabs>
          <w:tab w:val="left" w:pos="1134"/>
        </w:tabs>
        <w:ind w:firstLine="0"/>
      </w:pPr>
      <w:r>
        <w:rPr>
          <w:b/>
          <w:bCs/>
        </w:rPr>
        <w:t>9. Antikorupcinis vertinimas</w:t>
      </w:r>
      <w:r>
        <w:t>.</w:t>
      </w:r>
    </w:p>
    <w:p w:rsidR="00351490" w:rsidRDefault="00BF4CBD" w:rsidP="00BF4CBD">
      <w:pPr>
        <w:tabs>
          <w:tab w:val="left" w:pos="2400"/>
        </w:tabs>
        <w:ind w:firstLine="0"/>
      </w:pPr>
      <w:r>
        <w:t>Nereikalingas.</w:t>
      </w:r>
    </w:p>
    <w:p w:rsidR="00351490" w:rsidRDefault="00351490" w:rsidP="00351490">
      <w:pPr>
        <w:tabs>
          <w:tab w:val="left" w:pos="2400"/>
        </w:tabs>
      </w:pPr>
    </w:p>
    <w:p w:rsidR="00351490" w:rsidRDefault="005C227C" w:rsidP="005C227C">
      <w:pPr>
        <w:ind w:right="-512" w:firstLine="0"/>
      </w:pPr>
      <w:r>
        <w:t>S</w:t>
      </w:r>
      <w:r w:rsidR="00351490">
        <w:t>veikatos, socialinės paramos</w:t>
      </w:r>
      <w:r>
        <w:t xml:space="preserve"> ir rūpybos skyriaus vedėja</w:t>
      </w:r>
      <w:r w:rsidR="00351490">
        <w:tab/>
      </w:r>
      <w:r w:rsidR="00351490">
        <w:tab/>
      </w:r>
      <w:r>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sectPr w:rsidR="00351490" w:rsidSect="003B3132">
      <w:type w:val="continuous"/>
      <w:pgSz w:w="11907" w:h="16840" w:code="9"/>
      <w:pgMar w:top="851" w:right="850"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0D3" w:rsidRDefault="004170D3">
      <w:r>
        <w:separator/>
      </w:r>
    </w:p>
  </w:endnote>
  <w:endnote w:type="continuationSeparator" w:id="1">
    <w:p w:rsidR="004170D3" w:rsidRDefault="00417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0D3" w:rsidRDefault="004170D3">
      <w:r>
        <w:separator/>
      </w:r>
    </w:p>
  </w:footnote>
  <w:footnote w:type="continuationSeparator" w:id="1">
    <w:p w:rsidR="004170D3" w:rsidRDefault="00417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361C"/>
    <w:multiLevelType w:val="multilevel"/>
    <w:tmpl w:val="31C4908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2">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
    <w:nsid w:val="5B4A7E4C"/>
    <w:multiLevelType w:val="multilevel"/>
    <w:tmpl w:val="E026C778"/>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3"/>
  </w:num>
  <w:num w:numId="5">
    <w:abstractNumId w:val="3"/>
  </w:num>
  <w:num w:numId="6">
    <w:abstractNumId w:val="6"/>
  </w:num>
  <w:num w:numId="7">
    <w:abstractNumId w:val="10"/>
  </w:num>
  <w:num w:numId="8">
    <w:abstractNumId w:val="9"/>
  </w:num>
  <w:num w:numId="9">
    <w:abstractNumId w:val="20"/>
  </w:num>
  <w:num w:numId="10">
    <w:abstractNumId w:val="7"/>
  </w:num>
  <w:num w:numId="11">
    <w:abstractNumId w:val="8"/>
  </w:num>
  <w:num w:numId="12">
    <w:abstractNumId w:val="2"/>
  </w:num>
  <w:num w:numId="13">
    <w:abstractNumId w:val="4"/>
  </w:num>
  <w:num w:numId="14">
    <w:abstractNumId w:val="13"/>
  </w:num>
  <w:num w:numId="15">
    <w:abstractNumId w:val="11"/>
  </w:num>
  <w:num w:numId="16">
    <w:abstractNumId w:val="16"/>
  </w:num>
  <w:num w:numId="17">
    <w:abstractNumId w:val="1"/>
  </w:num>
  <w:num w:numId="18">
    <w:abstractNumId w:val="22"/>
  </w:num>
  <w:num w:numId="19">
    <w:abstractNumId w:val="17"/>
  </w:num>
  <w:num w:numId="20">
    <w:abstractNumId w:val="24"/>
  </w:num>
  <w:num w:numId="21">
    <w:abstractNumId w:val="19"/>
  </w:num>
  <w:num w:numId="22">
    <w:abstractNumId w:val="12"/>
  </w:num>
  <w:num w:numId="23">
    <w:abstractNumId w:val="18"/>
  </w:num>
  <w:num w:numId="24">
    <w:abstractNumId w:val="21"/>
  </w:num>
  <w:num w:numId="25">
    <w:abstractNumId w:val="0"/>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0"/>
    <w:footnote w:id="1"/>
  </w:footnotePr>
  <w:endnotePr>
    <w:endnote w:id="0"/>
    <w:endnote w:id="1"/>
  </w:endnotePr>
  <w:compat/>
  <w:rsids>
    <w:rsidRoot w:val="009B6CD5"/>
    <w:rsid w:val="00011256"/>
    <w:rsid w:val="00013DCD"/>
    <w:rsid w:val="00021226"/>
    <w:rsid w:val="00026C0F"/>
    <w:rsid w:val="00027C10"/>
    <w:rsid w:val="00045BFD"/>
    <w:rsid w:val="00057ABB"/>
    <w:rsid w:val="00065513"/>
    <w:rsid w:val="00066A3C"/>
    <w:rsid w:val="00092496"/>
    <w:rsid w:val="000A7C37"/>
    <w:rsid w:val="000C2A5F"/>
    <w:rsid w:val="000C3DF2"/>
    <w:rsid w:val="000C6007"/>
    <w:rsid w:val="000D0F37"/>
    <w:rsid w:val="000E4EC3"/>
    <w:rsid w:val="000F1567"/>
    <w:rsid w:val="00101BB0"/>
    <w:rsid w:val="00105B60"/>
    <w:rsid w:val="00115607"/>
    <w:rsid w:val="00116438"/>
    <w:rsid w:val="00125DC2"/>
    <w:rsid w:val="0013108E"/>
    <w:rsid w:val="0014405F"/>
    <w:rsid w:val="001565C3"/>
    <w:rsid w:val="001569C7"/>
    <w:rsid w:val="00170B70"/>
    <w:rsid w:val="001849D9"/>
    <w:rsid w:val="0018703C"/>
    <w:rsid w:val="0019635C"/>
    <w:rsid w:val="001B0F86"/>
    <w:rsid w:val="001B5FEA"/>
    <w:rsid w:val="001C453C"/>
    <w:rsid w:val="001C573B"/>
    <w:rsid w:val="001D55C6"/>
    <w:rsid w:val="001E0618"/>
    <w:rsid w:val="001F1B46"/>
    <w:rsid w:val="001F2FE0"/>
    <w:rsid w:val="002231AA"/>
    <w:rsid w:val="002238F1"/>
    <w:rsid w:val="00242CBE"/>
    <w:rsid w:val="002452D7"/>
    <w:rsid w:val="00250439"/>
    <w:rsid w:val="002544F7"/>
    <w:rsid w:val="00275128"/>
    <w:rsid w:val="00284425"/>
    <w:rsid w:val="002A61B4"/>
    <w:rsid w:val="002D4CB1"/>
    <w:rsid w:val="002E2DEA"/>
    <w:rsid w:val="002E7AF4"/>
    <w:rsid w:val="002F1ADC"/>
    <w:rsid w:val="002F6317"/>
    <w:rsid w:val="002F76B7"/>
    <w:rsid w:val="003056D6"/>
    <w:rsid w:val="00320467"/>
    <w:rsid w:val="00320E8F"/>
    <w:rsid w:val="00337171"/>
    <w:rsid w:val="003424C8"/>
    <w:rsid w:val="00350DBB"/>
    <w:rsid w:val="00351490"/>
    <w:rsid w:val="00352540"/>
    <w:rsid w:val="003653C6"/>
    <w:rsid w:val="0039168A"/>
    <w:rsid w:val="003A1A18"/>
    <w:rsid w:val="003B3132"/>
    <w:rsid w:val="003C32F7"/>
    <w:rsid w:val="003D7640"/>
    <w:rsid w:val="003E29E6"/>
    <w:rsid w:val="004029DC"/>
    <w:rsid w:val="004032A8"/>
    <w:rsid w:val="0041530F"/>
    <w:rsid w:val="004170D3"/>
    <w:rsid w:val="00423AB4"/>
    <w:rsid w:val="00426D46"/>
    <w:rsid w:val="00433607"/>
    <w:rsid w:val="00443072"/>
    <w:rsid w:val="00455474"/>
    <w:rsid w:val="00473A3F"/>
    <w:rsid w:val="00476D1F"/>
    <w:rsid w:val="004801CF"/>
    <w:rsid w:val="00491D34"/>
    <w:rsid w:val="00496CDC"/>
    <w:rsid w:val="004B1070"/>
    <w:rsid w:val="004B1456"/>
    <w:rsid w:val="004B39E8"/>
    <w:rsid w:val="004C3E71"/>
    <w:rsid w:val="004D5A31"/>
    <w:rsid w:val="004D5D5F"/>
    <w:rsid w:val="004F7CDB"/>
    <w:rsid w:val="00512EE3"/>
    <w:rsid w:val="005142A2"/>
    <w:rsid w:val="00521B9A"/>
    <w:rsid w:val="00525454"/>
    <w:rsid w:val="00532F5F"/>
    <w:rsid w:val="00535B36"/>
    <w:rsid w:val="00551E38"/>
    <w:rsid w:val="00564C1B"/>
    <w:rsid w:val="00580B38"/>
    <w:rsid w:val="0058126A"/>
    <w:rsid w:val="00583C36"/>
    <w:rsid w:val="00587FEA"/>
    <w:rsid w:val="005905D0"/>
    <w:rsid w:val="005A0A6F"/>
    <w:rsid w:val="005B1085"/>
    <w:rsid w:val="005B33E0"/>
    <w:rsid w:val="005C205C"/>
    <w:rsid w:val="005C227C"/>
    <w:rsid w:val="005C68D7"/>
    <w:rsid w:val="005C7716"/>
    <w:rsid w:val="005D2863"/>
    <w:rsid w:val="005D7ED2"/>
    <w:rsid w:val="005E6362"/>
    <w:rsid w:val="005F2B24"/>
    <w:rsid w:val="005F57FF"/>
    <w:rsid w:val="0060016E"/>
    <w:rsid w:val="00612003"/>
    <w:rsid w:val="00627BB3"/>
    <w:rsid w:val="006352F5"/>
    <w:rsid w:val="00657D24"/>
    <w:rsid w:val="00685B1B"/>
    <w:rsid w:val="0068746E"/>
    <w:rsid w:val="00697367"/>
    <w:rsid w:val="006A53B6"/>
    <w:rsid w:val="006A5E29"/>
    <w:rsid w:val="006C7B0F"/>
    <w:rsid w:val="006D4FE5"/>
    <w:rsid w:val="006F440E"/>
    <w:rsid w:val="00707BBE"/>
    <w:rsid w:val="0071740D"/>
    <w:rsid w:val="0072127F"/>
    <w:rsid w:val="00725A74"/>
    <w:rsid w:val="00744B1B"/>
    <w:rsid w:val="00747F52"/>
    <w:rsid w:val="0075472B"/>
    <w:rsid w:val="00755F24"/>
    <w:rsid w:val="00771F87"/>
    <w:rsid w:val="00772646"/>
    <w:rsid w:val="00786DBB"/>
    <w:rsid w:val="00790AF4"/>
    <w:rsid w:val="00792EA4"/>
    <w:rsid w:val="007A5B54"/>
    <w:rsid w:val="007A5B69"/>
    <w:rsid w:val="007B31DD"/>
    <w:rsid w:val="007B3371"/>
    <w:rsid w:val="007C65A5"/>
    <w:rsid w:val="007D0AB4"/>
    <w:rsid w:val="007D395E"/>
    <w:rsid w:val="007E71EE"/>
    <w:rsid w:val="007F421F"/>
    <w:rsid w:val="00814788"/>
    <w:rsid w:val="00821D14"/>
    <w:rsid w:val="0082333D"/>
    <w:rsid w:val="0082352A"/>
    <w:rsid w:val="008240ED"/>
    <w:rsid w:val="0084149A"/>
    <w:rsid w:val="00863AF4"/>
    <w:rsid w:val="00872EEA"/>
    <w:rsid w:val="008970E1"/>
    <w:rsid w:val="008A4B1D"/>
    <w:rsid w:val="008A5E8B"/>
    <w:rsid w:val="008D2273"/>
    <w:rsid w:val="008F45D5"/>
    <w:rsid w:val="008F739A"/>
    <w:rsid w:val="00926B22"/>
    <w:rsid w:val="00932A58"/>
    <w:rsid w:val="0093452C"/>
    <w:rsid w:val="00937528"/>
    <w:rsid w:val="009439EF"/>
    <w:rsid w:val="00946444"/>
    <w:rsid w:val="0097537C"/>
    <w:rsid w:val="009828A1"/>
    <w:rsid w:val="009B6CD5"/>
    <w:rsid w:val="009C451D"/>
    <w:rsid w:val="009C71FE"/>
    <w:rsid w:val="009D4731"/>
    <w:rsid w:val="009D5C1E"/>
    <w:rsid w:val="009E033D"/>
    <w:rsid w:val="009E528A"/>
    <w:rsid w:val="009E7B82"/>
    <w:rsid w:val="009F2393"/>
    <w:rsid w:val="009F2622"/>
    <w:rsid w:val="00A13F0D"/>
    <w:rsid w:val="00A26545"/>
    <w:rsid w:val="00A30094"/>
    <w:rsid w:val="00A41831"/>
    <w:rsid w:val="00A52294"/>
    <w:rsid w:val="00A63961"/>
    <w:rsid w:val="00A66CDC"/>
    <w:rsid w:val="00A7574F"/>
    <w:rsid w:val="00A7684E"/>
    <w:rsid w:val="00A82E3E"/>
    <w:rsid w:val="00A90184"/>
    <w:rsid w:val="00AA222D"/>
    <w:rsid w:val="00AB0DE0"/>
    <w:rsid w:val="00AD54DC"/>
    <w:rsid w:val="00AE4633"/>
    <w:rsid w:val="00AE53DE"/>
    <w:rsid w:val="00AE625D"/>
    <w:rsid w:val="00AE714A"/>
    <w:rsid w:val="00AF5763"/>
    <w:rsid w:val="00B07DDA"/>
    <w:rsid w:val="00B10A39"/>
    <w:rsid w:val="00B116E6"/>
    <w:rsid w:val="00B27162"/>
    <w:rsid w:val="00B514AB"/>
    <w:rsid w:val="00B52BB9"/>
    <w:rsid w:val="00B543CD"/>
    <w:rsid w:val="00B61D55"/>
    <w:rsid w:val="00B86A7D"/>
    <w:rsid w:val="00BA07B4"/>
    <w:rsid w:val="00BB08E1"/>
    <w:rsid w:val="00BB1D08"/>
    <w:rsid w:val="00BB331C"/>
    <w:rsid w:val="00BB3BA4"/>
    <w:rsid w:val="00BC2A51"/>
    <w:rsid w:val="00BD63A9"/>
    <w:rsid w:val="00BF496A"/>
    <w:rsid w:val="00BF4CBD"/>
    <w:rsid w:val="00C01A09"/>
    <w:rsid w:val="00C05B8F"/>
    <w:rsid w:val="00C0686B"/>
    <w:rsid w:val="00C2074E"/>
    <w:rsid w:val="00C217EF"/>
    <w:rsid w:val="00C2515F"/>
    <w:rsid w:val="00C30FB8"/>
    <w:rsid w:val="00C51EB7"/>
    <w:rsid w:val="00C54085"/>
    <w:rsid w:val="00C565AB"/>
    <w:rsid w:val="00C63442"/>
    <w:rsid w:val="00C64E4E"/>
    <w:rsid w:val="00C74DCD"/>
    <w:rsid w:val="00C81B74"/>
    <w:rsid w:val="00C82173"/>
    <w:rsid w:val="00C928A4"/>
    <w:rsid w:val="00CA012D"/>
    <w:rsid w:val="00CA1608"/>
    <w:rsid w:val="00CB5904"/>
    <w:rsid w:val="00CB5E59"/>
    <w:rsid w:val="00CC3C2E"/>
    <w:rsid w:val="00CF4DDC"/>
    <w:rsid w:val="00CF53E0"/>
    <w:rsid w:val="00D31F61"/>
    <w:rsid w:val="00D35DC9"/>
    <w:rsid w:val="00D44083"/>
    <w:rsid w:val="00D46355"/>
    <w:rsid w:val="00D7349B"/>
    <w:rsid w:val="00D8103F"/>
    <w:rsid w:val="00D922E2"/>
    <w:rsid w:val="00D94906"/>
    <w:rsid w:val="00DD1C16"/>
    <w:rsid w:val="00DE471B"/>
    <w:rsid w:val="00DE4C9D"/>
    <w:rsid w:val="00DE5C6F"/>
    <w:rsid w:val="00DE5EDC"/>
    <w:rsid w:val="00DE64A9"/>
    <w:rsid w:val="00E01AF3"/>
    <w:rsid w:val="00E05B1B"/>
    <w:rsid w:val="00E24EA4"/>
    <w:rsid w:val="00E34E75"/>
    <w:rsid w:val="00E34F2F"/>
    <w:rsid w:val="00E4684F"/>
    <w:rsid w:val="00E513F5"/>
    <w:rsid w:val="00E532D0"/>
    <w:rsid w:val="00E5366F"/>
    <w:rsid w:val="00E53E6B"/>
    <w:rsid w:val="00E61CD8"/>
    <w:rsid w:val="00E70BE8"/>
    <w:rsid w:val="00E72AA5"/>
    <w:rsid w:val="00E86C11"/>
    <w:rsid w:val="00E92463"/>
    <w:rsid w:val="00E95243"/>
    <w:rsid w:val="00EA4693"/>
    <w:rsid w:val="00EA78C8"/>
    <w:rsid w:val="00EB3EB2"/>
    <w:rsid w:val="00EB469D"/>
    <w:rsid w:val="00EB5EBC"/>
    <w:rsid w:val="00EC5FCB"/>
    <w:rsid w:val="00ED3B8D"/>
    <w:rsid w:val="00ED4160"/>
    <w:rsid w:val="00EE5AD5"/>
    <w:rsid w:val="00F037A7"/>
    <w:rsid w:val="00F11B37"/>
    <w:rsid w:val="00F1391A"/>
    <w:rsid w:val="00F1548C"/>
    <w:rsid w:val="00F27AD7"/>
    <w:rsid w:val="00F32F9A"/>
    <w:rsid w:val="00F342AF"/>
    <w:rsid w:val="00F36120"/>
    <w:rsid w:val="00F40488"/>
    <w:rsid w:val="00F42D30"/>
    <w:rsid w:val="00F523B6"/>
    <w:rsid w:val="00F5249D"/>
    <w:rsid w:val="00F73A7A"/>
    <w:rsid w:val="00F81FA6"/>
    <w:rsid w:val="00F86D2A"/>
    <w:rsid w:val="00F91595"/>
    <w:rsid w:val="00F966E0"/>
    <w:rsid w:val="00FA6FDB"/>
    <w:rsid w:val="00FC2E2F"/>
    <w:rsid w:val="00FD27B4"/>
    <w:rsid w:val="00FF64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rsid w:val="00351490"/>
    <w:pPr>
      <w:spacing w:after="120" w:line="480" w:lineRule="auto"/>
    </w:pPr>
  </w:style>
  <w:style w:type="paragraph" w:styleId="Pavadinimas">
    <w:name w:val="Title"/>
    <w:basedOn w:val="prastasis"/>
    <w:next w:val="Antrinispavadinimas"/>
    <w:link w:val="PavadinimasDiagrama"/>
    <w:qFormat/>
    <w:rsid w:val="009F2393"/>
    <w:pPr>
      <w:suppressAutoHyphens/>
      <w:ind w:firstLine="0"/>
      <w:jc w:val="center"/>
    </w:pPr>
    <w:rPr>
      <w:b/>
      <w:bCs/>
      <w:szCs w:val="24"/>
      <w:lang w:eastAsia="ar-SA"/>
    </w:rPr>
  </w:style>
  <w:style w:type="character" w:customStyle="1" w:styleId="PavadinimasDiagrama">
    <w:name w:val="Pavadinimas Diagrama"/>
    <w:basedOn w:val="Numatytasispastraiposriftas"/>
    <w:link w:val="Pavadinimas"/>
    <w:rsid w:val="009F2393"/>
    <w:rPr>
      <w:b/>
      <w:bCs/>
      <w:sz w:val="24"/>
      <w:szCs w:val="24"/>
      <w:lang w:eastAsia="ar-SA"/>
    </w:rPr>
  </w:style>
  <w:style w:type="paragraph" w:styleId="Antrinispavadinimas">
    <w:name w:val="Subtitle"/>
    <w:basedOn w:val="prastasis"/>
    <w:link w:val="AntrinispavadinimasDiagrama"/>
    <w:qFormat/>
    <w:rsid w:val="009F2393"/>
    <w:pPr>
      <w:spacing w:after="60"/>
      <w:ind w:firstLine="0"/>
      <w:jc w:val="center"/>
      <w:outlineLvl w:val="1"/>
    </w:pPr>
    <w:rPr>
      <w:rFonts w:ascii="Arial" w:hAnsi="Arial" w:cs="Arial"/>
      <w:szCs w:val="24"/>
      <w:lang w:val="en-US"/>
    </w:rPr>
  </w:style>
  <w:style w:type="character" w:customStyle="1" w:styleId="AntrinispavadinimasDiagrama">
    <w:name w:val="Antrinis pavadinimas Diagrama"/>
    <w:basedOn w:val="Numatytasispastraiposriftas"/>
    <w:link w:val="Antrinispavadinimas"/>
    <w:rsid w:val="009F2393"/>
    <w:rPr>
      <w:rFonts w:ascii="Arial" w:hAnsi="Arial" w:cs="Arial"/>
      <w:sz w:val="24"/>
      <w:szCs w:val="24"/>
      <w:lang w:val="en-US" w:eastAsia="en-US"/>
    </w:rPr>
  </w:style>
  <w:style w:type="paragraph" w:customStyle="1" w:styleId="Default">
    <w:name w:val="Default"/>
    <w:rsid w:val="009F2393"/>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spcentr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9155</Words>
  <Characters>5219</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14346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2011-05-04T14:41:00Z</cp:lastPrinted>
  <dcterms:created xsi:type="dcterms:W3CDTF">2014-05-23T07:48:00Z</dcterms:created>
  <dcterms:modified xsi:type="dcterms:W3CDTF">2014-05-23T07:48:00Z</dcterms:modified>
</cp:coreProperties>
</file>