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CF2F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3625B8">
      <w:pPr>
        <w:ind w:firstLine="0"/>
      </w:pPr>
      <w:r w:rsidRPr="003625B8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40402425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3625B8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930FBD" w:rsidRDefault="003625B8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30FBD">
        <w:rPr>
          <w:b/>
          <w:bCs/>
        </w:rPr>
        <w:t xml:space="preserve">SPRENDIMAS </w:t>
      </w:r>
    </w:p>
    <w:p w:rsidR="00F205E2" w:rsidRDefault="00930FB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F5192">
        <w:rPr>
          <w:b/>
          <w:bCs/>
        </w:rPr>
        <w:t>DETALIOJO PLANO RENGIMO</w:t>
      </w:r>
      <w:r w:rsidR="003625B8">
        <w:rPr>
          <w:b/>
          <w:bCs/>
        </w:rPr>
        <w:fldChar w:fldCharType="end"/>
      </w:r>
    </w:p>
    <w:p w:rsidR="00F205E2" w:rsidRDefault="003625B8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0"/>
    </w:p>
    <w:p w:rsidR="00AD39A8" w:rsidRDefault="003625B8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D39A8">
        <w:instrText xml:space="preserve"> FORMTEXT </w:instrText>
      </w:r>
      <w:r>
        <w:fldChar w:fldCharType="separate"/>
      </w:r>
      <w:r w:rsidR="00AD39A8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shd w:val="solid" w:color="FFFFFF" w:fill="FFFFFF"/>
        <w:ind w:firstLine="0"/>
        <w:jc w:val="center"/>
      </w:pPr>
    </w:p>
    <w:p w:rsidR="00F205E2" w:rsidRDefault="00F959E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t xml:space="preserve">2013 </w:t>
      </w:r>
      <w:r w:rsidR="00F205E2">
        <w:t xml:space="preserve">m. </w:t>
      </w:r>
      <w:r w:rsidR="005C483E">
        <w:t>rugsėjo</w:t>
      </w:r>
      <w:r w:rsidR="00371EEA">
        <w:t xml:space="preserve"> </w:t>
      </w:r>
      <w:r w:rsidR="005C483E">
        <w:rPr>
          <w:color w:val="000000" w:themeColor="text1"/>
        </w:rPr>
        <w:t>19</w:t>
      </w:r>
      <w:r w:rsidR="00F205E2">
        <w:t xml:space="preserve"> d.  Nr. </w:t>
      </w:r>
      <w:r w:rsidR="004118D6" w:rsidRPr="004118D6">
        <w:rPr>
          <w:color w:val="000000" w:themeColor="text1"/>
        </w:rPr>
        <w:t>T1-</w:t>
      </w: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 w:rsidP="00AD39A8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AD39A8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</w:t>
      </w:r>
      <w:r w:rsidR="00BA0B72">
        <w:t>Vadovaudamasi Lietuvos Respublikos teritorijų planavimo įstatymu (Žin., 1995, 107-239</w:t>
      </w:r>
      <w:r w:rsidR="002F55A8">
        <w:t>1, 2004, Nr. 21-617), Lietuvos R</w:t>
      </w:r>
      <w:r w:rsidR="00BA0B72">
        <w:t xml:space="preserve">espublikos aplinkos ministro 2004 gegužės 3 d. įsakymu Nr. D1-239 „Dėl detaliųjų planų rengimo taisyklių patvirtinimo“ (Žin., 2004, Nr. 79-2809), Lietuvos Respublikos Vyriausybės </w:t>
      </w:r>
      <w:smartTag w:uri="urn:schemas-microsoft-com:office:smarttags" w:element="metricconverter">
        <w:smartTagPr>
          <w:attr w:name="ProductID" w:val="1996 m"/>
        </w:smartTagPr>
        <w:r w:rsidR="00BA0B72">
          <w:t>1996 m</w:t>
        </w:r>
      </w:smartTag>
      <w:r w:rsidR="00BA0B72">
        <w:t>. rugsėjo 18 d. nutarimu Nr. 1079 „Dėl visuomenės dalyvavimo teritorijų planavimo procese nuostatų patvirtinimo“ (Žin., 1996, Nr. 90-2099; 2007, Nr. 33-11900, Rietavo savivaldybės tarybos 2013 m. vasario 21 d. sprendimu Nr. T1-24 „Dėl Rietavo savivaldybės teritorijos bendrojo plano pakeitimo Nr. 1 patvirtinimo“</w:t>
      </w:r>
      <w:r w:rsidR="00067D3F">
        <w:t xml:space="preserve"> ir</w:t>
      </w:r>
      <w:r w:rsidR="005C483E">
        <w:t xml:space="preserve"> atsižvelgdama </w:t>
      </w:r>
      <w:r w:rsidR="00BA0B72">
        <w:t xml:space="preserve">UAB „Bružtė“ </w:t>
      </w:r>
      <w:r w:rsidR="005C483E">
        <w:t xml:space="preserve"> prašymą</w:t>
      </w:r>
      <w:r w:rsidR="007F0026">
        <w:t>,</w:t>
      </w:r>
      <w:r w:rsidR="005C483E">
        <w:t xml:space="preserve"> Rietavo savivaldybės taryba </w:t>
      </w:r>
      <w:r w:rsidR="00930FBD">
        <w:t xml:space="preserve"> n u s p r e n d ž i a:</w:t>
      </w:r>
    </w:p>
    <w:p w:rsidR="00930FBD" w:rsidRDefault="00F3460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</w:t>
      </w:r>
      <w:r w:rsidR="00930FBD">
        <w:t xml:space="preserve">Rengti detalųjį planą </w:t>
      </w:r>
      <w:r w:rsidR="00BA0B72">
        <w:t>laisvos</w:t>
      </w:r>
      <w:r w:rsidR="00CD56FC">
        <w:t xml:space="preserve"> valstybinės žemės plote Pelaiči</w:t>
      </w:r>
      <w:r w:rsidR="00254B74">
        <w:t>ų</w:t>
      </w:r>
      <w:r w:rsidR="00CD56FC">
        <w:t xml:space="preserve"> k. v.</w:t>
      </w:r>
      <w:r w:rsidR="002F55A8">
        <w:t>,</w:t>
      </w:r>
      <w:r w:rsidR="00CD56FC">
        <w:t xml:space="preserve"> Kalakutiškės k., Rietavo sav.</w:t>
      </w:r>
      <w:r w:rsidR="00BA0B72">
        <w:t>,</w:t>
      </w:r>
      <w:r w:rsidR="00371EEA">
        <w:t xml:space="preserve"> </w:t>
      </w:r>
      <w:r w:rsidR="007352AD">
        <w:t>plotas</w:t>
      </w:r>
      <w:r w:rsidR="002F55A8">
        <w:t xml:space="preserve"> -</w:t>
      </w:r>
      <w:r w:rsidR="007352AD">
        <w:t xml:space="preserve"> 0,40 ha.</w:t>
      </w:r>
    </w:p>
    <w:p w:rsidR="00F34609" w:rsidRDefault="00696299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</w:t>
      </w:r>
      <w:r w:rsidR="007F0026">
        <w:t>yti</w:t>
      </w:r>
      <w:r>
        <w:t xml:space="preserve"> </w:t>
      </w:r>
      <w:r w:rsidR="007352AD">
        <w:t>suformuoti</w:t>
      </w:r>
      <w:r w:rsidR="00BA0B72">
        <w:t xml:space="preserve"> naują</w:t>
      </w:r>
      <w:r w:rsidR="007352AD">
        <w:t xml:space="preserve"> komercinės paskirties sklypą</w:t>
      </w:r>
      <w:r w:rsidR="00BA0B72">
        <w:t>.</w:t>
      </w:r>
    </w:p>
    <w:p w:rsidR="00CF2F8F" w:rsidRDefault="00BA0B72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Šiuo detaliuoju planu suformuotą sklypą prijungti prie</w:t>
      </w:r>
      <w:r w:rsidR="00163E21">
        <w:t xml:space="preserve"> nekilnojamo turto registre</w:t>
      </w:r>
      <w:r w:rsidR="002F55A8" w:rsidRPr="002F55A8">
        <w:t xml:space="preserve"> </w:t>
      </w:r>
      <w:r w:rsidR="002F55A8">
        <w:t>įregistruoto</w:t>
      </w:r>
      <w:r w:rsidR="00163E21">
        <w:t xml:space="preserve"> sklypo (kad nr. 6847/0011:233)</w:t>
      </w:r>
      <w:r>
        <w:t>.</w:t>
      </w:r>
    </w:p>
    <w:p w:rsidR="00F34609" w:rsidRDefault="00F34609" w:rsidP="00F34609">
      <w:pPr>
        <w:pStyle w:val="Pagrindiniotekstotrauka"/>
        <w:numPr>
          <w:ilvl w:val="0"/>
          <w:numId w:val="1"/>
        </w:numPr>
        <w:tabs>
          <w:tab w:val="left" w:pos="1247"/>
        </w:tabs>
      </w:pPr>
      <w:r>
        <w:t>Detalųjį planą rengti bendrąja tvarka.</w:t>
      </w:r>
    </w:p>
    <w:p w:rsidR="00F34609" w:rsidRDefault="00362CD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</w:t>
      </w:r>
      <w:r w:rsidR="00BA0B72">
        <w:t>UAB „Bružtė“</w:t>
      </w:r>
      <w:r>
        <w:t xml:space="preserve">, sudarant sutartį tarp Rietavo savivaldybės administracijos direktoriaus ir </w:t>
      </w:r>
      <w:r w:rsidR="002F55A8">
        <w:t>UAB „Bružtė“</w:t>
      </w:r>
      <w:r w:rsidR="00254B74">
        <w:t>.</w:t>
      </w:r>
    </w:p>
    <w:p w:rsidR="00F56D95" w:rsidRDefault="00362CD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</w:t>
      </w:r>
      <w:r w:rsidR="00F56D95">
        <w:t>Sprendimas gali būti skundžiamas Lietuvos Respublikos administracinių bylų teisenos įstatymo nustatyta tvarka.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4118D6" w:rsidRDefault="004118D6" w:rsidP="004118D6">
      <w:pPr>
        <w:pStyle w:val="Pagrindiniotekstotrauka"/>
        <w:ind w:firstLine="0"/>
      </w:pPr>
      <w:r>
        <w:t>Vyr. specialistė (kalbos tvarkytoja) </w:t>
      </w:r>
    </w:p>
    <w:p w:rsidR="004118D6" w:rsidRDefault="004118D6" w:rsidP="004118D6">
      <w:pPr>
        <w:pStyle w:val="Pagrindiniotekstotrauka"/>
        <w:ind w:firstLine="0"/>
      </w:pPr>
      <w:r>
        <w:t>Angelė Kilčiauskaitė</w:t>
      </w:r>
    </w:p>
    <w:p w:rsidR="004118D6" w:rsidRDefault="004118D6" w:rsidP="004118D6">
      <w:pPr>
        <w:pStyle w:val="Pagrindiniotekstotrauka"/>
        <w:ind w:firstLine="0"/>
      </w:pPr>
      <w:r>
        <w:t>2013-0</w:t>
      </w:r>
      <w:r w:rsidR="007F0026">
        <w:t>9-09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Teisės ir finansų skyriaus vedėjas </w:t>
      </w:r>
    </w:p>
    <w:p w:rsidR="004118D6" w:rsidRDefault="004118D6" w:rsidP="004118D6">
      <w:pPr>
        <w:pStyle w:val="Pagrindiniotekstotrauka"/>
        <w:ind w:firstLine="0"/>
      </w:pPr>
      <w:r>
        <w:t>Andrej Pavlovskij</w:t>
      </w:r>
    </w:p>
    <w:p w:rsidR="004118D6" w:rsidRDefault="004118D6" w:rsidP="004118D6">
      <w:pPr>
        <w:pStyle w:val="Pagrindiniotekstotrauka"/>
        <w:ind w:firstLine="0"/>
      </w:pPr>
      <w:r>
        <w:t>2</w:t>
      </w:r>
      <w:r w:rsidR="007F0026">
        <w:t>013-09</w:t>
      </w:r>
      <w:r>
        <w:t>-</w:t>
      </w:r>
      <w:r w:rsidR="007F0026">
        <w:t>09</w:t>
      </w:r>
      <w:r>
        <w:t> 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Administracijos direktorius</w:t>
      </w:r>
    </w:p>
    <w:p w:rsidR="004118D6" w:rsidRDefault="004118D6" w:rsidP="004118D6">
      <w:pPr>
        <w:pStyle w:val="Pagrindiniotekstotrauka"/>
        <w:ind w:firstLine="0"/>
      </w:pPr>
      <w:r>
        <w:t>Vytautas Dičiūnas</w:t>
      </w:r>
    </w:p>
    <w:p w:rsidR="004118D6" w:rsidRDefault="004118D6" w:rsidP="004118D6">
      <w:pPr>
        <w:pStyle w:val="Pagrindiniotekstotrauka"/>
        <w:ind w:firstLine="0"/>
      </w:pPr>
      <w:r>
        <w:t xml:space="preserve"> 2013-</w:t>
      </w:r>
      <w:r w:rsidR="007F0026">
        <w:t>09</w:t>
      </w:r>
      <w:r>
        <w:t>-</w:t>
      </w:r>
      <w:r w:rsidR="007F0026">
        <w:t>09</w:t>
      </w:r>
      <w:r>
        <w:t>                                                                       </w:t>
      </w:r>
    </w:p>
    <w:p w:rsidR="004118D6" w:rsidRDefault="004118D6" w:rsidP="004118D6">
      <w:pPr>
        <w:pStyle w:val="Pagrindiniotekstotrauka"/>
        <w:ind w:firstLine="0"/>
      </w:pPr>
      <w:r>
        <w:t xml:space="preserve">                                                                        </w:t>
      </w:r>
    </w:p>
    <w:p w:rsidR="004118D6" w:rsidRDefault="004118D6" w:rsidP="004118D6">
      <w:pPr>
        <w:pStyle w:val="Pagrindiniotekstotrauka"/>
        <w:ind w:firstLine="0"/>
      </w:pPr>
      <w:r>
        <w:t> Parengė  </w:t>
      </w:r>
    </w:p>
    <w:p w:rsidR="004118D6" w:rsidRDefault="004118D6" w:rsidP="004118D6">
      <w:pPr>
        <w:pStyle w:val="Pagrindiniotekstotrauka"/>
        <w:ind w:firstLine="0"/>
      </w:pPr>
      <w:r>
        <w:t xml:space="preserve"> Jonas Varanavičius, 73 234                                               </w:t>
      </w:r>
    </w:p>
    <w:sectPr w:rsidR="004118D6" w:rsidSect="00EC2E56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C2" w:rsidRDefault="00B971C2">
      <w:r>
        <w:separator/>
      </w:r>
    </w:p>
  </w:endnote>
  <w:endnote w:type="continuationSeparator" w:id="1">
    <w:p w:rsidR="00B971C2" w:rsidRDefault="00B9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9" w:rsidRDefault="00F346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C2" w:rsidRDefault="00B971C2">
      <w:r>
        <w:separator/>
      </w:r>
    </w:p>
  </w:footnote>
  <w:footnote w:type="continuationSeparator" w:id="1">
    <w:p w:rsidR="00B971C2" w:rsidRDefault="00B9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51269"/>
    <w:rsid w:val="00067D3F"/>
    <w:rsid w:val="00162D0B"/>
    <w:rsid w:val="00163E21"/>
    <w:rsid w:val="0023477C"/>
    <w:rsid w:val="002419D1"/>
    <w:rsid w:val="00254B74"/>
    <w:rsid w:val="00286671"/>
    <w:rsid w:val="00293F7D"/>
    <w:rsid w:val="002B70A1"/>
    <w:rsid w:val="002F55A8"/>
    <w:rsid w:val="003625B8"/>
    <w:rsid w:val="00362CDD"/>
    <w:rsid w:val="003662B5"/>
    <w:rsid w:val="00371EEA"/>
    <w:rsid w:val="004118D6"/>
    <w:rsid w:val="00417AB0"/>
    <w:rsid w:val="004F5192"/>
    <w:rsid w:val="005C483E"/>
    <w:rsid w:val="005F3F8E"/>
    <w:rsid w:val="006404AC"/>
    <w:rsid w:val="00693F3F"/>
    <w:rsid w:val="00696299"/>
    <w:rsid w:val="006C5C5D"/>
    <w:rsid w:val="00720AF4"/>
    <w:rsid w:val="007352AD"/>
    <w:rsid w:val="007F0026"/>
    <w:rsid w:val="008001F4"/>
    <w:rsid w:val="008364A7"/>
    <w:rsid w:val="008D0AF3"/>
    <w:rsid w:val="00905F35"/>
    <w:rsid w:val="00930FBD"/>
    <w:rsid w:val="00961048"/>
    <w:rsid w:val="009F501A"/>
    <w:rsid w:val="00AD39A8"/>
    <w:rsid w:val="00B971C2"/>
    <w:rsid w:val="00BA0B72"/>
    <w:rsid w:val="00C70FF2"/>
    <w:rsid w:val="00CD56FC"/>
    <w:rsid w:val="00CF2F8F"/>
    <w:rsid w:val="00D21ADE"/>
    <w:rsid w:val="00D414E4"/>
    <w:rsid w:val="00D57B3F"/>
    <w:rsid w:val="00D82219"/>
    <w:rsid w:val="00D9470A"/>
    <w:rsid w:val="00DA1F6D"/>
    <w:rsid w:val="00DD0D0C"/>
    <w:rsid w:val="00EC27F3"/>
    <w:rsid w:val="00EC2E56"/>
    <w:rsid w:val="00EC66E1"/>
    <w:rsid w:val="00EF4D3E"/>
    <w:rsid w:val="00F205E2"/>
    <w:rsid w:val="00F3328E"/>
    <w:rsid w:val="00F34609"/>
    <w:rsid w:val="00F56D95"/>
    <w:rsid w:val="00F959E3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2E5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EC2E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EC2E56"/>
    <w:rPr>
      <w:sz w:val="16"/>
    </w:rPr>
  </w:style>
  <w:style w:type="paragraph" w:styleId="Komentarotekstas">
    <w:name w:val="annotation text"/>
    <w:basedOn w:val="prastasis"/>
    <w:semiHidden/>
    <w:rsid w:val="00EC2E56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EC2E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EC2E5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C2E5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EC2E5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2E56"/>
    <w:rPr>
      <w:color w:val="800080"/>
      <w:u w:val="single"/>
    </w:rPr>
  </w:style>
  <w:style w:type="paragraph" w:styleId="Pagrindinistekstas">
    <w:name w:val="Body Text"/>
    <w:basedOn w:val="prastasis"/>
    <w:rsid w:val="00EC2E56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EC2E56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95"/>
    <w:rPr>
      <w:sz w:val="24"/>
      <w:lang w:val="lt-LT" w:eastAsia="en-US" w:bidi="ar-SA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4118D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2013-09-09T08:22:00Z</cp:lastPrinted>
  <dcterms:created xsi:type="dcterms:W3CDTF">2013-09-11T08:01:00Z</dcterms:created>
  <dcterms:modified xsi:type="dcterms:W3CDTF">2013-09-11T08:01:00Z</dcterms:modified>
</cp:coreProperties>
</file>