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C9" w:rsidRDefault="006054B8">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0991858" r:id="rId9"/>
        </w:pict>
      </w:r>
      <w:r w:rsidR="00F8540B">
        <w:tab/>
      </w:r>
      <w:r w:rsidR="00F8540B">
        <w:tab/>
      </w:r>
      <w:r w:rsidR="00F8540B">
        <w:tab/>
      </w:r>
      <w:r w:rsidR="00F8540B">
        <w:tab/>
      </w:r>
      <w:r w:rsidR="00F8540B">
        <w:tab/>
      </w:r>
      <w:r w:rsidR="00F8540B">
        <w:tab/>
      </w:r>
      <w:r w:rsidR="00F8540B">
        <w:tab/>
      </w:r>
      <w:r w:rsidR="00101215">
        <w:t>projektas</w:t>
      </w:r>
    </w:p>
    <w:p w:rsidR="003F32C9" w:rsidRDefault="003F32C9">
      <w:pPr>
        <w:jc w:val="both"/>
      </w:pPr>
    </w:p>
    <w:p w:rsidR="003F32C9" w:rsidRDefault="003F32C9">
      <w:pPr>
        <w:jc w:val="both"/>
      </w:pPr>
    </w:p>
    <w:p w:rsidR="003F32C9" w:rsidRDefault="003F32C9">
      <w:pPr>
        <w:ind w:firstLine="1502"/>
        <w:jc w:val="both"/>
      </w:pPr>
    </w:p>
    <w:p w:rsidR="003F32C9" w:rsidRDefault="003F32C9">
      <w:pPr>
        <w:shd w:val="solid" w:color="FFFFFF" w:fill="FFFFFF"/>
        <w:tabs>
          <w:tab w:val="left" w:pos="-851"/>
        </w:tabs>
        <w:jc w:val="center"/>
        <w:rPr>
          <w:caps/>
          <w:sz w:val="16"/>
        </w:rPr>
      </w:pPr>
    </w:p>
    <w:p w:rsidR="003F32C9" w:rsidRDefault="00F8540B">
      <w:pPr>
        <w:shd w:val="solid" w:color="FFFFFF" w:fill="FFFFFF"/>
        <w:jc w:val="center"/>
        <w:rPr>
          <w:b/>
        </w:rPr>
      </w:pPr>
      <w:r>
        <w:rPr>
          <w:b/>
        </w:rPr>
        <w:t>RIETAVO SAVIVALDYBĖS TARYBA</w:t>
      </w:r>
    </w:p>
    <w:p w:rsidR="003F32C9" w:rsidRDefault="003F32C9">
      <w:pPr>
        <w:shd w:val="solid" w:color="FFFFFF" w:fill="FFFFFF"/>
        <w:jc w:val="center"/>
        <w:rPr>
          <w:b/>
        </w:rPr>
      </w:pPr>
    </w:p>
    <w:p w:rsidR="003F32C9" w:rsidRDefault="003F32C9">
      <w:pPr>
        <w:shd w:val="solid" w:color="FFFFFF" w:fill="FFFFFF"/>
        <w:jc w:val="center"/>
        <w:rPr>
          <w:b/>
          <w:bCs/>
        </w:rPr>
      </w:pPr>
    </w:p>
    <w:p w:rsidR="003F32C9" w:rsidRDefault="00F8540B">
      <w:pPr>
        <w:shd w:val="solid" w:color="FFFFFF" w:fill="FFFFFF"/>
        <w:jc w:val="center"/>
        <w:rPr>
          <w:b/>
          <w:bCs/>
        </w:rPr>
      </w:pPr>
      <w:r>
        <w:rPr>
          <w:b/>
          <w:bCs/>
        </w:rPr>
        <w:t>SPRENDIMAS</w:t>
      </w:r>
    </w:p>
    <w:p w:rsidR="003F32C9" w:rsidRDefault="00F8540B">
      <w:pPr>
        <w:shd w:val="solid" w:color="FFFFFF" w:fill="FFFFFF"/>
        <w:jc w:val="center"/>
        <w:rPr>
          <w:b/>
          <w:bCs/>
          <w:szCs w:val="24"/>
        </w:rPr>
      </w:pPr>
      <w:r w:rsidRPr="00571C3F">
        <w:rPr>
          <w:b/>
          <w:bCs/>
          <w:szCs w:val="24"/>
        </w:rPr>
        <w:t xml:space="preserve">DĖL </w:t>
      </w:r>
      <w:r w:rsidR="00DC3997">
        <w:rPr>
          <w:b/>
          <w:bCs/>
          <w:szCs w:val="24"/>
        </w:rPr>
        <w:t>ĮGALIOJIMŲ</w:t>
      </w:r>
      <w:r w:rsidR="003554E6" w:rsidRPr="00571C3F">
        <w:rPr>
          <w:b/>
          <w:bCs/>
          <w:szCs w:val="24"/>
        </w:rPr>
        <w:t xml:space="preserve"> </w:t>
      </w:r>
      <w:r w:rsidR="00571C3F" w:rsidRPr="00571C3F">
        <w:rPr>
          <w:b/>
          <w:bCs/>
          <w:szCs w:val="24"/>
        </w:rPr>
        <w:t xml:space="preserve">RIETAVO SAVIVALDYBĖS ADMINISTRACIJOS DIREKTORIUI VYTAUTUI DIČIŪNUI </w:t>
      </w:r>
    </w:p>
    <w:p w:rsidR="00571C3F" w:rsidRPr="00571C3F" w:rsidRDefault="00571C3F">
      <w:pPr>
        <w:shd w:val="solid" w:color="FFFFFF" w:fill="FFFFFF"/>
        <w:jc w:val="center"/>
        <w:rPr>
          <w:szCs w:val="24"/>
        </w:rPr>
      </w:pPr>
    </w:p>
    <w:p w:rsidR="00571C3F" w:rsidRDefault="003B482D" w:rsidP="00571C3F">
      <w:pPr>
        <w:shd w:val="solid" w:color="FFFFFF" w:fill="FFFFFF"/>
        <w:jc w:val="center"/>
      </w:pPr>
      <w:r>
        <w:t>2020 m. rugsėjo 10</w:t>
      </w:r>
      <w:r w:rsidR="00571C3F">
        <w:t xml:space="preserve"> d.  Nr. T1-</w:t>
      </w:r>
    </w:p>
    <w:p w:rsidR="00571C3F" w:rsidRDefault="00571C3F" w:rsidP="00571C3F">
      <w:pPr>
        <w:shd w:val="solid" w:color="FFFFFF" w:fill="FFFFFF"/>
        <w:jc w:val="center"/>
      </w:pPr>
      <w:r>
        <w:t>Rietavas</w:t>
      </w:r>
    </w:p>
    <w:p w:rsidR="003F32C9" w:rsidRPr="00571C3F" w:rsidRDefault="003F32C9">
      <w:pPr>
        <w:ind w:firstLine="782"/>
        <w:jc w:val="center"/>
        <w:rPr>
          <w:szCs w:val="24"/>
        </w:rPr>
      </w:pPr>
    </w:p>
    <w:p w:rsidR="003F32C9" w:rsidRDefault="003F32C9">
      <w:pPr>
        <w:ind w:left="709" w:hanging="709"/>
        <w:jc w:val="both"/>
      </w:pPr>
    </w:p>
    <w:p w:rsidR="008900EB" w:rsidRDefault="00F8540B" w:rsidP="003872B3">
      <w:pPr>
        <w:shd w:val="clear" w:color="auto" w:fill="FFFFFF"/>
        <w:ind w:firstLine="720"/>
        <w:jc w:val="both"/>
        <w:rPr>
          <w:szCs w:val="24"/>
        </w:rPr>
      </w:pPr>
      <w:r>
        <w:rPr>
          <w:szCs w:val="24"/>
        </w:rPr>
        <w:t>Vadovaudamasi Lietuvos Respublikos vietos sa</w:t>
      </w:r>
      <w:r w:rsidR="00C45719">
        <w:rPr>
          <w:szCs w:val="24"/>
        </w:rPr>
        <w:t xml:space="preserve">vivaldos įstatymo 6 straipsnio </w:t>
      </w:r>
      <w:r w:rsidR="008E7E4A">
        <w:rPr>
          <w:szCs w:val="24"/>
        </w:rPr>
        <w:t>8</w:t>
      </w:r>
      <w:r>
        <w:rPr>
          <w:szCs w:val="24"/>
        </w:rPr>
        <w:t xml:space="preserve"> punktu</w:t>
      </w:r>
      <w:r w:rsidR="008E7E4A">
        <w:rPr>
          <w:szCs w:val="24"/>
        </w:rPr>
        <w:t xml:space="preserve"> ir 18 straipsnio 1</w:t>
      </w:r>
      <w:r w:rsidR="00C45719">
        <w:rPr>
          <w:szCs w:val="24"/>
        </w:rPr>
        <w:t xml:space="preserve"> dalimi</w:t>
      </w:r>
      <w:r>
        <w:rPr>
          <w:szCs w:val="24"/>
        </w:rPr>
        <w:t xml:space="preserve">, </w:t>
      </w:r>
      <w:r w:rsidR="00EB681F">
        <w:rPr>
          <w:szCs w:val="24"/>
        </w:rPr>
        <w:t xml:space="preserve">Lietuvos Respublikos švietimo, mokslo ir sporto ministro </w:t>
      </w:r>
      <w:r w:rsidR="00EB681F">
        <w:rPr>
          <w:szCs w:val="24"/>
          <w:lang w:eastAsia="lt-LT"/>
        </w:rPr>
        <w:t>2020</w:t>
      </w:r>
      <w:r w:rsidR="00EB681F" w:rsidRPr="00A06625">
        <w:rPr>
          <w:szCs w:val="24"/>
          <w:lang w:eastAsia="lt-LT"/>
        </w:rPr>
        <w:t xml:space="preserve"> m. </w:t>
      </w:r>
      <w:r w:rsidR="00EB681F">
        <w:rPr>
          <w:szCs w:val="24"/>
          <w:lang w:eastAsia="lt-LT"/>
        </w:rPr>
        <w:t xml:space="preserve">birželio 2 d. įsakymu Nr. V-823 „Dėl vaikų vasaros stovyklų ir kitų neformaliojo vaikų švietimo veiklų finansavimo tvarkos aprašo patvirtinimo ir lėšų skyrimo savivaldybėms“, </w:t>
      </w:r>
      <w:r w:rsidR="00183FCF">
        <w:rPr>
          <w:szCs w:val="24"/>
        </w:rPr>
        <w:t xml:space="preserve">Lietuvos Respublikos švietimo, mokslo ir sporto ministro </w:t>
      </w:r>
      <w:r w:rsidR="00183FCF">
        <w:rPr>
          <w:szCs w:val="24"/>
          <w:lang w:eastAsia="lt-LT"/>
        </w:rPr>
        <w:t>2020</w:t>
      </w:r>
      <w:r w:rsidR="00183FCF" w:rsidRPr="00A06625">
        <w:rPr>
          <w:szCs w:val="24"/>
          <w:lang w:eastAsia="lt-LT"/>
        </w:rPr>
        <w:t xml:space="preserve"> m. </w:t>
      </w:r>
      <w:r w:rsidR="00183FCF">
        <w:rPr>
          <w:szCs w:val="24"/>
          <w:lang w:eastAsia="lt-LT"/>
        </w:rPr>
        <w:t xml:space="preserve">liepos 24 d. įsakymu Nr. V-1103 „Dėl Švietimo, mokslo ir sporto ministro 2018 m. rugsėjo 12 d. įsakymo Nr. V-758 „Dėl neformaliojo vaikų švietimo lėšų skyrimo ir panaudojimo tvarkos aprašo patvirtinimo“ pakeitimo“, </w:t>
      </w:r>
      <w:r>
        <w:rPr>
          <w:szCs w:val="24"/>
        </w:rPr>
        <w:t>Rietavo savivaldybės taryba n u s p r e n d ž i a:</w:t>
      </w:r>
    </w:p>
    <w:p w:rsidR="00A26205" w:rsidRDefault="00A26205" w:rsidP="001D127D">
      <w:pPr>
        <w:shd w:val="clear" w:color="auto" w:fill="FFFFFF"/>
        <w:tabs>
          <w:tab w:val="left" w:pos="8647"/>
          <w:tab w:val="left" w:pos="8789"/>
          <w:tab w:val="left" w:pos="9072"/>
        </w:tabs>
        <w:ind w:firstLine="720"/>
        <w:rPr>
          <w:szCs w:val="24"/>
        </w:rPr>
      </w:pPr>
      <w:r>
        <w:rPr>
          <w:szCs w:val="24"/>
        </w:rPr>
        <w:t xml:space="preserve">1. </w:t>
      </w:r>
      <w:r w:rsidR="00571C3F">
        <w:rPr>
          <w:szCs w:val="24"/>
        </w:rPr>
        <w:t>Į</w:t>
      </w:r>
      <w:r w:rsidR="00A06625">
        <w:rPr>
          <w:szCs w:val="24"/>
        </w:rPr>
        <w:t>galioti Rietavo savivaldybės administracijos dir</w:t>
      </w:r>
      <w:r w:rsidR="00DC3997">
        <w:rPr>
          <w:szCs w:val="24"/>
        </w:rPr>
        <w:t xml:space="preserve">ektorių Vytautą </w:t>
      </w:r>
      <w:proofErr w:type="spellStart"/>
      <w:r w:rsidR="00DC3997">
        <w:rPr>
          <w:szCs w:val="24"/>
        </w:rPr>
        <w:t>Dičiūną</w:t>
      </w:r>
      <w:proofErr w:type="spellEnd"/>
      <w:r w:rsidR="00DC3997">
        <w:rPr>
          <w:szCs w:val="24"/>
        </w:rPr>
        <w:t xml:space="preserve"> tvirtinti</w:t>
      </w:r>
      <w:r>
        <w:rPr>
          <w:szCs w:val="24"/>
        </w:rPr>
        <w:t>:</w:t>
      </w:r>
    </w:p>
    <w:p w:rsidR="00BC0189" w:rsidRDefault="00DC3997" w:rsidP="001D127D">
      <w:pPr>
        <w:shd w:val="clear" w:color="auto" w:fill="FFFFFF"/>
        <w:tabs>
          <w:tab w:val="left" w:pos="8647"/>
          <w:tab w:val="left" w:pos="8789"/>
          <w:tab w:val="left" w:pos="9072"/>
        </w:tabs>
        <w:ind w:firstLine="720"/>
      </w:pPr>
      <w:r>
        <w:rPr>
          <w:szCs w:val="24"/>
        </w:rPr>
        <w:t xml:space="preserve">1.1. </w:t>
      </w:r>
      <w:r w:rsidR="00A26205">
        <w:rPr>
          <w:szCs w:val="24"/>
        </w:rPr>
        <w:t xml:space="preserve"> Rietavo savivaldybės </w:t>
      </w:r>
      <w:r w:rsidR="001D127D">
        <w:rPr>
          <w:szCs w:val="24"/>
        </w:rPr>
        <w:t>N</w:t>
      </w:r>
      <w:r w:rsidR="001D127D" w:rsidRPr="00FB7C3F">
        <w:t>eformaliojo vaikų švietimo lėšų skyrimo ir panaudojimo tva</w:t>
      </w:r>
      <w:r>
        <w:t>rkos aprašą;</w:t>
      </w:r>
    </w:p>
    <w:p w:rsidR="00A26205" w:rsidRDefault="00DC3997" w:rsidP="001D127D">
      <w:pPr>
        <w:shd w:val="clear" w:color="auto" w:fill="FFFFFF"/>
        <w:tabs>
          <w:tab w:val="left" w:pos="8647"/>
          <w:tab w:val="left" w:pos="8789"/>
          <w:tab w:val="left" w:pos="9072"/>
        </w:tabs>
        <w:ind w:firstLine="720"/>
      </w:pPr>
      <w:r>
        <w:t xml:space="preserve">1.2. </w:t>
      </w:r>
      <w:r w:rsidR="00A26205">
        <w:t xml:space="preserve"> Vaikų vasaros stovyklų ir kitų neformaliojo vaikų švietimo veiklų programų rėmimo konkurso organizavimo Rietavo savivaldybėje tvarkos aprašą.</w:t>
      </w:r>
    </w:p>
    <w:p w:rsidR="00E10BC8" w:rsidRDefault="00E10BC8" w:rsidP="00E10BC8">
      <w:pPr>
        <w:keepNext/>
        <w:tabs>
          <w:tab w:val="left" w:pos="0"/>
          <w:tab w:val="left" w:pos="720"/>
          <w:tab w:val="left" w:pos="1134"/>
        </w:tabs>
        <w:jc w:val="both"/>
        <w:rPr>
          <w:bCs/>
        </w:rPr>
      </w:pPr>
      <w:r>
        <w:tab/>
        <w:t xml:space="preserve">2. </w:t>
      </w:r>
      <w:r w:rsidRPr="00E10BC8">
        <w:rPr>
          <w:bCs/>
        </w:rPr>
        <w:t>Pripa</w:t>
      </w:r>
      <w:r w:rsidR="00DC3997">
        <w:rPr>
          <w:bCs/>
        </w:rPr>
        <w:t>žinti netekusiais</w:t>
      </w:r>
      <w:r w:rsidRPr="00E10BC8">
        <w:rPr>
          <w:bCs/>
        </w:rPr>
        <w:t xml:space="preserve"> galios</w:t>
      </w:r>
      <w:r w:rsidR="00DC3997">
        <w:rPr>
          <w:bCs/>
        </w:rPr>
        <w:t xml:space="preserve"> Rietavo savivaldybės tarybos</w:t>
      </w:r>
      <w:r>
        <w:rPr>
          <w:bCs/>
        </w:rPr>
        <w:t>:</w:t>
      </w:r>
    </w:p>
    <w:p w:rsidR="00E10BC8" w:rsidRDefault="00DC3997" w:rsidP="00E10BC8">
      <w:pPr>
        <w:keepNext/>
        <w:tabs>
          <w:tab w:val="left" w:pos="0"/>
          <w:tab w:val="left" w:pos="720"/>
          <w:tab w:val="left" w:pos="1134"/>
        </w:tabs>
        <w:jc w:val="both"/>
        <w:rPr>
          <w:bCs/>
        </w:rPr>
      </w:pPr>
      <w:r>
        <w:rPr>
          <w:bCs/>
        </w:rPr>
        <w:tab/>
        <w:t xml:space="preserve">2.1. </w:t>
      </w:r>
      <w:r w:rsidR="00E10BC8">
        <w:rPr>
          <w:bCs/>
        </w:rPr>
        <w:t>2020 m. vasario</w:t>
      </w:r>
      <w:r w:rsidR="00E10BC8" w:rsidRPr="00E10BC8">
        <w:rPr>
          <w:bCs/>
        </w:rPr>
        <w:t xml:space="preserve"> </w:t>
      </w:r>
      <w:r w:rsidR="00E10BC8">
        <w:rPr>
          <w:bCs/>
        </w:rPr>
        <w:t>27</w:t>
      </w:r>
      <w:r w:rsidR="00E10BC8" w:rsidRPr="00E10BC8">
        <w:rPr>
          <w:bCs/>
        </w:rPr>
        <w:t xml:space="preserve"> d. sprendimą Nr. T1-</w:t>
      </w:r>
      <w:r w:rsidR="00E10BC8">
        <w:rPr>
          <w:bCs/>
        </w:rPr>
        <w:t>23</w:t>
      </w:r>
      <w:r w:rsidR="00E10BC8" w:rsidRPr="00E10BC8">
        <w:rPr>
          <w:bCs/>
        </w:rPr>
        <w:t xml:space="preserve"> „Dėl Rietavo savivaldybės neformaliojo vaikų švietimo lėšų skyrimo ir panaudoji</w:t>
      </w:r>
      <w:r>
        <w:rPr>
          <w:bCs/>
        </w:rPr>
        <w:t>mo tvarkos aprašo patvirtinimo“;</w:t>
      </w:r>
    </w:p>
    <w:p w:rsidR="00BC0189" w:rsidRPr="003B482D" w:rsidRDefault="00DC3997" w:rsidP="003B482D">
      <w:pPr>
        <w:keepNext/>
        <w:tabs>
          <w:tab w:val="left" w:pos="0"/>
          <w:tab w:val="left" w:pos="720"/>
          <w:tab w:val="left" w:pos="1134"/>
        </w:tabs>
        <w:jc w:val="both"/>
        <w:rPr>
          <w:bCs/>
        </w:rPr>
      </w:pPr>
      <w:r>
        <w:rPr>
          <w:bCs/>
        </w:rPr>
        <w:tab/>
        <w:t xml:space="preserve">2.2. </w:t>
      </w:r>
      <w:r w:rsidR="003B482D">
        <w:rPr>
          <w:bCs/>
        </w:rPr>
        <w:t>2020 m. birželio</w:t>
      </w:r>
      <w:r w:rsidR="003B482D" w:rsidRPr="00E10BC8">
        <w:rPr>
          <w:bCs/>
        </w:rPr>
        <w:t xml:space="preserve"> </w:t>
      </w:r>
      <w:r w:rsidR="003B482D">
        <w:rPr>
          <w:bCs/>
        </w:rPr>
        <w:t>18</w:t>
      </w:r>
      <w:r w:rsidR="003B482D" w:rsidRPr="00E10BC8">
        <w:rPr>
          <w:bCs/>
        </w:rPr>
        <w:t xml:space="preserve"> d. sprendimą Nr. T1-</w:t>
      </w:r>
      <w:r w:rsidR="003B482D">
        <w:rPr>
          <w:bCs/>
        </w:rPr>
        <w:t>115 „Dėl</w:t>
      </w:r>
      <w:r w:rsidR="003B482D" w:rsidRPr="00E10BC8">
        <w:rPr>
          <w:bCs/>
        </w:rPr>
        <w:t xml:space="preserve"> </w:t>
      </w:r>
      <w:r w:rsidR="003B482D">
        <w:rPr>
          <w:bCs/>
          <w:szCs w:val="24"/>
        </w:rPr>
        <w:t>v</w:t>
      </w:r>
      <w:proofErr w:type="spellStart"/>
      <w:r w:rsidR="003B482D" w:rsidRPr="003B705D">
        <w:rPr>
          <w:bCs/>
          <w:szCs w:val="24"/>
          <w:lang w:val="en-US"/>
        </w:rPr>
        <w:t>aik</w:t>
      </w:r>
      <w:proofErr w:type="spellEnd"/>
      <w:r w:rsidR="003B482D" w:rsidRPr="003B705D">
        <w:rPr>
          <w:bCs/>
          <w:szCs w:val="24"/>
        </w:rPr>
        <w:t xml:space="preserve">ų vasaros </w:t>
      </w:r>
      <w:r w:rsidR="003B482D">
        <w:rPr>
          <w:bCs/>
          <w:szCs w:val="24"/>
        </w:rPr>
        <w:t xml:space="preserve">stovyklų </w:t>
      </w:r>
      <w:r w:rsidR="003B482D" w:rsidRPr="003B705D">
        <w:rPr>
          <w:bCs/>
          <w:szCs w:val="24"/>
        </w:rPr>
        <w:t>programų rėmimo konkurso organizav</w:t>
      </w:r>
      <w:r w:rsidR="003B482D">
        <w:rPr>
          <w:bCs/>
          <w:szCs w:val="24"/>
        </w:rPr>
        <w:t>imo Rietavo savivaldybėje tvarkos aprašo patvirtinimo“.</w:t>
      </w:r>
    </w:p>
    <w:p w:rsidR="003F32C9" w:rsidRDefault="00F8540B">
      <w:pPr>
        <w:ind w:firstLine="720"/>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F32C9" w:rsidRDefault="003F32C9">
      <w:pPr>
        <w:shd w:val="solid" w:color="FFFFFF" w:fill="FFFFFF"/>
        <w:ind w:right="-42" w:firstLine="1440"/>
        <w:jc w:val="both"/>
        <w:rPr>
          <w:szCs w:val="24"/>
        </w:rPr>
      </w:pPr>
    </w:p>
    <w:p w:rsidR="003F32C9" w:rsidRDefault="003F32C9">
      <w:pPr>
        <w:shd w:val="solid" w:color="FFFFFF" w:fill="FFFFFF"/>
        <w:ind w:right="-42"/>
        <w:jc w:val="both"/>
        <w:rPr>
          <w:szCs w:val="24"/>
        </w:rPr>
      </w:pPr>
    </w:p>
    <w:p w:rsidR="003F32C9" w:rsidRDefault="00F8540B">
      <w:pPr>
        <w:shd w:val="solid" w:color="FFFFFF" w:fill="FFFFFF"/>
        <w:tabs>
          <w:tab w:val="left" w:pos="0"/>
        </w:tabs>
        <w:ind w:right="-42"/>
        <w:rPr>
          <w:bCs/>
          <w:szCs w:val="24"/>
        </w:rPr>
      </w:pPr>
      <w:r>
        <w:rPr>
          <w:bCs/>
          <w:szCs w:val="24"/>
        </w:rPr>
        <w:t xml:space="preserve">Savivaldybės meras                                                                               </w:t>
      </w:r>
    </w:p>
    <w:p w:rsidR="003F32C9" w:rsidRDefault="003F32C9">
      <w:pPr>
        <w:shd w:val="solid" w:color="FFFFFF" w:fill="FFFFFF"/>
        <w:ind w:right="-42"/>
        <w:jc w:val="center"/>
        <w:rPr>
          <w:b/>
          <w:bCs/>
          <w:sz w:val="22"/>
          <w:szCs w:val="22"/>
        </w:rPr>
      </w:pPr>
    </w:p>
    <w:p w:rsidR="003F32C9" w:rsidRDefault="003F32C9">
      <w:pPr>
        <w:shd w:val="solid" w:color="FFFFFF" w:fill="FFFFFF"/>
        <w:ind w:right="-42"/>
        <w:jc w:val="center"/>
        <w:rPr>
          <w:b/>
          <w:bCs/>
          <w:sz w:val="22"/>
          <w:szCs w:val="22"/>
        </w:rPr>
      </w:pPr>
    </w:p>
    <w:p w:rsidR="003F32C9" w:rsidRDefault="003F32C9">
      <w:pPr>
        <w:shd w:val="solid" w:color="FFFFFF" w:fill="FFFFFF"/>
        <w:ind w:right="-42"/>
        <w:jc w:val="center"/>
        <w:rPr>
          <w:b/>
          <w:bCs/>
          <w:sz w:val="22"/>
          <w:szCs w:val="22"/>
        </w:rPr>
      </w:pPr>
    </w:p>
    <w:p w:rsidR="0056463C" w:rsidRDefault="0056463C" w:rsidP="003554E6">
      <w:pPr>
        <w:pStyle w:val="Pagrindiniotekstotrauka"/>
        <w:tabs>
          <w:tab w:val="left" w:pos="1247"/>
        </w:tabs>
        <w:ind w:firstLine="0"/>
        <w:jc w:val="center"/>
        <w:rPr>
          <w:b/>
        </w:rPr>
      </w:pPr>
    </w:p>
    <w:p w:rsidR="003B482D" w:rsidRDefault="003B482D" w:rsidP="003554E6">
      <w:pPr>
        <w:pStyle w:val="Pagrindiniotekstotrauka"/>
        <w:tabs>
          <w:tab w:val="left" w:pos="1247"/>
        </w:tabs>
        <w:ind w:firstLine="0"/>
        <w:jc w:val="center"/>
        <w:rPr>
          <w:b/>
        </w:rPr>
      </w:pPr>
    </w:p>
    <w:p w:rsidR="003B482D" w:rsidRDefault="003B482D" w:rsidP="003554E6">
      <w:pPr>
        <w:pStyle w:val="Pagrindiniotekstotrauka"/>
        <w:tabs>
          <w:tab w:val="left" w:pos="1247"/>
        </w:tabs>
        <w:ind w:firstLine="0"/>
        <w:jc w:val="center"/>
        <w:rPr>
          <w:b/>
        </w:rPr>
      </w:pPr>
    </w:p>
    <w:p w:rsidR="003B482D" w:rsidRDefault="003B482D" w:rsidP="003554E6">
      <w:pPr>
        <w:pStyle w:val="Pagrindiniotekstotrauka"/>
        <w:tabs>
          <w:tab w:val="left" w:pos="1247"/>
        </w:tabs>
        <w:ind w:firstLine="0"/>
        <w:jc w:val="center"/>
        <w:rPr>
          <w:b/>
        </w:rPr>
      </w:pPr>
    </w:p>
    <w:p w:rsidR="0056463C" w:rsidRDefault="0056463C" w:rsidP="003554E6">
      <w:pPr>
        <w:pStyle w:val="Pagrindiniotekstotrauka"/>
        <w:tabs>
          <w:tab w:val="left" w:pos="1247"/>
        </w:tabs>
        <w:ind w:firstLine="0"/>
        <w:jc w:val="center"/>
        <w:rPr>
          <w:b/>
        </w:rPr>
      </w:pPr>
    </w:p>
    <w:p w:rsidR="0056463C" w:rsidRDefault="0056463C" w:rsidP="003554E6">
      <w:pPr>
        <w:pStyle w:val="Pagrindiniotekstotrauka"/>
        <w:tabs>
          <w:tab w:val="left" w:pos="1247"/>
        </w:tabs>
        <w:ind w:firstLine="0"/>
        <w:jc w:val="center"/>
        <w:rPr>
          <w:b/>
        </w:rPr>
      </w:pPr>
    </w:p>
    <w:p w:rsidR="0056463C" w:rsidRDefault="0056463C" w:rsidP="003554E6">
      <w:pPr>
        <w:pStyle w:val="Pagrindiniotekstotrauka"/>
        <w:tabs>
          <w:tab w:val="left" w:pos="1247"/>
        </w:tabs>
        <w:ind w:firstLine="0"/>
        <w:jc w:val="center"/>
        <w:rPr>
          <w:b/>
        </w:rPr>
      </w:pPr>
    </w:p>
    <w:p w:rsidR="0056463C" w:rsidRDefault="0056463C" w:rsidP="003554E6">
      <w:pPr>
        <w:pStyle w:val="Pagrindiniotekstotrauka"/>
        <w:tabs>
          <w:tab w:val="left" w:pos="1247"/>
        </w:tabs>
        <w:ind w:firstLine="0"/>
        <w:jc w:val="center"/>
        <w:rPr>
          <w:b/>
        </w:rPr>
      </w:pPr>
    </w:p>
    <w:p w:rsidR="004306E1" w:rsidRDefault="004306E1" w:rsidP="003554E6">
      <w:pPr>
        <w:pStyle w:val="Pagrindiniotekstotrauka"/>
        <w:tabs>
          <w:tab w:val="left" w:pos="1247"/>
        </w:tabs>
        <w:ind w:firstLine="0"/>
        <w:jc w:val="center"/>
        <w:rPr>
          <w:b/>
        </w:rPr>
      </w:pPr>
    </w:p>
    <w:p w:rsidR="004306E1" w:rsidRDefault="004306E1" w:rsidP="003554E6">
      <w:pPr>
        <w:pStyle w:val="Pagrindiniotekstotrauka"/>
        <w:tabs>
          <w:tab w:val="left" w:pos="1247"/>
        </w:tabs>
        <w:ind w:firstLine="0"/>
        <w:jc w:val="center"/>
        <w:rPr>
          <w:b/>
        </w:rPr>
      </w:pPr>
    </w:p>
    <w:p w:rsidR="0056463C" w:rsidRDefault="0056463C" w:rsidP="003554E6">
      <w:pPr>
        <w:pStyle w:val="Pagrindiniotekstotrauka"/>
        <w:tabs>
          <w:tab w:val="left" w:pos="1247"/>
        </w:tabs>
        <w:ind w:firstLine="0"/>
        <w:jc w:val="center"/>
        <w:rPr>
          <w:b/>
        </w:rPr>
      </w:pPr>
    </w:p>
    <w:p w:rsidR="003554E6" w:rsidRPr="000F189F" w:rsidRDefault="003554E6" w:rsidP="003554E6">
      <w:pPr>
        <w:pStyle w:val="Pagrindiniotekstotrauka"/>
        <w:tabs>
          <w:tab w:val="left" w:pos="1247"/>
        </w:tabs>
        <w:ind w:firstLine="0"/>
        <w:jc w:val="center"/>
        <w:rPr>
          <w:b/>
        </w:rPr>
      </w:pPr>
      <w:r w:rsidRPr="000F189F">
        <w:rPr>
          <w:b/>
        </w:rPr>
        <w:lastRenderedPageBreak/>
        <w:t>RIETAVO SAVIVALDYBĖS ADMINISTRACIJOS</w:t>
      </w:r>
    </w:p>
    <w:p w:rsidR="003554E6" w:rsidRPr="000F189F" w:rsidRDefault="003554E6" w:rsidP="003554E6">
      <w:pPr>
        <w:pStyle w:val="Pagrindiniotekstotrauka"/>
        <w:tabs>
          <w:tab w:val="left" w:pos="1247"/>
        </w:tabs>
        <w:ind w:firstLine="0"/>
        <w:jc w:val="center"/>
        <w:rPr>
          <w:b/>
        </w:rPr>
      </w:pPr>
      <w:r w:rsidRPr="000F189F">
        <w:rPr>
          <w:b/>
        </w:rPr>
        <w:t>ŠVIETIMO, KULTŪROS IR SPORTO SKYRIUS</w:t>
      </w:r>
    </w:p>
    <w:p w:rsidR="003554E6" w:rsidRPr="000F189F" w:rsidRDefault="003554E6" w:rsidP="003554E6">
      <w:pPr>
        <w:jc w:val="center"/>
        <w:rPr>
          <w:b/>
          <w:szCs w:val="24"/>
        </w:rPr>
      </w:pPr>
    </w:p>
    <w:p w:rsidR="003554E6" w:rsidRPr="000F189F" w:rsidRDefault="003554E6" w:rsidP="003554E6">
      <w:pPr>
        <w:jc w:val="center"/>
        <w:rPr>
          <w:b/>
          <w:szCs w:val="24"/>
        </w:rPr>
      </w:pPr>
      <w:r w:rsidRPr="000F189F">
        <w:rPr>
          <w:b/>
          <w:szCs w:val="24"/>
        </w:rPr>
        <w:t>AIŠKINAMASIS RAŠTAS PRIE SPRENDIMO</w:t>
      </w:r>
    </w:p>
    <w:p w:rsidR="003554E6" w:rsidRPr="003554E6" w:rsidRDefault="003554E6" w:rsidP="003554E6">
      <w:pPr>
        <w:shd w:val="solid" w:color="FFFFFF" w:fill="FFFFFF"/>
        <w:jc w:val="center"/>
        <w:rPr>
          <w:szCs w:val="24"/>
        </w:rPr>
      </w:pPr>
      <w:r w:rsidRPr="003554E6">
        <w:rPr>
          <w:b/>
          <w:bCs/>
          <w:caps/>
          <w:szCs w:val="24"/>
        </w:rPr>
        <w:t>,,</w:t>
      </w:r>
      <w:r w:rsidR="004306E1">
        <w:rPr>
          <w:b/>
          <w:bCs/>
          <w:szCs w:val="24"/>
        </w:rPr>
        <w:t>DĖL ĮGALIOJIMŲ</w:t>
      </w:r>
      <w:r w:rsidR="00C45719" w:rsidRPr="00571C3F">
        <w:rPr>
          <w:b/>
          <w:bCs/>
          <w:szCs w:val="24"/>
        </w:rPr>
        <w:t xml:space="preserve"> RIETAVO SAVIVALDYBĖS ADMINISTRACIJOS DIREKTORIUI VYTAUTUI DIČIŪNUI</w:t>
      </w:r>
      <w:r w:rsidR="004306E1">
        <w:rPr>
          <w:b/>
          <w:bCs/>
          <w:szCs w:val="24"/>
        </w:rPr>
        <w:t>“</w:t>
      </w:r>
      <w:r w:rsidRPr="003554E6">
        <w:rPr>
          <w:b/>
          <w:bCs/>
          <w:szCs w:val="24"/>
        </w:rPr>
        <w:t xml:space="preserve"> </w:t>
      </w:r>
      <w:r w:rsidR="002770F5">
        <w:rPr>
          <w:b/>
          <w:bCs/>
          <w:szCs w:val="24"/>
        </w:rPr>
        <w:t>PROJEKTO</w:t>
      </w:r>
    </w:p>
    <w:p w:rsidR="003554E6" w:rsidRDefault="003554E6" w:rsidP="003554E6">
      <w:pPr>
        <w:ind w:firstLine="782"/>
        <w:jc w:val="center"/>
      </w:pPr>
    </w:p>
    <w:p w:rsidR="003554E6" w:rsidRPr="000F189F" w:rsidRDefault="003554E6" w:rsidP="003554E6">
      <w:pPr>
        <w:jc w:val="center"/>
        <w:rPr>
          <w:szCs w:val="24"/>
        </w:rPr>
      </w:pPr>
    </w:p>
    <w:p w:rsidR="003554E6" w:rsidRPr="00101215" w:rsidRDefault="003554E6" w:rsidP="003554E6">
      <w:pPr>
        <w:jc w:val="center"/>
        <w:rPr>
          <w:color w:val="000000" w:themeColor="text1"/>
          <w:szCs w:val="24"/>
        </w:rPr>
      </w:pPr>
      <w:r w:rsidRPr="000F189F">
        <w:rPr>
          <w:szCs w:val="24"/>
        </w:rPr>
        <w:t>20</w:t>
      </w:r>
      <w:r>
        <w:rPr>
          <w:szCs w:val="24"/>
        </w:rPr>
        <w:t>20</w:t>
      </w:r>
      <w:r w:rsidR="003D2478">
        <w:rPr>
          <w:szCs w:val="24"/>
        </w:rPr>
        <w:t>-09</w:t>
      </w:r>
      <w:r w:rsidRPr="000F189F">
        <w:rPr>
          <w:szCs w:val="24"/>
        </w:rPr>
        <w:t>-</w:t>
      </w:r>
      <w:r w:rsidR="003D2478">
        <w:rPr>
          <w:color w:val="000000" w:themeColor="text1"/>
          <w:szCs w:val="24"/>
        </w:rPr>
        <w:t>10</w:t>
      </w:r>
    </w:p>
    <w:p w:rsidR="003554E6" w:rsidRPr="000F189F" w:rsidRDefault="003554E6" w:rsidP="003554E6">
      <w:pPr>
        <w:jc w:val="center"/>
        <w:rPr>
          <w:szCs w:val="24"/>
        </w:rPr>
      </w:pPr>
      <w:r w:rsidRPr="000F189F">
        <w:rPr>
          <w:szCs w:val="24"/>
        </w:rPr>
        <w:t>Rietavas</w:t>
      </w:r>
    </w:p>
    <w:p w:rsidR="003554E6" w:rsidRPr="000F189F" w:rsidRDefault="003554E6" w:rsidP="003554E6">
      <w:pPr>
        <w:jc w:val="center"/>
        <w:rPr>
          <w:b/>
          <w:szCs w:val="24"/>
        </w:rPr>
      </w:pPr>
    </w:p>
    <w:p w:rsidR="003554E6" w:rsidRDefault="003554E6" w:rsidP="0056463C">
      <w:pPr>
        <w:pStyle w:val="Pagrindiniotekstotrauka"/>
        <w:numPr>
          <w:ilvl w:val="0"/>
          <w:numId w:val="1"/>
        </w:numPr>
        <w:tabs>
          <w:tab w:val="left" w:pos="1247"/>
          <w:tab w:val="left" w:pos="1843"/>
        </w:tabs>
        <w:ind w:hanging="367"/>
        <w:rPr>
          <w:b/>
        </w:rPr>
      </w:pPr>
      <w:r w:rsidRPr="000F189F">
        <w:rPr>
          <w:b/>
        </w:rPr>
        <w:t>Sprendimo projekto esmė.</w:t>
      </w:r>
      <w:r>
        <w:rPr>
          <w:b/>
        </w:rPr>
        <w:t xml:space="preserve"> </w:t>
      </w:r>
    </w:p>
    <w:p w:rsidR="003554E6" w:rsidRPr="003554E6" w:rsidRDefault="003554E6" w:rsidP="003554E6">
      <w:pPr>
        <w:pStyle w:val="Pagrindiniotekstotrauka"/>
        <w:tabs>
          <w:tab w:val="left" w:pos="1247"/>
          <w:tab w:val="left" w:pos="1843"/>
        </w:tabs>
        <w:ind w:firstLine="0"/>
      </w:pPr>
      <w:r>
        <w:tab/>
      </w:r>
      <w:r w:rsidR="00DB7825">
        <w:t>Siekiant kuo efektyviau koordinuoti nefo</w:t>
      </w:r>
      <w:r w:rsidR="00B331B3">
        <w:t>rmaliojo vaikų švietimo</w:t>
      </w:r>
      <w:r w:rsidR="00DB7825">
        <w:t xml:space="preserve">, vaikų vasaros poilsio ir kitų neformaliojo vaikų švietimo programų įgyvendinimą Rietavo savivaldybėje, atsižvelgiant į labai </w:t>
      </w:r>
      <w:r w:rsidR="008E227B">
        <w:t>dažnai kintančius</w:t>
      </w:r>
      <w:r w:rsidR="00DB7825">
        <w:t xml:space="preserve"> teisės aktus ir siekiant suvaldyti laiko sąnaudas</w:t>
      </w:r>
      <w:r w:rsidR="00B331B3">
        <w:t>, sprendimu</w:t>
      </w:r>
      <w:r w:rsidR="00F75777">
        <w:t xml:space="preserve"> </w:t>
      </w:r>
      <w:r w:rsidR="00B331B3">
        <w:t xml:space="preserve">įgaliojama </w:t>
      </w:r>
      <w:r w:rsidR="00817F93">
        <w:t>Rietavo savivaldybės administracijos direktorių</w:t>
      </w:r>
      <w:r w:rsidR="0075097C">
        <w:t xml:space="preserve"> Vytautą </w:t>
      </w:r>
      <w:proofErr w:type="spellStart"/>
      <w:r w:rsidR="0075097C">
        <w:t>Dičiūną</w:t>
      </w:r>
      <w:proofErr w:type="spellEnd"/>
      <w:r w:rsidR="002770F5" w:rsidRPr="002770F5">
        <w:t xml:space="preserve"> </w:t>
      </w:r>
      <w:r w:rsidR="002770F5">
        <w:t>tvirtinti parengtus teisės aktus</w:t>
      </w:r>
      <w:r>
        <w:rPr>
          <w:bCs/>
        </w:rPr>
        <w:t xml:space="preserve">. </w:t>
      </w:r>
    </w:p>
    <w:p w:rsidR="003554E6" w:rsidRPr="000F189F" w:rsidRDefault="003554E6" w:rsidP="003554E6">
      <w:pPr>
        <w:jc w:val="both"/>
        <w:rPr>
          <w:b/>
        </w:rPr>
      </w:pPr>
      <w:r w:rsidRPr="000F189F">
        <w:rPr>
          <w:bCs/>
        </w:rPr>
        <w:t xml:space="preserve">           </w:t>
      </w:r>
      <w:r>
        <w:rPr>
          <w:bCs/>
        </w:rPr>
        <w:tab/>
      </w:r>
      <w:r w:rsidRPr="000F189F">
        <w:rPr>
          <w:bCs/>
        </w:rPr>
        <w:t xml:space="preserve"> </w:t>
      </w:r>
      <w:r w:rsidR="0056463C">
        <w:rPr>
          <w:bCs/>
        </w:rPr>
        <w:tab/>
      </w:r>
      <w:r w:rsidRPr="000F189F">
        <w:rPr>
          <w:b/>
        </w:rPr>
        <w:t>2.</w:t>
      </w:r>
      <w:r w:rsidRPr="000F189F">
        <w:rPr>
          <w:bCs/>
        </w:rPr>
        <w:t xml:space="preserve"> </w:t>
      </w:r>
      <w:r w:rsidRPr="000F189F">
        <w:rPr>
          <w:b/>
        </w:rPr>
        <w:t xml:space="preserve">Kuo vadovaujantis parengtas sprendimo projektas. </w:t>
      </w:r>
    </w:p>
    <w:p w:rsidR="003554E6" w:rsidRPr="00C23060" w:rsidRDefault="003554E6" w:rsidP="003554E6">
      <w:pPr>
        <w:ind w:firstLine="992"/>
        <w:jc w:val="both"/>
      </w:pPr>
      <w:r w:rsidRPr="003D0EE0">
        <w:rPr>
          <w:bCs/>
          <w:color w:val="FF0000"/>
        </w:rPr>
        <w:t xml:space="preserve">   </w:t>
      </w:r>
      <w:r w:rsidR="00817F93">
        <w:rPr>
          <w:szCs w:val="24"/>
        </w:rPr>
        <w:t>Vadovau</w:t>
      </w:r>
      <w:r w:rsidR="002770F5">
        <w:rPr>
          <w:szCs w:val="24"/>
        </w:rPr>
        <w:t>jantis</w:t>
      </w:r>
      <w:r w:rsidR="00817F93">
        <w:rPr>
          <w:szCs w:val="24"/>
        </w:rPr>
        <w:t xml:space="preserve"> Lietuvos Respublikos vietos savivaldos įstatymo 6 straipsnio </w:t>
      </w:r>
      <w:r w:rsidR="008E7E4A">
        <w:rPr>
          <w:szCs w:val="24"/>
        </w:rPr>
        <w:t>8</w:t>
      </w:r>
      <w:r w:rsidR="00817F93">
        <w:rPr>
          <w:szCs w:val="24"/>
        </w:rPr>
        <w:t xml:space="preserve"> punktu</w:t>
      </w:r>
      <w:r w:rsidR="008E7E4A">
        <w:rPr>
          <w:szCs w:val="24"/>
        </w:rPr>
        <w:t xml:space="preserve"> ir 18 straipsnio 1</w:t>
      </w:r>
      <w:r w:rsidR="00817F93">
        <w:rPr>
          <w:szCs w:val="24"/>
        </w:rPr>
        <w:t xml:space="preserve"> dalimi, Lietuvos Respublikos švietimo, mokslo ir sporto ministro </w:t>
      </w:r>
      <w:r w:rsidR="00817F93">
        <w:rPr>
          <w:szCs w:val="24"/>
          <w:lang w:eastAsia="lt-LT"/>
        </w:rPr>
        <w:t>2020</w:t>
      </w:r>
      <w:r w:rsidR="00817F93" w:rsidRPr="00A06625">
        <w:rPr>
          <w:szCs w:val="24"/>
          <w:lang w:eastAsia="lt-LT"/>
        </w:rPr>
        <w:t xml:space="preserve"> m. </w:t>
      </w:r>
      <w:r w:rsidR="00817F93">
        <w:rPr>
          <w:szCs w:val="24"/>
          <w:lang w:eastAsia="lt-LT"/>
        </w:rPr>
        <w:t xml:space="preserve">birželio 2 d. įsakymu Nr. V-823 „Dėl vaikų vasaros stovyklų ir kitų neformaliojo vaikų švietimo veiklų finansavimo tvarkos aprašo patvirtinimo ir lėšų skyrimo savivaldybėms“, </w:t>
      </w:r>
      <w:r w:rsidR="00817F93">
        <w:rPr>
          <w:szCs w:val="24"/>
        </w:rPr>
        <w:t xml:space="preserve">Lietuvos Respublikos švietimo, mokslo ir sporto ministro </w:t>
      </w:r>
      <w:r w:rsidR="00817F93">
        <w:rPr>
          <w:szCs w:val="24"/>
          <w:lang w:eastAsia="lt-LT"/>
        </w:rPr>
        <w:t>2020</w:t>
      </w:r>
      <w:r w:rsidR="00817F93" w:rsidRPr="00A06625">
        <w:rPr>
          <w:szCs w:val="24"/>
          <w:lang w:eastAsia="lt-LT"/>
        </w:rPr>
        <w:t xml:space="preserve"> m. </w:t>
      </w:r>
      <w:r w:rsidR="00817F93">
        <w:rPr>
          <w:szCs w:val="24"/>
          <w:lang w:eastAsia="lt-LT"/>
        </w:rPr>
        <w:t>liepos 24 d. įsakymu Nr. V-1103 „Dėl Švietimo, mokslo ir sporto ministro 2018 m. rugsėjo 12 d. įsakymo Nr. V-758 „Dėl neformaliojo vaikų švietimo lėšų skyrimo ir panaudojimo tvarkos aprašo patvirtinimo“ pakeitimo“.</w:t>
      </w:r>
      <w:r>
        <w:t xml:space="preserve"> </w:t>
      </w:r>
      <w:r w:rsidRPr="00C23060">
        <w:t xml:space="preserve">  </w:t>
      </w:r>
    </w:p>
    <w:p w:rsidR="003554E6" w:rsidRPr="000F189F" w:rsidRDefault="003554E6" w:rsidP="003554E6">
      <w:pPr>
        <w:numPr>
          <w:ilvl w:val="0"/>
          <w:numId w:val="2"/>
        </w:numPr>
        <w:jc w:val="both"/>
        <w:rPr>
          <w:b/>
        </w:rPr>
      </w:pPr>
      <w:r w:rsidRPr="000F189F">
        <w:rPr>
          <w:b/>
        </w:rPr>
        <w:t>Tikslai ir uždaviniai.</w:t>
      </w:r>
    </w:p>
    <w:p w:rsidR="003554E6" w:rsidRPr="000F189F" w:rsidRDefault="00F7394D" w:rsidP="005526F4">
      <w:pPr>
        <w:ind w:firstLine="1440"/>
        <w:jc w:val="both"/>
      </w:pPr>
      <w:r>
        <w:rPr>
          <w:bCs/>
        </w:rPr>
        <w:t>Įgalioti tvirtinti</w:t>
      </w:r>
      <w:r w:rsidR="002770F5">
        <w:rPr>
          <w:bCs/>
        </w:rPr>
        <w:t xml:space="preserve"> teisės aktus</w:t>
      </w:r>
      <w:bookmarkStart w:id="0" w:name="_GoBack"/>
      <w:bookmarkEnd w:id="0"/>
      <w:r>
        <w:rPr>
          <w:bCs/>
        </w:rPr>
        <w:t>.</w:t>
      </w:r>
    </w:p>
    <w:p w:rsidR="003554E6" w:rsidRPr="000F189F" w:rsidRDefault="003554E6" w:rsidP="003554E6">
      <w:pPr>
        <w:numPr>
          <w:ilvl w:val="0"/>
          <w:numId w:val="2"/>
        </w:numPr>
        <w:jc w:val="both"/>
        <w:rPr>
          <w:b/>
        </w:rPr>
      </w:pPr>
      <w:r w:rsidRPr="000F189F">
        <w:rPr>
          <w:b/>
        </w:rPr>
        <w:t>Laukiami rezultatai.</w:t>
      </w:r>
    </w:p>
    <w:p w:rsidR="00F7394D" w:rsidRDefault="00F7394D" w:rsidP="00F7394D">
      <w:pPr>
        <w:pStyle w:val="Pagrindiniotekstotrauka"/>
        <w:ind w:firstLine="1440"/>
        <w:rPr>
          <w:b/>
        </w:rPr>
      </w:pPr>
      <w:r>
        <w:rPr>
          <w:bCs/>
        </w:rPr>
        <w:t xml:space="preserve">Įgaliojimai tvirtinti </w:t>
      </w:r>
      <w:r>
        <w:t>N</w:t>
      </w:r>
      <w:r w:rsidRPr="00FB7C3F">
        <w:t>eformaliojo vaikų švietimo lėšų skyrimo ir panaudojimo tva</w:t>
      </w:r>
      <w:r>
        <w:t>rkos</w:t>
      </w:r>
      <w:r w:rsidR="00A42B4F">
        <w:t xml:space="preserve"> aprašą ir </w:t>
      </w:r>
      <w:r>
        <w:t xml:space="preserve"> </w:t>
      </w:r>
      <w:r w:rsidR="00A42B4F">
        <w:t>V</w:t>
      </w:r>
      <w:r>
        <w:t xml:space="preserve">asaros stovyklų ir kitų neformaliojo vaikų švietimo veiklų programų rėmimo konkurso organizavimo Rietavo savivaldybėje tvarkos </w:t>
      </w:r>
      <w:r w:rsidR="00A42B4F">
        <w:t>aprašą</w:t>
      </w:r>
      <w:r>
        <w:t>.</w:t>
      </w:r>
    </w:p>
    <w:p w:rsidR="005526F4" w:rsidRDefault="00F7394D" w:rsidP="00F7394D">
      <w:pPr>
        <w:pStyle w:val="Pagrindiniotekstotrauka"/>
        <w:ind w:firstLine="1440"/>
        <w:rPr>
          <w:b/>
        </w:rPr>
      </w:pPr>
      <w:r>
        <w:rPr>
          <w:b/>
        </w:rPr>
        <w:t xml:space="preserve">5. </w:t>
      </w:r>
      <w:r w:rsidR="003554E6" w:rsidRPr="000F189F">
        <w:rPr>
          <w:b/>
        </w:rPr>
        <w:t>Kas inicijavo sprendimo  projekto rengimą.</w:t>
      </w:r>
    </w:p>
    <w:p w:rsidR="003554E6" w:rsidRPr="005526F4" w:rsidRDefault="003554E6" w:rsidP="005526F4">
      <w:pPr>
        <w:jc w:val="both"/>
        <w:rPr>
          <w:b/>
        </w:rPr>
      </w:pPr>
      <w:r w:rsidRPr="005526F4">
        <w:rPr>
          <w:bCs/>
        </w:rPr>
        <w:t xml:space="preserve"> </w:t>
      </w:r>
      <w:r w:rsidR="005526F4">
        <w:rPr>
          <w:bCs/>
        </w:rPr>
        <w:tab/>
      </w:r>
      <w:r w:rsidR="005526F4">
        <w:rPr>
          <w:bCs/>
        </w:rPr>
        <w:tab/>
      </w:r>
      <w:r w:rsidRPr="005526F4">
        <w:rPr>
          <w:bCs/>
        </w:rPr>
        <w:t>Sprendimo projekto rengimą inicijavo Švietimo, kultūros ir sporto skyrius.</w:t>
      </w:r>
    </w:p>
    <w:p w:rsidR="005526F4" w:rsidRDefault="003554E6" w:rsidP="003554E6">
      <w:pPr>
        <w:numPr>
          <w:ilvl w:val="0"/>
          <w:numId w:val="2"/>
        </w:numPr>
        <w:jc w:val="both"/>
        <w:rPr>
          <w:b/>
        </w:rPr>
      </w:pPr>
      <w:r w:rsidRPr="000F189F">
        <w:rPr>
          <w:b/>
        </w:rPr>
        <w:t>Sprendimo projekto rengimo metu gauti specialistų vertinimai</w:t>
      </w:r>
    </w:p>
    <w:p w:rsidR="003554E6" w:rsidRPr="005526F4" w:rsidRDefault="003554E6" w:rsidP="005526F4">
      <w:pPr>
        <w:ind w:left="705" w:firstLine="720"/>
        <w:jc w:val="both"/>
        <w:rPr>
          <w:b/>
        </w:rPr>
      </w:pPr>
      <w:r w:rsidRPr="005526F4">
        <w:rPr>
          <w:bCs/>
        </w:rPr>
        <w:t>Neigiamų specialistų vertinimų negauta.</w:t>
      </w:r>
    </w:p>
    <w:p w:rsidR="003554E6" w:rsidRPr="000F189F" w:rsidRDefault="003554E6" w:rsidP="003554E6">
      <w:pPr>
        <w:numPr>
          <w:ilvl w:val="0"/>
          <w:numId w:val="2"/>
        </w:numPr>
        <w:jc w:val="both"/>
        <w:rPr>
          <w:b/>
        </w:rPr>
      </w:pPr>
      <w:r w:rsidRPr="000F189F">
        <w:rPr>
          <w:b/>
        </w:rPr>
        <w:t>Galimos teigiamos ar neigiamos sprendimo priėmimo pasekmės.</w:t>
      </w:r>
    </w:p>
    <w:p w:rsidR="003554E6" w:rsidRPr="000F189F" w:rsidRDefault="003554E6" w:rsidP="005526F4">
      <w:pPr>
        <w:ind w:left="705" w:firstLine="720"/>
        <w:jc w:val="both"/>
        <w:rPr>
          <w:bCs/>
        </w:rPr>
      </w:pPr>
      <w:r w:rsidRPr="000F189F">
        <w:rPr>
          <w:bCs/>
        </w:rPr>
        <w:t>Neigiamų pasekmių nenumatyta.</w:t>
      </w:r>
    </w:p>
    <w:p w:rsidR="003554E6" w:rsidRPr="000F189F" w:rsidRDefault="003554E6" w:rsidP="003554E6">
      <w:pPr>
        <w:numPr>
          <w:ilvl w:val="0"/>
          <w:numId w:val="2"/>
        </w:numPr>
        <w:jc w:val="both"/>
        <w:rPr>
          <w:b/>
        </w:rPr>
      </w:pPr>
      <w:r w:rsidRPr="000F189F">
        <w:rPr>
          <w:b/>
        </w:rPr>
        <w:t>Lėšų poreikis sprendimo įgyvendinimui.</w:t>
      </w:r>
    </w:p>
    <w:p w:rsidR="003554E6" w:rsidRPr="000F189F" w:rsidRDefault="005526F4" w:rsidP="003554E6">
      <w:pPr>
        <w:jc w:val="both"/>
        <w:rPr>
          <w:bCs/>
        </w:rPr>
      </w:pPr>
      <w:r>
        <w:rPr>
          <w:bCs/>
        </w:rPr>
        <w:t xml:space="preserve"> </w:t>
      </w:r>
      <w:r>
        <w:rPr>
          <w:bCs/>
        </w:rPr>
        <w:tab/>
      </w:r>
      <w:r>
        <w:rPr>
          <w:bCs/>
        </w:rPr>
        <w:tab/>
      </w:r>
      <w:r w:rsidR="00A75D7B">
        <w:rPr>
          <w:bCs/>
        </w:rPr>
        <w:t>Vi</w:t>
      </w:r>
      <w:r w:rsidR="00E22430">
        <w:rPr>
          <w:bCs/>
        </w:rPr>
        <w:t>suomenės ugdymo programų lėšos.</w:t>
      </w:r>
    </w:p>
    <w:p w:rsidR="003554E6" w:rsidRPr="000F189F" w:rsidRDefault="003554E6" w:rsidP="003554E6">
      <w:pPr>
        <w:ind w:firstLine="1425"/>
        <w:jc w:val="both"/>
        <w:rPr>
          <w:bCs/>
        </w:rPr>
      </w:pPr>
      <w:r w:rsidRPr="000F189F">
        <w:rPr>
          <w:bCs/>
        </w:rPr>
        <w:t xml:space="preserve"> </w:t>
      </w:r>
      <w:r w:rsidRPr="000F189F">
        <w:rPr>
          <w:b/>
          <w:bCs/>
        </w:rPr>
        <w:t>9.</w:t>
      </w:r>
      <w:r w:rsidRPr="000F189F">
        <w:rPr>
          <w:bCs/>
        </w:rPr>
        <w:t xml:space="preserve"> </w:t>
      </w:r>
      <w:r w:rsidRPr="000F189F">
        <w:rPr>
          <w:b/>
        </w:rPr>
        <w:t>Antikorupcinis vertinimas.</w:t>
      </w:r>
      <w:r w:rsidRPr="000F189F">
        <w:rPr>
          <w:bCs/>
        </w:rPr>
        <w:t xml:space="preserve"> </w:t>
      </w:r>
    </w:p>
    <w:p w:rsidR="003554E6" w:rsidRPr="000F189F" w:rsidRDefault="005526F4" w:rsidP="003554E6">
      <w:pPr>
        <w:tabs>
          <w:tab w:val="left" w:pos="1134"/>
        </w:tabs>
        <w:jc w:val="both"/>
      </w:pPr>
      <w:r>
        <w:t xml:space="preserve"> </w:t>
      </w:r>
      <w:r w:rsidR="003554E6">
        <w:t xml:space="preserve"> </w:t>
      </w:r>
      <w:r>
        <w:tab/>
      </w:r>
      <w:r>
        <w:tab/>
      </w:r>
      <w:r w:rsidR="003554E6" w:rsidRPr="000F189F">
        <w:t>Šis sprendimas antikorupciniu požiūriu nevertinamas.</w:t>
      </w:r>
    </w:p>
    <w:p w:rsidR="003554E6" w:rsidRPr="000F189F" w:rsidRDefault="003554E6" w:rsidP="003554E6">
      <w:pPr>
        <w:ind w:firstLine="1425"/>
        <w:jc w:val="both"/>
      </w:pPr>
    </w:p>
    <w:p w:rsidR="003554E6" w:rsidRPr="003D0EE0" w:rsidRDefault="003554E6" w:rsidP="003554E6">
      <w:pPr>
        <w:rPr>
          <w:color w:val="FF0000"/>
        </w:rPr>
      </w:pPr>
    </w:p>
    <w:p w:rsidR="003554E6" w:rsidRDefault="003554E6" w:rsidP="003554E6">
      <w:pPr>
        <w:pStyle w:val="Pagrindiniotekstotrauka"/>
        <w:tabs>
          <w:tab w:val="left" w:pos="1247"/>
        </w:tabs>
        <w:ind w:firstLine="0"/>
      </w:pPr>
      <w:r w:rsidRPr="000F189F">
        <w:t>Švietimo, kul</w:t>
      </w:r>
      <w:r w:rsidR="00A42B4F">
        <w:t>tūros ir sporto skyriaus vyr. specialistė</w:t>
      </w:r>
      <w:r w:rsidRPr="000F189F">
        <w:t xml:space="preserve">       </w:t>
      </w:r>
      <w:r w:rsidR="00A42B4F">
        <w:t xml:space="preserve">              </w:t>
      </w:r>
      <w:r w:rsidR="00A42B4F">
        <w:tab/>
      </w:r>
      <w:r w:rsidR="00A42B4F">
        <w:tab/>
        <w:t xml:space="preserve">Jolanta </w:t>
      </w:r>
      <w:proofErr w:type="spellStart"/>
      <w:r w:rsidR="00A42B4F">
        <w:t>Grevienė</w:t>
      </w:r>
      <w:proofErr w:type="spellEnd"/>
      <w:r w:rsidRPr="000F189F">
        <w:t xml:space="preserve"> </w:t>
      </w:r>
    </w:p>
    <w:p w:rsidR="003554E6" w:rsidRDefault="003554E6" w:rsidP="003554E6">
      <w:pPr>
        <w:tabs>
          <w:tab w:val="left" w:pos="0"/>
        </w:tabs>
      </w:pPr>
    </w:p>
    <w:p w:rsidR="003554E6" w:rsidRDefault="003554E6" w:rsidP="003554E6">
      <w:pPr>
        <w:jc w:val="both"/>
        <w:rPr>
          <w:b/>
          <w:color w:val="FF0000"/>
        </w:rPr>
      </w:pPr>
    </w:p>
    <w:sectPr w:rsidR="003554E6" w:rsidSect="009B4F1D">
      <w:footerReference w:type="default" r:id="rId10"/>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B8" w:rsidRDefault="006054B8">
      <w:pPr>
        <w:ind w:firstLine="720"/>
        <w:jc w:val="both"/>
      </w:pPr>
      <w:r>
        <w:separator/>
      </w:r>
    </w:p>
  </w:endnote>
  <w:endnote w:type="continuationSeparator" w:id="0">
    <w:p w:rsidR="006054B8" w:rsidRDefault="006054B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C9" w:rsidRDefault="00F8540B">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B8" w:rsidRDefault="006054B8">
      <w:pPr>
        <w:ind w:firstLine="720"/>
        <w:jc w:val="both"/>
      </w:pPr>
      <w:r>
        <w:separator/>
      </w:r>
    </w:p>
  </w:footnote>
  <w:footnote w:type="continuationSeparator" w:id="0">
    <w:p w:rsidR="006054B8" w:rsidRDefault="006054B8">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48761E70"/>
    <w:multiLevelType w:val="multilevel"/>
    <w:tmpl w:val="DDC8FE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363CB"/>
    <w:rsid w:val="00051FDA"/>
    <w:rsid w:val="00080D33"/>
    <w:rsid w:val="00101215"/>
    <w:rsid w:val="00183FCF"/>
    <w:rsid w:val="001D127D"/>
    <w:rsid w:val="00224199"/>
    <w:rsid w:val="00231D75"/>
    <w:rsid w:val="00257AA3"/>
    <w:rsid w:val="002770F5"/>
    <w:rsid w:val="003554E6"/>
    <w:rsid w:val="003872B3"/>
    <w:rsid w:val="003B482D"/>
    <w:rsid w:val="003D2478"/>
    <w:rsid w:val="003F32C9"/>
    <w:rsid w:val="004306E1"/>
    <w:rsid w:val="005526F4"/>
    <w:rsid w:val="0056463C"/>
    <w:rsid w:val="00571C3F"/>
    <w:rsid w:val="006054B8"/>
    <w:rsid w:val="00694163"/>
    <w:rsid w:val="0075097C"/>
    <w:rsid w:val="00787C79"/>
    <w:rsid w:val="00817F93"/>
    <w:rsid w:val="008900EB"/>
    <w:rsid w:val="008E227B"/>
    <w:rsid w:val="008E7E4A"/>
    <w:rsid w:val="00921ED3"/>
    <w:rsid w:val="009B4F1D"/>
    <w:rsid w:val="009B6CD5"/>
    <w:rsid w:val="009C4C24"/>
    <w:rsid w:val="00A06625"/>
    <w:rsid w:val="00A26205"/>
    <w:rsid w:val="00A42B4F"/>
    <w:rsid w:val="00A75D7B"/>
    <w:rsid w:val="00B331B3"/>
    <w:rsid w:val="00B34965"/>
    <w:rsid w:val="00BC0189"/>
    <w:rsid w:val="00C45719"/>
    <w:rsid w:val="00DB7825"/>
    <w:rsid w:val="00DC3997"/>
    <w:rsid w:val="00E10BC8"/>
    <w:rsid w:val="00E22430"/>
    <w:rsid w:val="00E42838"/>
    <w:rsid w:val="00E63A6F"/>
    <w:rsid w:val="00EB681F"/>
    <w:rsid w:val="00F7394D"/>
    <w:rsid w:val="00F75777"/>
    <w:rsid w:val="00F8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3554E6"/>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3554E6"/>
    <w:rPr>
      <w:szCs w:val="24"/>
    </w:rPr>
  </w:style>
  <w:style w:type="paragraph" w:styleId="Sraopastraipa">
    <w:name w:val="List Paragraph"/>
    <w:basedOn w:val="prastasis"/>
    <w:uiPriority w:val="99"/>
    <w:qFormat/>
    <w:rsid w:val="00E10BC8"/>
    <w:pPr>
      <w:ind w:left="720"/>
      <w:contextualSpacing/>
    </w:pPr>
    <w:rPr>
      <w:szCs w:val="24"/>
      <w:lang w:eastAsia="lt-LT"/>
    </w:rPr>
  </w:style>
  <w:style w:type="paragraph" w:styleId="Debesliotekstas">
    <w:name w:val="Balloon Text"/>
    <w:basedOn w:val="prastasis"/>
    <w:link w:val="DebesliotekstasDiagrama"/>
    <w:rsid w:val="00DC3997"/>
    <w:rPr>
      <w:rFonts w:ascii="Tahoma" w:hAnsi="Tahoma" w:cs="Tahoma"/>
      <w:sz w:val="16"/>
      <w:szCs w:val="16"/>
    </w:rPr>
  </w:style>
  <w:style w:type="character" w:customStyle="1" w:styleId="DebesliotekstasDiagrama">
    <w:name w:val="Debesėlio tekstas Diagrama"/>
    <w:basedOn w:val="Numatytasispastraiposriftas"/>
    <w:link w:val="Debesliotekstas"/>
    <w:rsid w:val="00DC3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3554E6"/>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3554E6"/>
    <w:rPr>
      <w:szCs w:val="24"/>
    </w:rPr>
  </w:style>
  <w:style w:type="paragraph" w:styleId="Sraopastraipa">
    <w:name w:val="List Paragraph"/>
    <w:basedOn w:val="prastasis"/>
    <w:uiPriority w:val="99"/>
    <w:qFormat/>
    <w:rsid w:val="00E10BC8"/>
    <w:pPr>
      <w:ind w:left="720"/>
      <w:contextualSpacing/>
    </w:pPr>
    <w:rPr>
      <w:szCs w:val="24"/>
      <w:lang w:eastAsia="lt-LT"/>
    </w:rPr>
  </w:style>
  <w:style w:type="paragraph" w:styleId="Debesliotekstas">
    <w:name w:val="Balloon Text"/>
    <w:basedOn w:val="prastasis"/>
    <w:link w:val="DebesliotekstasDiagrama"/>
    <w:rsid w:val="00DC3997"/>
    <w:rPr>
      <w:rFonts w:ascii="Tahoma" w:hAnsi="Tahoma" w:cs="Tahoma"/>
      <w:sz w:val="16"/>
      <w:szCs w:val="16"/>
    </w:rPr>
  </w:style>
  <w:style w:type="character" w:customStyle="1" w:styleId="DebesliotekstasDiagrama">
    <w:name w:val="Debesėlio tekstas Diagrama"/>
    <w:basedOn w:val="Numatytasispastraiposriftas"/>
    <w:link w:val="Debesliotekstas"/>
    <w:rsid w:val="00DC3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37403935">
      <w:bodyDiv w:val="1"/>
      <w:marLeft w:val="0"/>
      <w:marRight w:val="0"/>
      <w:marTop w:val="0"/>
      <w:marBottom w:val="0"/>
      <w:divBdr>
        <w:top w:val="none" w:sz="0" w:space="0" w:color="auto"/>
        <w:left w:val="none" w:sz="0" w:space="0" w:color="auto"/>
        <w:bottom w:val="none" w:sz="0" w:space="0" w:color="auto"/>
        <w:right w:val="none" w:sz="0" w:space="0" w:color="auto"/>
      </w:divBdr>
      <w:divsChild>
        <w:div w:id="1929382915">
          <w:marLeft w:val="0"/>
          <w:marRight w:val="0"/>
          <w:marTop w:val="0"/>
          <w:marBottom w:val="0"/>
          <w:divBdr>
            <w:top w:val="none" w:sz="0" w:space="0" w:color="auto"/>
            <w:left w:val="none" w:sz="0" w:space="0" w:color="auto"/>
            <w:bottom w:val="none" w:sz="0" w:space="0" w:color="auto"/>
            <w:right w:val="none" w:sz="0" w:space="0" w:color="auto"/>
          </w:divBdr>
        </w:div>
      </w:divsChild>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2767</Words>
  <Characters>1578</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2020-08-31T13:41:00Z</cp:lastPrinted>
  <dcterms:created xsi:type="dcterms:W3CDTF">2020-09-07T10:51:00Z</dcterms:created>
  <dcterms:modified xsi:type="dcterms:W3CDTF">2020-09-07T10:51:00Z</dcterms:modified>
</cp:coreProperties>
</file>